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a1b7" w14:paraId="0aea1b7" w:rsidRDefault="00AE649C" w:rsidP="00FA5B5E" w:rsidR="00AE649C">
      <w:pPr>
        <w:pStyle w:val="Naslov3"/>
        <w15:collapsed w:val="false"/>
      </w:pPr>
    </w:p>
    <w:p w:rsidRDefault="00B45561" w:rsidP="00B45561" w:rsidR="00B45561">
      <w:pPr>
        <w:spacing w:after="0"/>
      </w:pPr>
      <w:r>
        <w:t>REPUBLIKA HRVATSKA</w:t>
      </w:r>
    </w:p>
    <w:p w:rsidRDefault="00B45561" w:rsidP="00B45561" w:rsidR="00B45561">
      <w:pPr>
        <w:spacing w:after="0"/>
      </w:pPr>
      <w:r>
        <w:t>Trgovački sud u Varaždinu</w:t>
      </w:r>
    </w:p>
    <w:p w:rsidRDefault="00B45561" w:rsidP="00B45561" w:rsidR="00B45561">
      <w:pPr>
        <w:spacing w:after="0"/>
      </w:pPr>
      <w:r>
        <w:t>Varaždin, Braće Radić br. 2.</w:t>
      </w:r>
      <w:r w:rsidR="00734058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45561" w:rsidP="00B45561" w:rsidR="00B45561">
      <w:pPr>
        <w:spacing w:after="0"/>
      </w:pPr>
    </w:p>
    <w:p w:rsidRDefault="00B45561" w:rsidP="00B45561" w:rsidR="00B45561">
      <w:pPr>
        <w:spacing w:after="0"/>
        <w:rPr>
          <w:b/>
        </w:rPr>
      </w:pPr>
    </w:p>
    <w:p w:rsidRDefault="00B45561" w:rsidP="00B45561" w:rsidR="00B45561">
      <w:pPr>
        <w:spacing w:after="0"/>
        <w:jc w:val="center"/>
      </w:pPr>
      <w:r>
        <w:t xml:space="preserve"> R E P U B L I K A       H R V A T S K A</w:t>
      </w:r>
    </w:p>
    <w:p w:rsidRDefault="00B45561" w:rsidP="00B45561" w:rsidR="00B45561">
      <w:pPr>
        <w:spacing w:after="0"/>
        <w:jc w:val="center"/>
        <w:rPr>
          <w:b/>
        </w:rPr>
      </w:pPr>
    </w:p>
    <w:p w:rsidRDefault="00B45561" w:rsidP="00B45561" w:rsidR="00B45561">
      <w:pPr>
        <w:spacing w:after="0"/>
        <w:jc w:val="center"/>
      </w:pPr>
      <w:r>
        <w:t xml:space="preserve">R  J  E   Š   E   N  J   E </w:t>
      </w:r>
    </w:p>
    <w:p w:rsidRDefault="00B45561" w:rsidP="00B45561" w:rsidR="00B45561">
      <w:pPr>
        <w:spacing w:after="0"/>
        <w:jc w:val="center"/>
      </w:pPr>
    </w:p>
    <w:p w:rsidRDefault="00B45561" w:rsidP="00B45561" w:rsidR="00B45561">
      <w:pPr>
        <w:spacing w:after="0"/>
        <w:jc w:val="center"/>
      </w:pPr>
    </w:p>
    <w:p w:rsidRDefault="00B45561" w:rsidP="00B45561" w:rsidR="00B45561">
      <w:pPr>
        <w:spacing w:after="0"/>
        <w:ind w:firstLine="720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kao stečajnom sucu, u stečajnom predmetu povodom zahtjeva podnositelja zahtjeva FINANCIJSKE AGENCIJE, Regionalni centar Zagreb, Podružnica Varaždin, Augusta Cesarca 2, Varaždin, za pokretanje skraćenog stečajnog postupka protiv dužnika </w:t>
      </w:r>
      <w:r w:rsidR="00CB1E0C">
        <w:t xml:space="preserve">TEK-TON d.o.o., </w:t>
      </w:r>
      <w:r>
        <w:t xml:space="preserve">OIB: </w:t>
      </w:r>
      <w:r w:rsidR="00CB1E0C">
        <w:t>26178294107</w:t>
      </w:r>
      <w:r>
        <w:t xml:space="preserve">, </w:t>
      </w:r>
      <w:r w:rsidR="0004576E">
        <w:t xml:space="preserve">iz </w:t>
      </w:r>
      <w:proofErr w:type="spellStart"/>
      <w:r w:rsidR="0004576E">
        <w:t>Šenkovca</w:t>
      </w:r>
      <w:proofErr w:type="spellEnd"/>
      <w:r w:rsidR="0004576E">
        <w:t xml:space="preserve">, Josipa Bedekovića br. 49, </w:t>
      </w:r>
      <w:r>
        <w:t xml:space="preserve">izvan ročišta, 7. travnja  2016. godine                </w:t>
      </w:r>
    </w:p>
    <w:p w:rsidRDefault="00B45561" w:rsidP="00B45561" w:rsidR="00B45561">
      <w:pPr>
        <w:spacing w:after="0"/>
        <w:ind w:firstLine="720"/>
        <w:jc w:val="both"/>
      </w:pPr>
    </w:p>
    <w:p w:rsidRDefault="00B45561" w:rsidP="00B45561" w:rsidR="00B45561">
      <w:pPr>
        <w:spacing w:after="0"/>
        <w:ind w:firstLine="720"/>
        <w:jc w:val="both"/>
      </w:pPr>
    </w:p>
    <w:p w:rsidRDefault="00B45561" w:rsidP="00B45561" w:rsidR="00B45561">
      <w:pPr>
        <w:spacing w:after="0"/>
        <w:jc w:val="center"/>
      </w:pPr>
      <w:r>
        <w:t>r i j e š i o   j e</w:t>
      </w:r>
    </w:p>
    <w:p w:rsidRDefault="00B45561" w:rsidP="00B45561" w:rsidR="00B45561">
      <w:pPr>
        <w:spacing w:after="0"/>
        <w:jc w:val="center"/>
      </w:pPr>
    </w:p>
    <w:p w:rsidRDefault="00B45561" w:rsidP="00B45561" w:rsidR="00B45561">
      <w:pPr>
        <w:spacing w:after="0"/>
        <w:ind w:firstLine="720"/>
        <w:jc w:val="both"/>
      </w:pPr>
      <w:r>
        <w:t>I/ O b u s t a v l j a     s e     skraćeni stečajni postupak nad dužnikom</w:t>
      </w:r>
      <w:r w:rsidR="00933D24">
        <w:t xml:space="preserve"> TEK-TON d.o.o., OIB: 26178294107, iz </w:t>
      </w:r>
      <w:proofErr w:type="spellStart"/>
      <w:r w:rsidR="00933D24">
        <w:t>Šenkovca</w:t>
      </w:r>
      <w:proofErr w:type="spellEnd"/>
      <w:r w:rsidR="00933D24">
        <w:t>, Josipa Bedekovića br. 49</w:t>
      </w:r>
      <w:r>
        <w:t>.</w:t>
      </w:r>
    </w:p>
    <w:p w:rsidRDefault="00B45561" w:rsidP="00B45561" w:rsidR="00B45561">
      <w:pPr>
        <w:spacing w:after="0"/>
        <w:jc w:val="both"/>
      </w:pPr>
      <w:r>
        <w:t xml:space="preserve">       </w:t>
      </w:r>
    </w:p>
    <w:p w:rsidRDefault="00B45561" w:rsidP="00B45561" w:rsidR="00B45561">
      <w:pPr>
        <w:spacing w:after="0"/>
        <w:ind w:firstLine="720"/>
        <w:jc w:val="both"/>
      </w:pPr>
      <w:r>
        <w:t xml:space="preserve">II/ O pokretanju prethodnog postupka, odnosno, o otvaranju stečajnog postupka nad dužnikom  </w:t>
      </w:r>
      <w:r w:rsidR="00933D24">
        <w:t xml:space="preserve">TEK-TON d.o.o., OIB: 26178294107, iz </w:t>
      </w:r>
      <w:proofErr w:type="spellStart"/>
      <w:r w:rsidR="00933D24">
        <w:t>Šenkovca</w:t>
      </w:r>
      <w:proofErr w:type="spellEnd"/>
      <w:r w:rsidR="00933D24">
        <w:t>, Josipa Bedekovića br. 49</w:t>
      </w:r>
      <w:r>
        <w:t>, sud će donijeti posebno rješenje.</w:t>
      </w:r>
    </w:p>
    <w:p w:rsidRDefault="00B45561" w:rsidP="00B45561" w:rsidR="00B45561">
      <w:pPr>
        <w:spacing w:after="0"/>
        <w:jc w:val="both"/>
      </w:pPr>
      <w:r>
        <w:t xml:space="preserve">                   </w:t>
      </w:r>
    </w:p>
    <w:p w:rsidRDefault="00B45561" w:rsidP="00B45561" w:rsidR="00B45561">
      <w:pPr>
        <w:spacing w:after="0"/>
        <w:jc w:val="center"/>
      </w:pPr>
    </w:p>
    <w:p w:rsidRDefault="00B45561" w:rsidP="00B45561" w:rsidR="00B45561">
      <w:pPr>
        <w:spacing w:after="0"/>
        <w:jc w:val="center"/>
      </w:pPr>
      <w:r>
        <w:t>Obrazloženje</w:t>
      </w:r>
    </w:p>
    <w:p w:rsidRDefault="00B45561" w:rsidP="00B45561" w:rsidR="00B45561">
      <w:pPr>
        <w:pStyle w:val="Tijeloteksta"/>
        <w:spacing w:after="0"/>
      </w:pPr>
    </w:p>
    <w:p w:rsidRDefault="00B45561" w:rsidP="00B45561" w:rsidR="00B45561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933D24">
        <w:t>16. studenoga</w:t>
      </w:r>
      <w:r>
        <w:t xml:space="preserve"> 201</w:t>
      </w:r>
      <w:r w:rsidR="00933D24">
        <w:t>5</w:t>
      </w:r>
      <w:r>
        <w:t>. godine podnijela zahtjev za pokretanje skraćenog stečajnog postupka nad dužnikom</w:t>
      </w:r>
      <w:r w:rsidR="00933D24">
        <w:t xml:space="preserve"> TEK-TON d.o.o., OIB: 26178294107, iz </w:t>
      </w:r>
      <w:proofErr w:type="spellStart"/>
      <w:r w:rsidR="00933D24">
        <w:t>Šenkovca</w:t>
      </w:r>
      <w:proofErr w:type="spellEnd"/>
      <w:r w:rsidR="00933D24">
        <w:t>, Josipa Bedekovića br. 49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>(Narodne novine br.</w:t>
      </w:r>
      <w:r w:rsidR="00933D24">
        <w:rPr>
          <w:color w:val="000000"/>
          <w:shd w:fill="FFFFFF" w:color="auto" w:val="clear"/>
        </w:rPr>
        <w:t xml:space="preserve"> 71/15., dalje : SZ-a), sud je 27. siječnja</w:t>
      </w:r>
      <w:r>
        <w:rPr>
          <w:color w:val="000000"/>
          <w:shd w:fill="FFFFFF" w:color="auto" w:val="clear"/>
        </w:rPr>
        <w:t xml:space="preserve"> 2016. godine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(15)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(45) dana od objave poziva predlože otvaranje stečajnoga postupka. </w:t>
      </w:r>
    </w:p>
    <w:p w:rsidRDefault="00B45561" w:rsidP="00B45561" w:rsidR="00B45561">
      <w:pPr>
        <w:spacing w:after="0"/>
        <w:jc w:val="both"/>
      </w:pPr>
      <w:r>
        <w:tab/>
        <w:t xml:space="preserve">Nadalje je </w:t>
      </w:r>
      <w:r w:rsidR="00933D24">
        <w:t>3. ožujka</w:t>
      </w:r>
      <w:r>
        <w:t xml:space="preserve"> 2016. godine zaprimljen prijedlog vjerovnika Republika Hrvatska, Ministarstvo financija, Porezna uprava Područni ured Sjeverna Hrvatska, zastupano po Županijskom državnom odvjetništvu u Varaždinu, za otvaranje stečajnog postupka nad dužnikom iz kojeg prijedloga proizlazi da vjerovnik ima tražbinu pre</w:t>
      </w:r>
      <w:r w:rsidR="00933D24">
        <w:t>ma dužniku u iznosu od 265.457,12</w:t>
      </w:r>
      <w:r>
        <w:t xml:space="preserve"> kuna. </w:t>
      </w:r>
    </w:p>
    <w:p w:rsidRDefault="00B45561" w:rsidP="00B45561" w:rsidR="001563F2">
      <w:pPr>
        <w:spacing w:after="0"/>
        <w:jc w:val="both"/>
      </w:pPr>
      <w:r>
        <w:lastRenderedPageBreak/>
        <w:tab/>
        <w:t>Uvidom u stanje računa porez</w:t>
      </w:r>
      <w:r w:rsidR="00933D24">
        <w:t>nog obveznika na dan 26. siječnja</w:t>
      </w:r>
      <w:r>
        <w:t xml:space="preserve"> 2016. proizlazi da dug dužnika prema Republici Hrvatskoj, Minista</w:t>
      </w:r>
      <w:r w:rsidR="00933D24">
        <w:t>rstvu financija iznosi 265.457,12</w:t>
      </w:r>
      <w:r>
        <w:t xml:space="preserve"> kuna, a</w:t>
      </w:r>
      <w:r w:rsidR="001563F2">
        <w:t xml:space="preserve"> iz podataka Ministarstva financija, Porezne uprave od 3. veljače 2016. godine pribavljenih od Ministarstva unutarnjih poslova proizlazi da je dužnik vlasnik teretnog automobila marke Volkswagen D/LT 35, godina proizvodnje 1983, reg. oznake ČK 559 AK, te osobnog vozila marke Volkswagen 1.4 </w:t>
      </w:r>
      <w:proofErr w:type="spellStart"/>
      <w:r w:rsidR="001563F2">
        <w:t>Classic</w:t>
      </w:r>
      <w:proofErr w:type="spellEnd"/>
      <w:r w:rsidR="001563F2">
        <w:t xml:space="preserve"> Polo, godina proizvodnje 2000, reg. oznake ČK 281 CA.</w:t>
      </w:r>
    </w:p>
    <w:p w:rsidRDefault="00B45561" w:rsidP="00B45561" w:rsidR="00B45561">
      <w:pPr>
        <w:spacing w:after="0"/>
        <w:jc w:val="both"/>
      </w:pPr>
      <w:r>
        <w:t xml:space="preserve">            S obzirom na iznijeto, proizlazi da nisu ispunjene pretpostavke za istodobno otvaranje i zaključenje skraćenog stečajnog postupka, u smislu čl. 431. SZ-a, pa je sud temeljem članka 433. SZ-a riješio kao u izreci.</w:t>
      </w:r>
    </w:p>
    <w:p w:rsidRDefault="00B45561" w:rsidP="00B45561" w:rsidR="00B45561">
      <w:pPr>
        <w:spacing w:after="0"/>
        <w:ind w:firstLine="720"/>
        <w:jc w:val="both"/>
        <w:rPr>
          <w:lang w:val="en-AU"/>
        </w:rPr>
      </w:pPr>
    </w:p>
    <w:p w:rsidRDefault="00B45561" w:rsidP="00B45561" w:rsidR="00B45561">
      <w:pPr>
        <w:spacing w:after="0"/>
        <w:jc w:val="center"/>
      </w:pPr>
      <w:r>
        <w:t>U Varaždinu, 7. travnja 2016. godine</w:t>
      </w:r>
    </w:p>
    <w:p w:rsidRDefault="00B45561" w:rsidP="00B45561" w:rsidR="00B45561">
      <w:pPr>
        <w:spacing w:after="0"/>
        <w:jc w:val="center"/>
      </w:pPr>
    </w:p>
    <w:p w:rsidRDefault="00B45561" w:rsidP="00B45561" w:rsidR="00B45561">
      <w:pPr>
        <w:spacing w:after="0"/>
      </w:pPr>
    </w:p>
    <w:p w:rsidRDefault="00B45561" w:rsidP="00B45561" w:rsidR="00B4556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B45561" w:rsidP="00B45561" w:rsidR="00B45561">
      <w:pPr>
        <w:spacing w:after="0"/>
        <w:ind w:firstLine="720"/>
        <w:jc w:val="both"/>
      </w:pPr>
    </w:p>
    <w:p w:rsidRDefault="00B45561" w:rsidP="004602BA" w:rsidR="00B4556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4602BA">
        <w:t xml:space="preserve">    </w:t>
      </w:r>
      <w:bookmarkStart w:name="_GoBack" w:id="0"/>
      <w:bookmarkEnd w:id="0"/>
      <w:r>
        <w:t xml:space="preserve">  Hugo </w:t>
      </w:r>
      <w:proofErr w:type="spellStart"/>
      <w:r>
        <w:t>Wedemeyer</w:t>
      </w:r>
      <w:proofErr w:type="spellEnd"/>
    </w:p>
    <w:p w:rsidRDefault="00B45561" w:rsidP="00B45561" w:rsidR="00B45561">
      <w:pPr>
        <w:spacing w:after="0"/>
        <w:jc w:val="both"/>
      </w:pPr>
    </w:p>
    <w:p w:rsidRDefault="00B45561" w:rsidP="00B45561" w:rsidR="00B45561">
      <w:pPr>
        <w:spacing w:after="0"/>
        <w:jc w:val="both"/>
      </w:pPr>
    </w:p>
    <w:p w:rsidRDefault="00B45561" w:rsidP="00B45561" w:rsidR="00B45561">
      <w:pPr>
        <w:spacing w:after="0"/>
        <w:jc w:val="both"/>
      </w:pPr>
    </w:p>
    <w:p w:rsidRDefault="00B45561" w:rsidP="00B45561" w:rsidR="00B45561">
      <w:pPr>
        <w:spacing w:after="0"/>
        <w:jc w:val="both"/>
      </w:pPr>
    </w:p>
    <w:p w:rsidRDefault="00B45561" w:rsidP="00B45561" w:rsidR="00B45561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B45561" w:rsidP="00B45561" w:rsidR="00B45561">
      <w:pPr>
        <w:spacing w:after="0"/>
        <w:ind w:firstLine="720"/>
        <w:jc w:val="both"/>
      </w:pPr>
    </w:p>
    <w:p w:rsidRDefault="00B45561" w:rsidP="00B45561" w:rsidR="00B45561">
      <w:pPr>
        <w:spacing w:after="0"/>
        <w:ind w:firstLine="720"/>
        <w:jc w:val="both"/>
      </w:pPr>
      <w:r>
        <w:t xml:space="preserve">Protiv ovog rješenja može se izjaviti žalba u roku od osam (8) dana po primitku </w:t>
      </w:r>
      <w:proofErr w:type="spellStart"/>
      <w:r>
        <w:t>otpravka</w:t>
      </w:r>
      <w:proofErr w:type="spellEnd"/>
      <w:r>
        <w:t xml:space="preserve"> rješenja, Visokom trgovačkom sudu Republike Hrvatske u Zagrebu. Žalba se podnosi pisano putem ovog suda, u tri (3) primjerka.</w:t>
      </w:r>
    </w:p>
    <w:p w:rsidRDefault="00B45561" w:rsidP="00B45561" w:rsidR="00B45561">
      <w:pPr>
        <w:spacing w:after="0"/>
        <w:jc w:val="both"/>
      </w:pPr>
    </w:p>
    <w:p w:rsidRDefault="00B45561" w:rsidP="00B45561" w:rsidR="00B45561">
      <w:pPr>
        <w:spacing w:after="0"/>
        <w:jc w:val="both"/>
      </w:pPr>
    </w:p>
    <w:p w:rsidRDefault="00B45561" w:rsidP="00B45561" w:rsidR="00B45561">
      <w:pPr>
        <w:spacing w:after="0"/>
        <w:jc w:val="both"/>
      </w:pPr>
    </w:p>
    <w:p w:rsidRDefault="00B45561" w:rsidP="00B45561" w:rsidR="00B45561">
      <w:pPr>
        <w:spacing w:after="0"/>
        <w:jc w:val="both"/>
      </w:pPr>
      <w:r>
        <w:t xml:space="preserve">DNA: </w:t>
      </w:r>
    </w:p>
    <w:p w:rsidRDefault="00B45561" w:rsidP="00B45561" w:rsidR="00B45561">
      <w:pPr>
        <w:spacing w:after="0"/>
        <w:jc w:val="both"/>
      </w:pPr>
    </w:p>
    <w:p w:rsidRDefault="00B45561" w:rsidP="00B45561" w:rsidR="00B45561">
      <w:pPr>
        <w:spacing w:after="0"/>
        <w:jc w:val="both"/>
      </w:pPr>
      <w:r>
        <w:t>1. Predlagatelj Financijska agencija, Regionalni centar Zagreb, Podružnica Varaždin, A. Cesarca br. 2,</w:t>
      </w:r>
    </w:p>
    <w:p w:rsidRDefault="00B45561" w:rsidP="00B45561" w:rsidR="00B45561">
      <w:pPr>
        <w:spacing w:after="0"/>
        <w:jc w:val="both"/>
      </w:pPr>
      <w:r>
        <w:t xml:space="preserve"> </w:t>
      </w:r>
    </w:p>
    <w:p w:rsidRDefault="00B45561" w:rsidP="00B45561" w:rsidR="00B45561">
      <w:pPr>
        <w:spacing w:after="0"/>
        <w:jc w:val="both"/>
      </w:pPr>
      <w:r>
        <w:t xml:space="preserve">2. Republika Hrvatska, Ministarstvo financija, Porezna uprava, Područni ured Sjeverna Hrvatska, po Županijskom državnom odvjetništvu u Varaždinu, </w:t>
      </w:r>
    </w:p>
    <w:p w:rsidRDefault="00B45561" w:rsidP="00B45561" w:rsidR="00B45561">
      <w:pPr>
        <w:spacing w:after="0"/>
        <w:jc w:val="both"/>
      </w:pPr>
      <w:r>
        <w:t xml:space="preserve">         </w:t>
      </w:r>
    </w:p>
    <w:p w:rsidRDefault="00B45561" w:rsidP="00B45561" w:rsidR="00B45561">
      <w:pPr>
        <w:spacing w:after="0"/>
        <w:jc w:val="both"/>
      </w:pPr>
      <w:r>
        <w:t xml:space="preserve"> 3. Dužnik </w:t>
      </w:r>
      <w:r w:rsidR="00933D24">
        <w:t xml:space="preserve">TEK-TON d.o.o., OIB: 26178294107, iz </w:t>
      </w:r>
      <w:proofErr w:type="spellStart"/>
      <w:r w:rsidR="00933D24">
        <w:t>Šenkovca</w:t>
      </w:r>
      <w:proofErr w:type="spellEnd"/>
      <w:r w:rsidR="00933D24">
        <w:t>, Josipa Bedekovića br. 49,</w:t>
      </w:r>
    </w:p>
    <w:p w:rsidRDefault="00B45561" w:rsidP="00B45561" w:rsidR="00B45561">
      <w:pPr>
        <w:spacing w:after="0"/>
        <w:jc w:val="both"/>
      </w:pPr>
    </w:p>
    <w:p w:rsidRDefault="00B45561" w:rsidP="00B45561" w:rsidR="00B45561">
      <w:pPr>
        <w:spacing w:after="0"/>
        <w:jc w:val="both"/>
      </w:pPr>
    </w:p>
    <w:p w:rsidRDefault="00B45561" w:rsidP="00B45561" w:rsidR="00B45561">
      <w:pPr>
        <w:spacing w:after="0"/>
        <w:jc w:val="both"/>
      </w:pPr>
      <w:r>
        <w:t>Pisarnica – kal. pravomoćnosti – 8 dana.</w:t>
      </w:r>
    </w:p>
    <w:p w:rsidRDefault="00B45561" w:rsidP="00B45561" w:rsidR="00B45561">
      <w:pPr>
        <w:spacing w:after="0"/>
        <w:jc w:val="both"/>
      </w:pPr>
    </w:p>
    <w:p w:rsidRDefault="00B45561" w:rsidP="00B45561" w:rsidR="00B45561">
      <w:pPr>
        <w:spacing w:after="0"/>
        <w:jc w:val="both"/>
      </w:pPr>
    </w:p>
    <w:p w:rsidRDefault="00B45561" w:rsidP="00B45561" w:rsidR="00B45561">
      <w:pPr>
        <w:spacing w:after="0"/>
        <w:jc w:val="center"/>
      </w:pPr>
      <w:r>
        <w:t>U Varaždinu, 7. travnja 2016. godine.</w:t>
      </w:r>
    </w:p>
    <w:p w:rsidRDefault="00B45561" w:rsidP="00B45561" w:rsidR="00B45561">
      <w:pPr>
        <w:spacing w:after="0"/>
        <w:jc w:val="center"/>
      </w:pPr>
    </w:p>
    <w:p w:rsidRDefault="00B45561" w:rsidP="00B45561" w:rsidR="00B45561">
      <w:pPr>
        <w:spacing w:after="0"/>
        <w:jc w:val="center"/>
      </w:pPr>
    </w:p>
    <w:p w:rsidRDefault="00B45561" w:rsidP="00933D24" w:rsidR="00DA0242">
      <w:pPr>
        <w:spacing w:after="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4058" w:rsidP="00537B78" w:rsidR="00734058">
      <w:r>
        <w:separator/>
      </w:r>
    </w:p>
  </w:endnote>
  <w:endnote w:id="0" w:type="continuationSeparator">
    <w:p w:rsidRDefault="00734058" w:rsidP="00537B78" w:rsidR="00734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2624961"/>
      <w:docPartObj>
        <w:docPartGallery w:val="Page Numbers (Bottom of Page)"/>
        <w:docPartUnique/>
      </w:docPartObj>
    </w:sdtPr>
    <w:sdtEndPr/>
    <w:sdtContent>
      <w:p w:rsidRDefault="00B45561" w:rsidR="00B4556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2BA">
          <w:t>2</w:t>
        </w:r>
        <w:r>
          <w:fldChar w:fldCharType="end"/>
        </w:r>
      </w:p>
    </w:sdtContent>
  </w:sdt>
  <w:p w:rsidRDefault="00B45561" w:rsidR="00B455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4058" w:rsidP="00537B78" w:rsidR="00734058">
      <w:r>
        <w:separator/>
      </w:r>
    </w:p>
  </w:footnote>
  <w:footnote w:id="0" w:type="continuationSeparator">
    <w:p w:rsidRDefault="00734058" w:rsidP="00537B78" w:rsidR="007340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561" w:rsidR="008333A9">
    <w:pPr>
      <w:pStyle w:val="Zaglavlje"/>
    </w:pPr>
    <w:r>
      <w:rPr>
        <w:rStyle w:val="PozadinaSvijetloCrvena"/>
        <w:shd w:fill="auto" w:color="auto" w:val="clear"/>
      </w:rPr>
      <w:t>POSL. BROJ : 6 St-817/15-6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76E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3F2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2BA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0140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058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23C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3D2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5561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A7D3C"/>
    <w:rsid w:val="00CB0C80"/>
    <w:rsid w:val="00CB0EA4"/>
    <w:rsid w:val="00CB139B"/>
    <w:rsid w:val="00CB1E0C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523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St-817/2015-6</izvorni_sadrzaj>
    <derivirana_varijabla naziv="DomainObject.Oznaka_1">St-817/2015-6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2016.</izvorni_sadrzaj>
    <derivirana_varijabla naziv="DomainObject.Predmet.DatumRjesavanja_1">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St-817/2015</izvorni_sadrzaj>
    <derivirana_varijabla naziv="DomainObject.Predmet.OznakaBroj_1">St-817/2015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TEK-TON društvo s ograničenom odgovornošću za proizvodnju i trgovinu</izvorni_sadrzaj>
    <derivirana_varijabla naziv="DomainObject.Predmet.ProtustrankaFormated_1">  TEK-TON društvo s ograničenom odgovornošću za proizvodnju i trgovinu</derivirana_varijabla>
  </DomainObject.Predmet.ProtustrankaFormated>
  <DomainObject.Predmet.ProtustrankaFormatedOIB>
    <izvorni_sadrzaj>  TEK-TON društvo s ograničenom odgovornošću za proizvodnju i trgovinu, OIB 26178294107</izvorni_sadrzaj>
    <derivirana_varijabla naziv="DomainObject.Predmet.ProtustrankaFormatedOIB_1">  TEK-TON društvo s ograničenom odgovornošću za proizvodnju i trgovinu, OIB 26178294107</derivirana_varijabla>
  </DomainObject.Predmet.ProtustrankaFormatedOIB>
  <DomainObject.Predmet.ProtustrankaFormatedWithAdress>
    <izvorni_sadrzaj> TEK-TON društvo s ograničenom odgovornošću za proizvodnju i trgovinu, Josipa Bedekovića 49, 40000 Šenkovec</izvorni_sadrzaj>
    <derivirana_varijabla naziv="DomainObject.Predmet.ProtustrankaFormatedWithAdress_1"> TEK-TON društvo s ograničenom odgovornošću za proizvodnju i trgovinu, Josipa Bedekovića 49, 40000 Šenkovec</derivirana_varijabla>
  </DomainObject.Predmet.ProtustrankaFormatedWithAdress>
  <DomainObject.Predmet.ProtustrankaFormatedWithAdressOIB>
    <izvorni_sadrzaj> TEK-TON društvo s ograničenom odgovornošću za proizvodnju i trgovinu, OIB 26178294107, Josipa Bedekovića 49, 40000 Šenkovec</izvorni_sadrzaj>
    <derivirana_varijabla naziv="DomainObject.Predmet.ProtustrankaFormatedWithAdressOIB_1"> TEK-TON društvo s ograničenom odgovornošću za proizvodnju i trgovinu, OIB 26178294107, Josipa Bedekovića 49, 40000 Šenkovec</derivirana_varijabla>
  </DomainObject.Predmet.ProtustrankaFormatedWithAdressOIB>
  <DomainObject.Predmet.ProtustrankaWithAdress>
    <izvorni_sadrzaj>TEK-TON društvo s ograničenom odgovornošću za proizvodnju i trgovinu Josipa Bedekovića 49, 40000 Šenkovec</izvorni_sadrzaj>
    <derivirana_varijabla naziv="DomainObject.Predmet.ProtustrankaWithAdress_1">TEK-TON društvo s ograničenom odgovornošću za proizvodnju i trgovinu Josipa Bedekovića 49, 40000 Šenkovec</derivirana_varijabla>
  </DomainObject.Predmet.ProtustrankaWithAdress>
  <DomainObject.Predmet.ProtustrankaWithAdressOIB>
    <izvorni_sadrzaj>TEK-TON društvo s ograničenom odgovornošću za proizvodnju i trgovinu, OIB 26178294107, Josipa Bedekovića 49, 40000 Šenkovec</izvorni_sadrzaj>
    <derivirana_varijabla naziv="DomainObject.Predmet.ProtustrankaWithAdressOIB_1">TEK-TON društvo s ograničenom odgovornošću za proizvodnju i trgovinu, OIB 26178294107, Josipa Bedekovića 49, 40000 Šenkovec</derivirana_varijabla>
  </DomainObject.Predmet.ProtustrankaWithAdressOIB>
  <DomainObject.Predmet.ProtustrankaNazivFormated>
    <izvorni_sadrzaj>TEK-TON društvo s ograničenom odgovornošću za proizvodnju i trgovinu</izvorni_sadrzaj>
    <derivirana_varijabla naziv="DomainObject.Predmet.ProtustrankaNazivFormated_1">TEK-TON društvo s ograničenom odgovornošću za proizvodnju i trgovinu</derivirana_varijabla>
  </DomainObject.Predmet.ProtustrankaNazivFormated>
  <DomainObject.Predmet.ProtustrankaNazivFormatedOIB>
    <izvorni_sadrzaj>TEK-TON društvo s ograničenom odgovornošću za proizvodnju i trgovinu, OIB 26178294107</izvorni_sadrzaj>
    <derivirana_varijabla naziv="DomainObject.Predmet.ProtustrankaNazivFormatedOIB_1">TEK-TON društvo s ograničenom odgovornošću za proizvodnju i trgovinu, OIB 26178294107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408901.00</izvorni_sadrzaj>
    <derivirana_varijabla naziv="DomainObject.Predmet.TrenutnaVrijednost_1">408901.00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TEK-TON društvo s ograničenom odgovornošću za proizvodnju i trgovinu</item>
    </izvorni_sadrzaj>
    <derivirana_varijabla naziv="DomainObject.Predmet.ProtuStrankaListFormated_1">
      <item>TEK-TON društvo s ograničenom odgovornošću za proizvodnju i trgovinu</item>
    </derivirana_varijabla>
  </DomainObject.Predmet.ProtuStrankaListFormated>
  <DomainObject.Predmet.ProtuStrankaListFormatedOIB>
    <izvorni_sadrzaj>
      <item>TEK-TON društvo s ograničenom odgovornošću za proizvodnju i trgovinu, OIB 26178294107</item>
    </izvorni_sadrzaj>
    <derivirana_varijabla naziv="DomainObject.Predmet.ProtuStrankaListFormatedOIB_1">
      <item>TEK-TON društvo s ograničenom odgovornošću za proizvodnju i trgovinu, OIB 26178294107</item>
    </derivirana_varijabla>
  </DomainObject.Predmet.ProtuStrankaListFormatedOIB>
  <DomainObject.Predmet.ProtuStrankaListFormatedWithAdress>
    <izvorni_sadrzaj>
      <item>TEK-TON društvo s ograničenom odgovornošću za proizvodnju i trgovinu, Josipa Bedekovića 49, 40000 Šenkovec</item>
    </izvorni_sadrzaj>
    <derivirana_varijabla naziv="DomainObject.Predmet.ProtuStrankaListFormatedWithAdress_1">
      <item>TEK-TON društvo s ograničenom odgovornošću za proizvodnju i trgovinu, Josipa Bedekovića 49, 40000 Šenkovec</item>
    </derivirana_varijabla>
  </DomainObject.Predmet.ProtuStrankaListFormatedWithAdress>
  <DomainObject.Predmet.ProtuStrankaListFormatedWithAdressOIB>
    <izvorni_sadrzaj>
      <item>TEK-TON društvo s ograničenom odgovornošću za proizvodnju i trgovinu, OIB 26178294107, Josipa Bedekovića 49, 40000 Šenkovec</item>
    </izvorni_sadrzaj>
    <derivirana_varijabla naziv="DomainObject.Predmet.ProtuStrankaListFormatedWithAdressOIB_1">
      <item>TEK-TON društvo s ograničenom odgovornošću za proizvodnju i trgovinu, OIB 26178294107, Josipa Bedekovića 49, 40000 Šenkovec</item>
    </derivirana_varijabla>
  </DomainObject.Predmet.ProtuStrankaListFormatedWithAdressOIB>
  <DomainObject.Predmet.ProtuStrankaListNazivFormated>
    <izvorni_sadrzaj>
      <item>TEK-TON društvo s ograničenom odgovornošću za proizvodnju i trgovinu</item>
    </izvorni_sadrzaj>
    <derivirana_varijabla naziv="DomainObject.Predmet.ProtuStrankaListNazivFormated_1">
      <item>TEK-TON društvo s ograničenom odgovornošću za proizvodnju i trgovinu</item>
    </derivirana_varijabla>
  </DomainObject.Predmet.ProtuStrankaListNazivFormated>
  <DomainObject.Predmet.ProtuStrankaListNazivFormatedOIB>
    <izvorni_sadrzaj>
      <item>TEK-TON društvo s ograničenom odgovornošću za proizvodnju i trgovinu, OIB 26178294107</item>
    </izvorni_sadrzaj>
    <derivirana_varijabla naziv="DomainObject.Predmet.ProtuStrankaListNazivFormatedOIB_1">
      <item>TEK-TON društvo s ograničenom odgovornošću za proizvodnju i trgovinu, OIB 26178294107</item>
    </derivirana_varijabla>
  </DomainObject.Predmet.ProtuStrankaListNazivFormatedOIB>
  <DomainObject.Predmet.OstaliListFormated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OIB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WithAdress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WithAdressOIB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NazivFormated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NazivFormatedOIB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St-817/2015-6</izvorni_sadrzaj>
    <derivirana_varijabla naziv="DomainObject.PoslovniBrojDokumenta_1">St-817/2015-6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TEK-TON društvo s ograničenom odgovornošću za proizvodnju i trgovinu</izvorni_sadrzaj>
    <derivirana_varijabla naziv="DomainObject.Predmet.ProtustrankaIDrugi_1">TEK-TON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TEK-TON društvo s ograničenom odgovornošću za proizvodnju i trgovinu, OIB 26178294107, Josipa Bedekovića 49, 40000 Šenkovec</izvorni_sadrzaj>
    <derivirana_varijabla naziv="DomainObject.Predmet.ProtustrankaIDrugiAdressOIB_1">TEK-TON društvo s ograničenom odgovornošću za proizvodnju i trgovinu, OIB 26178294107, Josipa Bedekovića 49,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2016.</izvorni_sadrzaj>
    <derivirana_varijabla naziv="DomainObject.Predmet.OdlukaRjesenje.DatumDonosenjaOdluke_1">7.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St-817/2015-6</izvorni_sadrzaj>
    <derivirana_varijabla naziv="DomainObject.Predmet.OdlukaRjesenje.Oznaka_1">St-817/2015-6</derivirana_varijabla>
  </DomainObject.Predmet.OdlukaRjesenje.Oznaka>
  <DomainObject.Predmet.SudioniciListNaziv>
    <izvorni_sadrzaj>
      <item>Financijska agencija</item>
      <item>TEK-TON društvo s ograničenom odgovornošću za proizvodnju i trgovinu</item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SudioniciListNaziv_1">
      <item>Financijska agencija</item>
      <item>TEK-TON društvo s ograničenom odgovornošću za proizvodnju i trgovinu</item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TEK-TON društvo s ograničenom odgovornošću za proizvodnju i trgovinu, OIB 26178294107, Josipa Bedekovića 49,40000 Šenkovec</item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 Cesarca 2,42000 Varaždin</item>
      <item>TEK-TON društvo s ograničenom odgovornošću za proizvodnju i trgovinu, OIB 26178294107, Josipa Bedekovića 49,40000 Šenkovec</item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DA205B-9DA1-4356-8C99-843F1F3C7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3004</properties:Characters>
  <properties:Lines>92</properties:Lines>
  <properties:Paragraphs>26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2016-04-08T08:54:00Z</cp:lastPrinted>
  <dcterms:modified xmlns:xsi="http://www.w3.org/2001/XMLSchema-instance" xsi:type="dcterms:W3CDTF">2016-04-08T08:54:00Z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St-817/2015-6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