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a992" w14:paraId="129a992" w:rsidRDefault="00AE649C" w:rsidP="00FA5B5E" w:rsidR="00AE649C" w:rsidRPr="00B76F3C">
      <w:pPr>
        <w:pStyle w:val="Naslov3"/>
        <w15:collapsed w:val="false"/>
      </w:pPr>
    </w:p>
    <w:p w:rsidRDefault="005F1908" w:rsidP="005F1908" w:rsidR="005F1908" w:rsidRPr="005F1908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               5 St-159/2015-3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>U  I M E  R E P U B L I K E  H R V A T S K E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>R J E Š E N J E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5F1908">
        <w:rPr>
          <w:rFonts w:cs="Times New Roman" w:eastAsia="Times New Roman"/>
          <w:szCs w:val="20"/>
          <w:lang w:eastAsia="hr-HR"/>
        </w:rPr>
        <w:t xml:space="preserve">DOMSI društvo s ograničenom odgovornošću za trgovinu i usluge, Bjelovar, Ivana Gundulića 1B, MBS: 010081919, OIB: 82290099976, </w:t>
      </w:r>
      <w:r w:rsidRPr="005F1908">
        <w:rPr>
          <w:rFonts w:cs="Times New Roman" w:eastAsia="Times New Roman"/>
          <w:lang w:eastAsia="hr-HR"/>
        </w:rPr>
        <w:t xml:space="preserve">dana 31. prosinca 2015. 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>r i j e š i o   j e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I. Otvara se stečajni postupak nad dužnikom </w:t>
      </w:r>
      <w:r w:rsidRPr="005F1908">
        <w:rPr>
          <w:rFonts w:cs="Times New Roman" w:eastAsia="Times New Roman"/>
          <w:szCs w:val="20"/>
          <w:lang w:eastAsia="hr-HR"/>
        </w:rPr>
        <w:t>DOMSI društvo s ograničenom odgovornošću za trgovinu i usluge, Bjelovar, Ivana Gundulića 1B, MBS: 010081919, OIB: 82290099976.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5F1908">
        <w:rPr>
          <w:rFonts w:cs="Times New Roman" w:eastAsia="Times New Roman"/>
          <w:lang w:eastAsia="hr-HR"/>
        </w:rPr>
        <w:t xml:space="preserve">II. Za stečajnog upravitelja imenuje se </w:t>
      </w:r>
      <w:r w:rsidRPr="005F1908">
        <w:rPr>
          <w:rFonts w:cs="Times New Roman" w:eastAsia="Times New Roman"/>
          <w:lang w:eastAsia="hr-HR" w:val="en-GB"/>
        </w:rPr>
        <w:t>RENATO SABLJIĆ, dipl. ing. elektrotehnike iz Zagreba, Zdenački zavoj 14, OIB: 74644810692.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III. Zaključuje se stečajni postupak nad dužnikom </w:t>
      </w:r>
      <w:r w:rsidRPr="005F1908">
        <w:rPr>
          <w:rFonts w:cs="Times New Roman" w:eastAsia="Times New Roman"/>
          <w:szCs w:val="20"/>
          <w:lang w:eastAsia="hr-HR"/>
        </w:rPr>
        <w:t>DOMSI društvo s ograničenom odgovornošću za trgovinu i usluge, Bjelovar, Ivana Gundulića 1B, MBS: 010081919, OIB: 82290099976.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 </w:t>
      </w:r>
    </w:p>
    <w:p w:rsidRDefault="005F1908" w:rsidP="005F1908" w:rsidR="005F1908" w:rsidRPr="005F190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Calibri"/>
        </w:rPr>
        <w:t xml:space="preserve">IV. </w:t>
      </w:r>
      <w:r w:rsidRPr="005F1908">
        <w:rPr>
          <w:rFonts w:cs="Times New Roman" w:eastAsia="Times New Roman"/>
          <w:lang w:eastAsia="hr-HR"/>
        </w:rPr>
        <w:t>Stečajni postupak je otvoren i zaključen s danom 31. prosinca 2015. u 9,00 sati, kada je ovo rješenje objavljeno na e-oglasnoj ploči ovoga suda</w:t>
      </w:r>
    </w:p>
    <w:p w:rsidRDefault="005F1908" w:rsidP="005F1908" w:rsidR="005F1908" w:rsidRPr="005F1908">
      <w:pPr>
        <w:spacing w:after="0"/>
        <w:ind w:firstLine="851"/>
        <w:jc w:val="both"/>
        <w:rPr>
          <w:rFonts w:cs="Times New Roman" w:eastAsia="Calibri"/>
        </w:rPr>
      </w:pPr>
    </w:p>
    <w:p w:rsidRDefault="005F1908" w:rsidP="005F1908" w:rsidR="005F1908" w:rsidRPr="005F1908">
      <w:pPr>
        <w:spacing w:after="0"/>
        <w:ind w:firstLine="851"/>
        <w:jc w:val="both"/>
        <w:rPr>
          <w:rFonts w:cs="Times New Roman" w:eastAsia="Calibri"/>
        </w:rPr>
      </w:pPr>
      <w:r w:rsidRPr="005F1908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>Obrazloženje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5F1908">
        <w:rPr>
          <w:rFonts w:cs="Times New Roman" w:eastAsia="Times New Roman"/>
          <w:szCs w:val="20"/>
          <w:lang w:eastAsia="hr-HR"/>
        </w:rPr>
        <w:t xml:space="preserve">DOMSI d.o.o. Bjelovar, </w:t>
      </w:r>
      <w:r w:rsidRPr="005F1908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posl. broj St-159/2015-2, koji je objavljen na mrežnoj stranici e-oglasna ploča Trgovačkog suda u Bjelovaru dana 10. studenog 2015., pozvao osobu ovlaštenu za zastupanje dužnika da u roku od 15 dana od objave oglasa na mrežnoj stranici e-oglasne </w:t>
      </w:r>
      <w:r w:rsidRPr="005F1908">
        <w:rPr>
          <w:rFonts w:cs="Times New Roman" w:eastAsia="Times New Roman"/>
          <w:lang w:eastAsia="hr-HR"/>
        </w:rPr>
        <w:lastRenderedPageBreak/>
        <w:t>ploče podnese sudu javnobilježnički ovjerovljen popis imovine i obveza na propisanom obrascu.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čl.431. SZ riješio kao u toč.I., II., III. i IV. izreke.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spacing w:after="0"/>
        <w:ind w:firstLine="851"/>
        <w:jc w:val="both"/>
        <w:rPr>
          <w:rFonts w:cs="Times New Roman" w:eastAsia="Calibri"/>
        </w:rPr>
      </w:pPr>
      <w:r w:rsidRPr="005F1908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F1908" w:rsidP="005F1908" w:rsidR="005F1908" w:rsidRPr="005F1908">
      <w:pPr>
        <w:spacing w:after="0"/>
        <w:ind w:firstLine="851"/>
        <w:jc w:val="both"/>
        <w:rPr>
          <w:rFonts w:cs="Times New Roman" w:eastAsia="Calibri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>U Bjelovaru, 31. prosinca 2015.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                                                                       STEČAJNI  SUDAC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  MARIJA PETRINA KUBICA 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st.8. SZ). Žalba se podnosi ovome sudu u dva primjerka u roku od 8 dana od dana objave rješenja na e-oglasnoj ploči suda, na Visoki trgovački sud RH u Zagrebu, a putem ovoga suda. 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>Rj.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>1. DNA:predlagatelju FINI, Podružnica Bjelovar  – putem e-oglasne ploče suda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t>2. Sc pravomoćnost</w:t>
      </w:r>
    </w:p>
    <w:p w:rsidRDefault="005F1908" w:rsidP="005F1908" w:rsidR="005F1908" w:rsidRPr="005F1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F1908">
        <w:rPr>
          <w:rFonts w:cs="Times New Roman" w:eastAsia="Times New Roman"/>
          <w:lang w:eastAsia="hr-HR"/>
        </w:rPr>
        <w:lastRenderedPageBreak/>
        <w:t>Bj.31.12.2015.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1908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72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St-159/2015-3</izvorni_sadrzaj>
    <derivirana_varijabla naziv="DomainObject.Oznaka_1">St-159/2015-3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St-159/2015</izvorni_sadrzaj>
    <derivirana_varijabla naziv="DomainObject.Predmet.OznakaBroj_1">St-159/2015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DOMSI društvo s ograničenom odgovornošću za trgovinu i usluge, Bjelovar</izvorni_sadrzaj>
    <derivirana_varijabla naziv="DomainObject.Predmet.ProtustrankaFormated_1">  DOMSI društvo s ograničenom odgovornošću za trgovinu i usluge, Bjelovar</derivirana_varijabla>
  </DomainObject.Predmet.ProtustrankaFormated>
  <DomainObject.Predmet.ProtustrankaFormatedOIB>
    <izvorni_sadrzaj>  DOMSI društvo s ograničenom odgovornošću za trgovinu i usluge, Bjelovar, OIB 82290099976</izvorni_sadrzaj>
    <derivirana_varijabla naziv="DomainObject.Predmet.ProtustrankaFormatedOIB_1">  DOMSI društvo s ograničenom odgovornošću za trgovinu i usluge, Bjelovar, OIB 82290099976</derivirana_varijabla>
  </DomainObject.Predmet.ProtustrankaFormatedOIB>
  <DomainObject.Predmet.ProtustrankaFormatedWithAdress>
    <izvorni_sadrzaj> DOMSI društvo s ograničenom odgovornošću za trgovinu i usluge, Bjelovar, Ivana Gundulića 1 B, 43000 Bjelovar</izvorni_sadrzaj>
    <derivirana_varijabla naziv="DomainObject.Predmet.ProtustrankaFormatedWithAdress_1"> DOMSI društvo s ograničenom odgovornošću za trgovinu i usluge, Bjelovar, Ivana Gundulića 1 B, 43000 Bjelovar</derivirana_varijabla>
  </DomainObject.Predmet.ProtustrankaFormatedWithAdress>
  <DomainObject.Predmet.ProtustrankaFormatedWithAdressOIB>
    <izvorni_sadrzaj> DOMSI društvo s ograničenom odgovornošću za trgovinu i usluge, Bjelovar, OIB 82290099976, Ivana Gundulića 1 B, 43000 Bjelovar</izvorni_sadrzaj>
    <derivirana_varijabla naziv="DomainObject.Predmet.ProtustrankaFormatedWithAdressOIB_1"> DOMSI društvo s ograničenom odgovornošću za trgovinu i usluge, Bjelovar, OIB 82290099976, Ivana Gundulića 1 B, 43000 Bjelovar</derivirana_varijabla>
  </DomainObject.Predmet.ProtustrankaFormatedWithAdressOIB>
  <DomainObject.Predmet.ProtustrankaWithAdress>
    <izvorni_sadrzaj>DOMSI društvo s ograničenom odgovornošću za trgovinu i usluge, Bjelovar Ivana Gundulića 1 B, 43000 Bjelovar</izvorni_sadrzaj>
    <derivirana_varijabla naziv="DomainObject.Predmet.ProtustrankaWithAdress_1">DOMSI društvo s ograničenom odgovornošću za trgovinu i usluge, Bjelovar Ivana Gundulića 1 B, 43000 Bjelovar</derivirana_varijabla>
  </DomainObject.Predmet.ProtustrankaWithAdress>
  <DomainObject.Predmet.ProtustrankaWithAdressOIB>
    <izvorni_sadrzaj>DOMSI društvo s ograničenom odgovornošću za trgovinu i usluge, Bjelovar, OIB 82290099976, Ivana Gundulića 1 B, 43000 Bjelovar</izvorni_sadrzaj>
    <derivirana_varijabla naziv="DomainObject.Predmet.ProtustrankaWithAdressOIB_1">DOMSI društvo s ograničenom odgovornošću za trgovinu i usluge, Bjelovar, OIB 82290099976, Ivana Gundulića 1 B, 43000 Bjelovar</derivirana_varijabla>
  </DomainObject.Predmet.ProtustrankaWithAdressOIB>
  <DomainObject.Predmet.ProtustrankaNazivFormated>
    <izvorni_sadrzaj>DOMSI društvo s ograničenom odgovornošću za trgovinu i usluge, Bjelovar</izvorni_sadrzaj>
    <derivirana_varijabla naziv="DomainObject.Predmet.ProtustrankaNazivFormated_1">DOMSI društvo s ograničenom odgovornošću za trgovinu i usluge, Bjelovar</derivirana_varijabla>
  </DomainObject.Predmet.ProtustrankaNazivFormated>
  <DomainObject.Predmet.ProtustrankaNazivFormatedOIB>
    <izvorni_sadrzaj>DOMSI društvo s ograničenom odgovornošću za trgovinu i usluge, Bjelovar, OIB 82290099976</izvorni_sadrzaj>
    <derivirana_varijabla naziv="DomainObject.Predmet.ProtustrankaNazivFormatedOIB_1">DOMSI društvo s ograničenom odgovornošću za trgovinu i usluge, Bjelovar, OIB 82290099976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DOMSI društvo s ograničenom odgovornošću za trgovinu i usluge, Bjelovar</item>
    </izvorni_sadrzaj>
    <derivirana_varijabla naziv="DomainObject.Predmet.ProtuStrankaListFormated_1">
      <item>DOMSI društvo s ograničenom odgovornošću za trgovinu i usluge, Bjelovar</item>
    </derivirana_varijabla>
  </DomainObject.Predmet.ProtuStrankaListFormated>
  <DomainObject.Predmet.ProtuStrankaListFormatedOIB>
    <izvorni_sadrzaj>
      <item>DOMSI društvo s ograničenom odgovornošću za trgovinu i usluge, Bjelovar, OIB 82290099976</item>
    </izvorni_sadrzaj>
    <derivirana_varijabla naziv="DomainObject.Predmet.ProtuStrankaListFormatedOIB_1">
      <item>DOMSI društvo s ograničenom odgovornošću za trgovinu i usluge, Bjelovar, OIB 82290099976</item>
    </derivirana_varijabla>
  </DomainObject.Predmet.ProtuStrankaListFormatedOIB>
  <DomainObject.Predmet.ProtuStrankaListFormatedWithAdress>
    <izvorni_sadrzaj>
      <item>DOMSI društvo s ograničenom odgovornošću za trgovinu i usluge, Bjelovar, Ivana Gundulića 1 B, 43000 Bjelovar</item>
    </izvorni_sadrzaj>
    <derivirana_varijabla naziv="DomainObject.Predmet.ProtuStrankaListFormatedWithAdress_1">
      <item>DOMSI društvo s ograničenom odgovornošću za trgovinu i usluge, Bjelovar, Ivana Gundulića 1 B, 43000 Bjelovar</item>
    </derivirana_varijabla>
  </DomainObject.Predmet.ProtuStrankaListFormatedWithAdress>
  <DomainObject.Predmet.ProtuStrankaListFormatedWithAdressOIB>
    <izvorni_sadrzaj>
      <item>DOMSI društvo s ograničenom odgovornošću za trgovinu i usluge, Bjelovar, OIB 82290099976, Ivana Gundulića 1 B, 43000 Bjelovar</item>
    </izvorni_sadrzaj>
    <derivirana_varijabla naziv="DomainObject.Predmet.ProtuStrankaListFormatedWithAdressOIB_1">
      <item>DOMSI društvo s ograničenom odgovornošću za trgovinu i usluge, Bjelovar, OIB 82290099976, Ivana Gundulića 1 B, 43000 Bjelovar</item>
    </derivirana_varijabla>
  </DomainObject.Predmet.ProtuStrankaListFormatedWithAdressOIB>
  <DomainObject.Predmet.ProtuStrankaListNazivFormated>
    <izvorni_sadrzaj>
      <item>DOMSI društvo s ograničenom odgovornošću za trgovinu i usluge, Bjelovar</item>
    </izvorni_sadrzaj>
    <derivirana_varijabla naziv="DomainObject.Predmet.ProtuStrankaListNazivFormated_1">
      <item>DOMSI društvo s ograničenom odgovornošću za trgovinu i usluge, Bjelovar</item>
    </derivirana_varijabla>
  </DomainObject.Predmet.ProtuStrankaListNazivFormated>
  <DomainObject.Predmet.ProtuStrankaListNazivFormatedOIB>
    <izvorni_sadrzaj>
      <item>DOMSI društvo s ograničenom odgovornošću za trgovinu i usluge, Bjelovar, OIB 82290099976</item>
    </izvorni_sadrzaj>
    <derivirana_varijabla naziv="DomainObject.Predmet.ProtuStrankaListNazivFormatedOIB_1">
      <item>DOMSI društvo s ograničenom odgovornošću za trgovinu i usluge, Bjelovar, OIB 82290099976</item>
    </derivirana_varijabla>
  </DomainObject.Predmet.ProtuStrankaListNazivFormatedOIB>
  <DomainObject.Predmet.OstaliListFormated>
    <izvorni_sadrzaj>
      <item>Damira Mišetić</item>
    </izvorni_sadrzaj>
    <derivirana_varijabla naziv="DomainObject.Predmet.OstaliListFormated_1">
      <item>Damira Mišetić</item>
    </derivirana_varijabla>
  </DomainObject.Predmet.OstaliListFormated>
  <DomainObject.Predmet.OstaliListFormatedOIB>
    <izvorni_sadrzaj>
      <item>Damira Mišetić, OIB 70608699357</item>
    </izvorni_sadrzaj>
    <derivirana_varijabla naziv="DomainObject.Predmet.OstaliListFormatedOIB_1">
      <item>Damira Mišetić, OIB 70608699357</item>
    </derivirana_varijabla>
  </DomainObject.Predmet.OstaliListFormatedOIB>
  <DomainObject.Predmet.OstaliListFormatedWithAdress>
    <izvorni_sadrzaj>
      <item>Damira Mišetić</item>
    </izvorni_sadrzaj>
    <derivirana_varijabla naziv="DomainObject.Predmet.OstaliListFormatedWithAdress_1">
      <item>Damira Mišetić</item>
    </derivirana_varijabla>
  </DomainObject.Predmet.OstaliListFormatedWithAdress>
  <DomainObject.Predmet.OstaliListFormatedWithAdressOIB>
    <izvorni_sadrzaj>
      <item>Damira Mišetić, OIB 70608699357</item>
    </izvorni_sadrzaj>
    <derivirana_varijabla naziv="DomainObject.Predmet.OstaliListFormatedWithAdressOIB_1">
      <item>Damira Mišetić, OIB 70608699357</item>
    </derivirana_varijabla>
  </DomainObject.Predmet.OstaliListFormatedWithAdressOIB>
  <DomainObject.Predmet.OstaliListNazivFormated>
    <izvorni_sadrzaj>
      <item>Damira Mišetić</item>
    </izvorni_sadrzaj>
    <derivirana_varijabla naziv="DomainObject.Predmet.OstaliListNazivFormated_1">
      <item>Damira Mišetić</item>
    </derivirana_varijabla>
  </DomainObject.Predmet.OstaliListNazivFormated>
  <DomainObject.Predmet.OstaliListNazivFormatedOIB>
    <izvorni_sadrzaj>
      <item>Damira Mišetić, OIB 70608699357</item>
    </izvorni_sadrzaj>
    <derivirana_varijabla naziv="DomainObject.Predmet.OstaliListNazivFormatedOIB_1">
      <item>Damira Mišetić, OIB 70608699357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St-159/2015-3</izvorni_sadrzaj>
    <derivirana_varijabla naziv="DomainObject.PoslovniBrojDokumenta_1">St-159/2015-3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DOMSI društvo s ograničenom odgovornošću za trgovinu i usluge, Bjelovar</izvorni_sadrzaj>
    <derivirana_varijabla naziv="DomainObject.Predmet.ProtustrankaIDrugi_1">DOMSI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DOMSI društvo s ograničenom odgovornošću za trgovinu i usluge, Bjelovar, OIB 82290099976, Ivana Gundulića 1 B, 43000 Bjelovar</izvorni_sadrzaj>
    <derivirana_varijabla naziv="DomainObject.Predmet.ProtustrankaIDrugiAdressOIB_1">DOMSI društvo s ograničenom odgovornošću za trgovinu i usluge, Bjelovar, OIB 82290099976, Ivana Gundulića 1 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DOMSI društvo s ograničenom odgovornošću za trgovinu i usluge, Bjelovar</item>
      <item>Damira Mišetić</item>
    </izvorni_sadrzaj>
    <derivirana_varijabla naziv="DomainObject.Predmet.SudioniciListNaziv_1">
      <item>FINA, RC ZAGREB, Podružnica Bjelovar</item>
      <item>DOMSI društvo s ograničenom odgovornošću za trgovinu i usluge, Bjelovar</item>
      <item>Damira Mišetić</item>
    </derivirana_varijabla>
  </DomainObject.Predmet.SudioniciListNaziv>
  <DomainObject.Predmet.SudioniciListAdressOIB>
    <izvorni_sadrzaj>
      <item>FINA, RC ZAGREB, Podružnica Bjelovar, OIB 85821130368, F. Supila 4,43000 Bjelovar</item>
      <item>DOMSI društvo s ograničenom odgovornošću za trgovinu i usluge, Bjelovar, OIB 82290099976, Ivana Gundulića 1 B,43000 Bjelovar</item>
      <item>Damira Mišetić, OIB 70608699357</item>
    </izvorni_sadrzaj>
    <derivirana_varijabla naziv="DomainObject.Predmet.SudioniciListAdressOIB_1">
      <item>FINA, RC ZAGREB, Podružnica Bjelovar, OIB 85821130368, F. Supila 4,43000 Bjelovar</item>
      <item>DOMSI društvo s ograničenom odgovornošću za trgovinu i usluge, Bjelovar, OIB 82290099976, Ivana Gundulića 1 B,43000 Bjelovar</item>
      <item>Damira Mišetić, OIB 70608699357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70BBD-36C2-447D-B96F-305045225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709</properties:Words>
  <properties:Characters>3827</properties:Characters>
  <properties:Lines>100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2015-12-31T08:21:00Z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St-159/2015-3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