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1c8a6" w14:paraId="2e1c8a6"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Trgovački sud u Split</w:t>
      </w:r>
      <w:r w:rsidR="002751FC">
        <w:rPr>
          <w:lang w:val="hr-HR"/>
        </w:rPr>
        <w:t>u, po sutkinji Ani Golub Gruić, u stečajnom postupku</w:t>
      </w:r>
      <w:r w:rsidR="00C621F5" w:rsidRPr="00C621F5">
        <w:rPr>
          <w:lang w:val="hr-HR"/>
        </w:rPr>
        <w:t xml:space="preserve"> nad dužnikom </w:t>
      </w:r>
      <w:r w:rsidR="002751FC" w:rsidRPr="002751FC">
        <w:rPr>
          <w:lang w:val="hr-HR"/>
        </w:rPr>
        <w:t>EUROKLIMA d.o.o.</w:t>
      </w:r>
      <w:r w:rsidR="002751FC">
        <w:rPr>
          <w:lang w:val="hr-HR"/>
        </w:rPr>
        <w:t xml:space="preserve"> u stečaju</w:t>
      </w:r>
      <w:r w:rsidR="002751FC" w:rsidRPr="002751FC">
        <w:rPr>
          <w:lang w:val="hr-HR"/>
        </w:rPr>
        <w:t>, OIB: 2</w:t>
      </w:r>
      <w:r w:rsidR="002751FC">
        <w:rPr>
          <w:lang w:val="hr-HR"/>
        </w:rPr>
        <w:t>3388135949, Split, Šegedinova 1</w:t>
      </w:r>
      <w:r w:rsidR="00C76020" w:rsidRPr="00F57002">
        <w:rPr>
          <w:lang w:val="hr-HR"/>
        </w:rPr>
        <w:t xml:space="preserve">, </w:t>
      </w:r>
      <w:r w:rsidR="00E23CCA" w:rsidRPr="00F57002">
        <w:rPr>
          <w:lang w:val="hr-HR"/>
        </w:rPr>
        <w:t>dana</w:t>
      </w:r>
      <w:r w:rsidR="0059759E" w:rsidRPr="00F57002">
        <w:rPr>
          <w:lang w:val="hr-HR"/>
        </w:rPr>
        <w:t xml:space="preserve"> </w:t>
      </w:r>
      <w:r w:rsidR="00D66FDF">
        <w:rPr>
          <w:lang w:val="hr-HR"/>
        </w:rPr>
        <w:t>1</w:t>
      </w:r>
      <w:r w:rsidR="002751FC">
        <w:rPr>
          <w:lang w:val="hr-HR"/>
        </w:rPr>
        <w:t>3</w:t>
      </w:r>
      <w:r w:rsidR="00D66FDF">
        <w:rPr>
          <w:lang w:val="hr-HR"/>
        </w:rPr>
        <w:t>. srpnja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3D7F38" w:rsidR="00C33EB8" w:rsidRPr="00F57002">
      <w:pPr>
        <w:pStyle w:val="Tijeloteksta"/>
        <w:ind w:firstLine="708"/>
        <w:rPr>
          <w:lang w:val="hr-HR"/>
        </w:rPr>
      </w:pPr>
      <w:r>
        <w:rPr>
          <w:lang w:val="hr-HR"/>
        </w:rPr>
        <w:t xml:space="preserve">I. </w:t>
      </w:r>
      <w:r w:rsidR="00D2292D" w:rsidRPr="00A75413">
        <w:rPr>
          <w:lang w:val="hr-HR"/>
        </w:rPr>
        <w:t xml:space="preserve">Poziva se </w:t>
      </w:r>
      <w:r w:rsidR="002751FC" w:rsidRPr="002751FC">
        <w:rPr>
          <w:lang w:val="hr-HR"/>
        </w:rPr>
        <w:t>Radovan Fištrović</w:t>
      </w:r>
      <w:r w:rsidR="002751FC">
        <w:rPr>
          <w:lang w:val="hr-HR"/>
        </w:rPr>
        <w:t xml:space="preserve"> iz</w:t>
      </w:r>
      <w:r w:rsidR="002751FC" w:rsidRPr="002751FC">
        <w:rPr>
          <w:lang w:val="hr-HR"/>
        </w:rPr>
        <w:t xml:space="preserve"> Okrug</w:t>
      </w:r>
      <w:r w:rsidR="002751FC">
        <w:rPr>
          <w:lang w:val="hr-HR"/>
        </w:rPr>
        <w:t>a Gornjeg,</w:t>
      </w:r>
      <w:r w:rsidR="002751FC" w:rsidRPr="002751FC">
        <w:rPr>
          <w:lang w:val="hr-HR"/>
        </w:rPr>
        <w:t xml:space="preserve"> Okruški put 3</w:t>
      </w:r>
      <w:r w:rsidR="002751FC">
        <w:rPr>
          <w:lang w:val="hr-HR"/>
        </w:rPr>
        <w:t xml:space="preserve">, </w:t>
      </w:r>
      <w:r w:rsidR="002751FC" w:rsidRPr="002751FC">
        <w:rPr>
          <w:lang w:val="hr-HR"/>
        </w:rPr>
        <w:t>OIB: 15649702668</w:t>
      </w:r>
      <w:r w:rsidR="002751FC">
        <w:rPr>
          <w:lang w:val="hr-HR"/>
        </w:rPr>
        <w:t>,</w:t>
      </w:r>
      <w:r w:rsidR="002751FC" w:rsidRPr="002751FC">
        <w:rPr>
          <w:lang w:val="hr-HR"/>
        </w:rPr>
        <w:t xml:space="preserve">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3B1B7F">
        <w:rPr>
          <w:lang w:val="hr-HR"/>
        </w:rPr>
        <w:t>1</w:t>
      </w:r>
      <w:r w:rsidR="00D66FDF">
        <w:rPr>
          <w:lang w:val="hr-HR"/>
        </w:rPr>
        <w:t>2</w:t>
      </w:r>
      <w:r w:rsidR="002751FC">
        <w:rPr>
          <w:lang w:val="hr-HR"/>
        </w:rPr>
        <w:t>1</w:t>
      </w:r>
      <w:r w:rsidR="00D66FDF">
        <w:rPr>
          <w:lang w:val="hr-HR"/>
        </w:rPr>
        <w:t>8</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3B1B7F">
        <w:t>1</w:t>
      </w:r>
      <w:r w:rsidR="00D66FDF">
        <w:t>2</w:t>
      </w:r>
      <w:r w:rsidR="002751FC">
        <w:t>1</w:t>
      </w:r>
      <w:r w:rsidR="00D66FDF">
        <w:t>8</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702C7" w:rsidP="00A75413" w:rsidR="005702C7">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2751FC" w:rsidP="002751FC" w:rsidR="00D66FDF">
      <w:pPr>
        <w:spacing w:before="40"/>
        <w:ind w:firstLine="709"/>
        <w:jc w:val="both"/>
        <w:rPr>
          <w:szCs w:val="24"/>
        </w:rPr>
      </w:pPr>
      <w:r w:rsidRPr="002751FC">
        <w:rPr>
          <w:szCs w:val="24"/>
        </w:rPr>
        <w:t>Financijska agencija, Regionalni centar Split, Podružnica Split, podnijela je ovom sudu dana 9. svibnja 2016. godine, na temelju odredbe čl. 444.  st. 2. SZ-a, prijedlog za otvaranje stečajnog postupka nad dužnikom EUROKLIMA d.o.o., OIB: 23388135949, Split, Šegedinova 1.</w:t>
      </w:r>
      <w:r>
        <w:rPr>
          <w:szCs w:val="24"/>
        </w:rPr>
        <w:t xml:space="preserve"> </w:t>
      </w:r>
      <w:r w:rsidRPr="002751FC">
        <w:rPr>
          <w:szCs w:val="24"/>
        </w:rPr>
        <w:t>U prijedlogu se navodi da dužnik na dan 1. rujna 2015. godine u Očevidniku redoslijeda osnova za plaćanje ima evidentirane neizvršene osnove za plaćanja u neprekinutom razdoblju od 1079 dana, u ukupnom iznosu od 17.789.890,28 kn, kao i da prema podacima koji su dostavljeni od Hrvatskog zavoda za mirovinsko osiguranje dužnik ima 2 zaposlenih. Predlagatelj ističe da ne raspolaže sa dr</w:t>
      </w:r>
      <w:r>
        <w:rPr>
          <w:szCs w:val="24"/>
        </w:rPr>
        <w:t>ugim podacima o imovini dužnika</w:t>
      </w:r>
      <w:r w:rsidR="00D66FDF" w:rsidRPr="00D66FDF">
        <w:rPr>
          <w:szCs w:val="24"/>
        </w:rPr>
        <w:t>.</w:t>
      </w:r>
      <w:r w:rsidR="008829C5" w:rsidRPr="00564E07">
        <w:t xml:space="preserve"> </w:t>
      </w:r>
    </w:p>
    <w:p w:rsidRDefault="002751FC" w:rsidP="002751FC" w:rsidR="002751FC" w:rsidRPr="002751FC">
      <w:pPr>
        <w:spacing w:before="200"/>
        <w:ind w:firstLine="709"/>
        <w:jc w:val="both"/>
      </w:pPr>
      <w:r w:rsidRPr="002751FC">
        <w:t>Rješenjem ovog suda 11. St-1218/2016 od 4. travnja 2017. godine pokrenut je prethodni postupak radi utvrđivanja pretpostavki za otvaranje stečajnog postupka nad dužnikom Euroklima d.o.o. Split (list 14-16 spisa)</w:t>
      </w:r>
      <w:r>
        <w:t>, dok je rješenjem 11. St-1218/2016 od 12. srpnja 2017. godine otvoren stečajni postupak nad dužnikom.</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2D0703" w:rsidP="00A75413" w:rsidR="00A75413" w:rsidRPr="00F57002">
      <w:pPr>
        <w:spacing w:before="60"/>
        <w:ind w:firstLine="709"/>
        <w:jc w:val="both"/>
        <w:rPr>
          <w:i/>
          <w:color w:val="FF0000"/>
        </w:rPr>
      </w:pPr>
      <w:r>
        <w:t>- da dužnik</w:t>
      </w:r>
      <w:r w:rsidRPr="002D0703">
        <w:t xml:space="preserve"> </w:t>
      </w:r>
      <w:r w:rsidR="002751FC" w:rsidRPr="002751FC">
        <w:t>EUROKLIMA d.o.o., OIB: 23388135949, Split, Šegedinova 1</w:t>
      </w:r>
      <w:r w:rsidR="002751FC">
        <w:t xml:space="preserve">, </w:t>
      </w:r>
      <w:r w:rsidR="00A75413" w:rsidRPr="00F57002">
        <w:t xml:space="preserve">prema </w:t>
      </w:r>
      <w:r w:rsidR="003D7F38">
        <w:t>prijedlogu</w:t>
      </w:r>
      <w:r w:rsidR="00A75413" w:rsidRPr="00F57002">
        <w:t xml:space="preserve"> FINA</w:t>
      </w:r>
      <w:r w:rsidR="00A75413">
        <w:t xml:space="preserve">-e za </w:t>
      </w:r>
      <w:r w:rsidR="003D7F38">
        <w:t xml:space="preserve">otvaranje </w:t>
      </w:r>
      <w:r w:rsidR="00A75413" w:rsidRPr="00F57002">
        <w:t>stečajnog postupka zaprimljen</w:t>
      </w:r>
      <w:r w:rsidR="00A75413">
        <w:t>o</w:t>
      </w:r>
      <w:r w:rsidR="00A75413" w:rsidRPr="00F57002">
        <w:t xml:space="preserve">g kod ovoga suda </w:t>
      </w:r>
      <w:r w:rsidR="00CC5C3E">
        <w:t xml:space="preserve">dana </w:t>
      </w:r>
      <w:r w:rsidR="00D66FDF">
        <w:t xml:space="preserve">9. </w:t>
      </w:r>
      <w:r w:rsidR="002751FC">
        <w:t xml:space="preserve">svibnja </w:t>
      </w:r>
      <w:r w:rsidR="003D7F38">
        <w:t>2016</w:t>
      </w:r>
      <w:r w:rsidR="00A75413" w:rsidRPr="00F57002">
        <w:t xml:space="preserve">. godine na </w:t>
      </w:r>
      <w:r>
        <w:t xml:space="preserve">dan </w:t>
      </w:r>
      <w:r w:rsidR="002751FC">
        <w:t>1. rujna 2015</w:t>
      </w:r>
      <w:r w:rsidR="00A75413" w:rsidRPr="00F57002">
        <w:t xml:space="preserve">. godine ima evidentirane neizvršene osnove za plaćanje u neprekinutom razdoblju od </w:t>
      </w:r>
      <w:r w:rsidR="003B1B7F">
        <w:t>1</w:t>
      </w:r>
      <w:r w:rsidR="00D66FDF">
        <w:t>0</w:t>
      </w:r>
      <w:r w:rsidR="002751FC">
        <w:t>79</w:t>
      </w:r>
      <w:r w:rsidR="00A75413" w:rsidRPr="00F57002">
        <w:t xml:space="preserve"> dana, u ukupnom iznosu od </w:t>
      </w:r>
      <w:r w:rsidR="002751FC">
        <w:t>17.789.890,28</w:t>
      </w:r>
      <w:r w:rsidR="00006099">
        <w:t xml:space="preserve"> </w:t>
      </w:r>
      <w:r w:rsidR="00A75413" w:rsidRPr="00F57002">
        <w:t xml:space="preserve">kn, </w:t>
      </w:r>
    </w:p>
    <w:p w:rsidRDefault="00A75413" w:rsidP="00A75413" w:rsidR="00A75413">
      <w:pPr>
        <w:spacing w:before="60"/>
        <w:ind w:firstLine="709"/>
        <w:jc w:val="both"/>
      </w:pPr>
      <w:r w:rsidRPr="00F57002">
        <w:t xml:space="preserve">- </w:t>
      </w:r>
      <w:r w:rsidR="002751FC">
        <w:t>da Radovan Fištrović</w:t>
      </w:r>
      <w:r w:rsidRPr="00F57002">
        <w:t>, kao osoba ovlaštena za zastupanje dužnika po zakonu</w:t>
      </w:r>
      <w:r>
        <w:t xml:space="preserve"> </w:t>
      </w:r>
      <w:r w:rsidRPr="00F57002">
        <w:t>(kako to proizlazi iz izvatka iz sudskog registra), nije u roku iz čl. 110. st. 2. SZ-a podni</w:t>
      </w:r>
      <w:r w:rsidR="003B1B7F">
        <w:t>o</w:t>
      </w:r>
      <w:r>
        <w:t xml:space="preserve"> </w:t>
      </w:r>
      <w:r w:rsidRPr="00F57002">
        <w:t xml:space="preserve">prijedlog za otvaranje stečajnog postupka, posljedično čega je </w:t>
      </w:r>
      <w:r w:rsidR="003B1B7F">
        <w:t>prijedlog</w:t>
      </w:r>
      <w:r w:rsidR="003D7F38">
        <w:t xml:space="preserve"> za otvaranje</w:t>
      </w:r>
      <w:r>
        <w:t xml:space="preserve"> </w:t>
      </w:r>
      <w:r w:rsidRPr="00F57002">
        <w:t xml:space="preserve">stečajnog postupka, po službenoj dužnosti, na temelju čl. </w:t>
      </w:r>
      <w:r w:rsidR="003D7F38">
        <w:t>110</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D66FDF" w:rsidP="00D66FDF" w:rsidR="00D66FDF" w:rsidRPr="00F57002">
      <w:pPr>
        <w:jc w:val="both"/>
        <w:rPr>
          <w:color w:val="FF0000"/>
        </w:rPr>
      </w:pPr>
      <w:r w:rsidRPr="00F57002">
        <w:t xml:space="preserve">ovaj sud  je, pozvao </w:t>
      </w:r>
      <w:r w:rsidR="002751FC" w:rsidRPr="002751FC">
        <w:t>Radovan</w:t>
      </w:r>
      <w:r w:rsidR="002751FC">
        <w:t>a</w:t>
      </w:r>
      <w:r w:rsidR="002751FC" w:rsidRPr="002751FC">
        <w:t xml:space="preserve"> Fištrović</w:t>
      </w:r>
      <w:r w:rsidR="002751FC">
        <w:t>a</w:t>
      </w:r>
      <w:r>
        <w:t>,</w:t>
      </w:r>
      <w:r w:rsidRPr="00F57002">
        <w:t xml:space="preserve">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D66FDF" w:rsidP="00D66FDF" w:rsidR="00D66FDF"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D7F38" w:rsidR="00381069" w:rsidRPr="00F57002">
      <w:pPr>
        <w:jc w:val="center"/>
        <w:rPr>
          <w:szCs w:val="24"/>
        </w:rPr>
      </w:pPr>
      <w:r w:rsidRPr="00F57002">
        <w:rPr>
          <w:szCs w:val="24"/>
        </w:rPr>
        <w:t xml:space="preserve">U Splitu, </w:t>
      </w:r>
      <w:r w:rsidR="00D66FDF">
        <w:rPr>
          <w:szCs w:val="24"/>
        </w:rPr>
        <w:t>1</w:t>
      </w:r>
      <w:r w:rsidR="002751FC">
        <w:rPr>
          <w:szCs w:val="24"/>
        </w:rPr>
        <w:t>3</w:t>
      </w:r>
      <w:r w:rsidR="00D66FDF">
        <w:rPr>
          <w:szCs w:val="24"/>
        </w:rPr>
        <w:t>. srpnja</w:t>
      </w:r>
      <w:r w:rsidR="004E6C78" w:rsidRPr="00F57002">
        <w:rPr>
          <w:szCs w:val="24"/>
        </w:rPr>
        <w:t xml:space="preserve"> 2017</w:t>
      </w:r>
      <w:r w:rsidR="000D5CA4" w:rsidRPr="00F57002">
        <w:rPr>
          <w:szCs w:val="24"/>
        </w:rPr>
        <w:t>. godine</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2751FC">
        <w:t>do dana nastupanja pravnih posljedica otvaranja stečajnog postupka Radovanu Fištroviću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4E1391">
          <w:rPr>
            <w:noProof/>
          </w:rPr>
          <w:t>3</w:t>
        </w:r>
        <w:r>
          <w:fldChar w:fldCharType="end"/>
        </w:r>
      </w:p>
    </w:sdtContent>
  </w:sdt>
  <w:p w:rsidRDefault="00564E07" w:rsidP="00564E07" w:rsidR="00564E07">
    <w:pPr>
      <w:pStyle w:val="Zaglavlje"/>
      <w:jc w:val="right"/>
    </w:pPr>
    <w:r>
      <w:t>11. St-</w:t>
    </w:r>
    <w:r w:rsidR="00D66FDF">
      <w:t>12</w:t>
    </w:r>
    <w:r w:rsidR="002751FC">
      <w:t>1</w:t>
    </w:r>
    <w:r w:rsidR="00D66FDF">
      <w:t>8</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2751FC">
      <w:t>1</w:t>
    </w:r>
    <w:r w:rsidR="00D66FDF">
      <w:t>2</w:t>
    </w:r>
    <w:r w:rsidR="002751FC">
      <w:t>1</w:t>
    </w:r>
    <w:r w:rsidR="00D66FDF">
      <w:t>8</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6099"/>
    <w:rsid w:val="00044520"/>
    <w:rsid w:val="0006644C"/>
    <w:rsid w:val="00066650"/>
    <w:rsid w:val="00081C61"/>
    <w:rsid w:val="00085E7C"/>
    <w:rsid w:val="00087D56"/>
    <w:rsid w:val="000B3B63"/>
    <w:rsid w:val="000B4D96"/>
    <w:rsid w:val="000D5CA4"/>
    <w:rsid w:val="000E251D"/>
    <w:rsid w:val="000F3C7B"/>
    <w:rsid w:val="00101227"/>
    <w:rsid w:val="0014559C"/>
    <w:rsid w:val="001B2797"/>
    <w:rsid w:val="001C2471"/>
    <w:rsid w:val="001D2D92"/>
    <w:rsid w:val="001D7998"/>
    <w:rsid w:val="002022AD"/>
    <w:rsid w:val="0024431B"/>
    <w:rsid w:val="002457EF"/>
    <w:rsid w:val="002554C6"/>
    <w:rsid w:val="002751FC"/>
    <w:rsid w:val="002A4AD2"/>
    <w:rsid w:val="002D0703"/>
    <w:rsid w:val="002F2EA3"/>
    <w:rsid w:val="002F4D49"/>
    <w:rsid w:val="00302874"/>
    <w:rsid w:val="00315051"/>
    <w:rsid w:val="00326532"/>
    <w:rsid w:val="00334794"/>
    <w:rsid w:val="00335E2C"/>
    <w:rsid w:val="0034057E"/>
    <w:rsid w:val="00374A1A"/>
    <w:rsid w:val="00381069"/>
    <w:rsid w:val="00382845"/>
    <w:rsid w:val="003B1B7F"/>
    <w:rsid w:val="003B4B67"/>
    <w:rsid w:val="003C22F8"/>
    <w:rsid w:val="003C2F22"/>
    <w:rsid w:val="003D7F38"/>
    <w:rsid w:val="00414F96"/>
    <w:rsid w:val="00417EA6"/>
    <w:rsid w:val="00440194"/>
    <w:rsid w:val="00467720"/>
    <w:rsid w:val="00487D82"/>
    <w:rsid w:val="004B36F5"/>
    <w:rsid w:val="004B421F"/>
    <w:rsid w:val="004B5A63"/>
    <w:rsid w:val="004B677A"/>
    <w:rsid w:val="004E1391"/>
    <w:rsid w:val="004E6C78"/>
    <w:rsid w:val="005058A9"/>
    <w:rsid w:val="00514E7D"/>
    <w:rsid w:val="00537DED"/>
    <w:rsid w:val="0054341E"/>
    <w:rsid w:val="00547BB8"/>
    <w:rsid w:val="00564E07"/>
    <w:rsid w:val="005702C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D0BD9"/>
    <w:rsid w:val="007F7A84"/>
    <w:rsid w:val="00814EDB"/>
    <w:rsid w:val="00815142"/>
    <w:rsid w:val="008162BE"/>
    <w:rsid w:val="00853B3E"/>
    <w:rsid w:val="00864413"/>
    <w:rsid w:val="0086618E"/>
    <w:rsid w:val="00871BB8"/>
    <w:rsid w:val="008829C5"/>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AB0CBF"/>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C5C3E"/>
    <w:rsid w:val="00CF5F79"/>
    <w:rsid w:val="00D06A2A"/>
    <w:rsid w:val="00D2292D"/>
    <w:rsid w:val="00D37671"/>
    <w:rsid w:val="00D42BFD"/>
    <w:rsid w:val="00D47671"/>
    <w:rsid w:val="00D55337"/>
    <w:rsid w:val="00D6024C"/>
    <w:rsid w:val="00D66FDF"/>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4E1391"/>
    <w:rPr>
      <w:color w:val="808080"/>
      <w:bdr w:space="0" w:sz="0" w:color="auto" w:val="none"/>
      <w:shd w:fill="auto" w:color="auto" w:val="clear"/>
    </w:rPr>
  </w:style>
  <w:style w:customStyle="true" w:styleId="eSPISCCParagraphDefaultFont" w:type="character">
    <w:name w:val="eSPIS_CC_Paragraph Default Font"/>
    <w:basedOn w:val="Zadanifontodlomka"/>
    <w:rsid w:val="004E139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E1391"/>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4E139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139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4E1391"/>
    <w:rPr>
      <w:color w:val="808080"/>
      <w:bdr w:color="auto" w:space="0" w:sz="0" w:val="none"/>
      <w:shd w:color="auto" w:fill="auto" w:val="clear"/>
    </w:rPr>
  </w:style>
  <w:style w:customStyle="1" w:styleId="eSPISCCParagraphDefaultFont" w:type="character">
    <w:name w:val="eSPIS_CC_Paragraph Default Font"/>
    <w:basedOn w:val="Zadanifontodlomka"/>
    <w:rsid w:val="004E139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E1391"/>
    <w:rPr>
      <w:b/>
      <w:szCs w:val="24"/>
      <w:bdr w:color="auto" w:space="0" w:sz="0" w:val="none"/>
      <w:shd w:color="auto" w:fill="FFFFCC" w:val="clear"/>
      <w:lang w:val="hr-HR"/>
    </w:rPr>
  </w:style>
  <w:style w:customStyle="1" w:styleId="PozadinaSvijetloCrvena" w:type="character">
    <w:name w:val="Pozadina_SvijetloCrvena"/>
    <w:basedOn w:val="eSPISCCParagraphDefaultFont"/>
    <w:rsid w:val="004E139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139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1218</izvorni_sadrzaj>
    <derivirana_varijabla naziv="DomainObject.Predmet.Broj_1">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St-1218/2016</izvorni_sadrzaj>
    <derivirana_varijabla naziv="DomainObject.Predmet.OznakaBroj_1">St-1218/2016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EUROKLIMA društvo s ograničenom odgovornošću za promet roba i usluga</izvorni_sadrzaj>
    <derivirana_varijabla naziv="DomainObject.Predmet.ProtustrankaFormated_1">  EUROKLIMA društvo s ograničenom odgovornošću za promet roba i usluga</derivirana_varijabla>
  </DomainObject.Predmet.ProtustrankaFormated>
  <DomainObject.Predmet.ProtustrankaFormatedOIB>
    <izvorni_sadrzaj>  EUROKLIMA društvo s ograničenom odgovornošću za promet roba i usluga, OIB 23388135949</izvorni_sadrzaj>
    <derivirana_varijabla naziv="DomainObject.Predmet.ProtustrankaFormatedOIB_1">  EUROKLIMA društvo s ograničenom odgovornošću za promet roba i usluga, OIB 23388135949</derivirana_varijabla>
  </DomainObject.Predmet.ProtustrankaFormatedOIB>
  <DomainObject.Predmet.ProtustrankaFormatedWithAdress>
    <izvorni_sadrzaj> EUROKLIMA društvo s ograničenom odgovornošću za promet roba i usluga, Šegedinova 1, 21000 Split</izvorni_sadrzaj>
    <derivirana_varijabla naziv="DomainObject.Predmet.ProtustrankaFormatedWithAdress_1"> EUROKLIMA društvo s ograničenom odgovornošću za promet roba i usluga, Šegedinova 1, 21000 Split</derivirana_varijabla>
  </DomainObject.Predmet.ProtustrankaFormatedWithAdress>
  <DomainObject.Predmet.ProtustrankaFormatedWithAdressOIB>
    <izvorni_sadrzaj> EUROKLIMA društvo s ograničenom odgovornošću za promet roba i usluga, OIB 23388135949, Šegedinova 1, 21000 Split</izvorni_sadrzaj>
    <derivirana_varijabla naziv="DomainObject.Predmet.ProtustrankaFormatedWithAdressOIB_1"> EUROKLIMA društvo s ograničenom odgovornošću za promet roba i usluga, OIB 23388135949, Šegedinova 1, 21000 Split</derivirana_varijabla>
  </DomainObject.Predmet.ProtustrankaFormatedWithAdressOIB>
  <DomainObject.Predmet.ProtustrankaWithAdress>
    <izvorni_sadrzaj>EUROKLIMA društvo s ograničenom odgovornošću za promet roba i usluga Šegedinova 1, 21000 Split</izvorni_sadrzaj>
    <derivirana_varijabla naziv="DomainObject.Predmet.ProtustrankaWithAdress_1">EUROKLIMA društvo s ograničenom odgovornošću za promet roba i usluga Šegedinova 1, 21000 Split</derivirana_varijabla>
  </DomainObject.Predmet.ProtustrankaWithAdress>
  <DomainObject.Predmet.ProtustrankaWithAdressOIB>
    <izvorni_sadrzaj>EUROKLIMA društvo s ograničenom odgovornošću za promet roba i usluga, OIB 23388135949, Šegedinova 1, 21000 Split</izvorni_sadrzaj>
    <derivirana_varijabla naziv="DomainObject.Predmet.ProtustrankaWithAdressOIB_1">EUROKLIMA društvo s ograničenom odgovornošću za promet roba i usluga, OIB 23388135949, Šegedinova 1, 21000 Split</derivirana_varijabla>
  </DomainObject.Predmet.ProtustrankaWithAdressOIB>
  <DomainObject.Predmet.ProtustrankaNazivFormated>
    <izvorni_sadrzaj>EUROKLIMA društvo s ograničenom odgovornošću za promet roba i usluga</izvorni_sadrzaj>
    <derivirana_varijabla naziv="DomainObject.Predmet.ProtustrankaNazivFormated_1">EUROKLIMA društvo s ograničenom odgovornošću za promet roba i usluga</derivirana_varijabla>
  </DomainObject.Predmet.ProtustrankaNazivFormated>
  <DomainObject.Predmet.ProtustrankaNazivFormatedOIB>
    <izvorni_sadrzaj>EUROKLIMA društvo s ograničenom odgovornošću za promet roba i usluga, OIB 23388135949</izvorni_sadrzaj>
    <derivirana_varijabla naziv="DomainObject.Predmet.ProtustrankaNazivFormatedOIB_1">EUROKLIMA društvo s ograničenom odgovornošću za promet roba i usluga, OIB 23388135949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17789890.28</izvorni_sadrzaj>
    <derivirana_varijabla naziv="DomainObject.Predmet.TrenutnaVrijednost_1">17789890.28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EUROKLIMA društvo s ograničenom odgovornošću za promet roba i usluga</item>
    </izvorni_sadrzaj>
    <derivirana_varijabla naziv="DomainObject.Predmet.ProtuStrankaListFormated_1">
      <item>EUROKLIMA društvo s ograničenom odgovornošću za promet roba i usluga</item>
    </derivirana_varijabla>
  </DomainObject.Predmet.ProtuStrankaListFormated>
  <DomainObject.Predmet.ProtuStrankaListFormatedOIB>
    <izvorni_sadrzaj>
      <item>EUROKLIMA društvo s ograničenom odgovornošću za promet roba i usluga, OIB 23388135949</item>
    </izvorni_sadrzaj>
    <derivirana_varijabla naziv="DomainObject.Predmet.ProtuStrankaListFormatedOIB_1">
      <item>EUROKLIMA društvo s ograničenom odgovornošću za promet roba i usluga, OIB 23388135949</item>
    </derivirana_varijabla>
  </DomainObject.Predmet.ProtuStrankaListFormatedOIB>
  <DomainObject.Predmet.ProtuStrankaListFormatedWithAdress>
    <izvorni_sadrzaj>
      <item>EUROKLIMA društvo s ograničenom odgovornošću za promet roba i usluga, Šegedinova 1, 21000 Split</item>
    </izvorni_sadrzaj>
    <derivirana_varijabla naziv="DomainObject.Predmet.ProtuStrankaListFormatedWithAdress_1">
      <item>EUROKLIMA društvo s ograničenom odgovornošću za promet roba i usluga, Šegedinova 1, 21000 Split</item>
    </derivirana_varijabla>
  </DomainObject.Predmet.ProtuStrankaListFormatedWithAdress>
  <DomainObject.Predmet.ProtuStrankaListFormatedWithAdressOIB>
    <izvorni_sadrzaj>
      <item>EUROKLIMA društvo s ograničenom odgovornošću za promet roba i usluga, OIB 23388135949, Šegedinova 1, 21000 Split</item>
    </izvorni_sadrzaj>
    <derivirana_varijabla naziv="DomainObject.Predmet.ProtuStrankaListFormatedWithAdressOIB_1">
      <item>EUROKLIMA društvo s ograničenom odgovornošću za promet roba i usluga, OIB 23388135949, Šegedinova 1, 21000 Split</item>
    </derivirana_varijabla>
  </DomainObject.Predmet.ProtuStrankaListFormatedWithAdressOIB>
  <DomainObject.Predmet.ProtuStrankaListNazivFormated>
    <izvorni_sadrzaj>
      <item>EUROKLIMA društvo s ograničenom odgovornošću za promet roba i usluga</item>
    </izvorni_sadrzaj>
    <derivirana_varijabla naziv="DomainObject.Predmet.ProtuStrankaListNazivFormated_1">
      <item>EUROKLIMA društvo s ograničenom odgovornošću za promet roba i usluga</item>
    </derivirana_varijabla>
  </DomainObject.Predmet.ProtuStrankaListNazivFormated>
  <DomainObject.Predmet.ProtuStrankaListNazivFormatedOIB>
    <izvorni_sadrzaj>
      <item>EUROKLIMA društvo s ograničenom odgovornošću za promet roba i usluga, OIB 23388135949</item>
    </izvorni_sadrzaj>
    <derivirana_varijabla naziv="DomainObject.Predmet.ProtuStrankaListNazivFormatedOIB_1">
      <item>EUROKLIMA društvo s ograničenom odgovornošću za promet roba i usluga, OIB 23388135949</item>
    </derivirana_varijabla>
  </DomainObject.Predmet.ProtuStrankaListNazivFormatedOIB>
  <DomainObject.Predmet.OstaliListFormated>
    <izvorni_sadrzaj>
      <item>Radovan Fištrović</item>
    </izvorni_sadrzaj>
    <derivirana_varijabla naziv="DomainObject.Predmet.OstaliListFormated_1">
      <item>Radovan Fištrović</item>
    </derivirana_varijabla>
  </DomainObject.Predmet.OstaliListFormated>
  <DomainObject.Predmet.OstaliListFormatedOIB>
    <izvorni_sadrzaj>
      <item>Radovan Fištrović, OIB 15649702668</item>
    </izvorni_sadrzaj>
    <derivirana_varijabla naziv="DomainObject.Predmet.OstaliListFormatedOIB_1">
      <item>Radovan Fištrović, OIB 15649702668</item>
    </derivirana_varijabla>
  </DomainObject.Predmet.OstaliListFormatedOIB>
  <DomainObject.Predmet.OstaliListFormatedWithAdress>
    <izvorni_sadrzaj>
      <item>Radovan Fištrović, Okruški Put 3, 21220 Okrug Gornji</item>
    </izvorni_sadrzaj>
    <derivirana_varijabla naziv="DomainObject.Predmet.OstaliListFormatedWithAdress_1">
      <item>Radovan Fištrović, Okruški Put 3, 21220 Okrug Gornji</item>
    </derivirana_varijabla>
  </DomainObject.Predmet.OstaliListFormatedWithAdress>
  <DomainObject.Predmet.OstaliListFormatedWithAdressOIB>
    <izvorni_sadrzaj>
      <item>Radovan Fištrović, OIB 15649702668, Okruški Put 3, 21220 Okrug Gornji</item>
    </izvorni_sadrzaj>
    <derivirana_varijabla naziv="DomainObject.Predmet.OstaliListFormatedWithAdressOIB_1">
      <item>Radovan Fištrović, OIB 15649702668, Okruški Put 3, 21220 Okrug Gornji</item>
    </derivirana_varijabla>
  </DomainObject.Predmet.OstaliListFormatedWithAdressOIB>
  <DomainObject.Predmet.OstaliListNazivFormated>
    <izvorni_sadrzaj>
      <item>Radovan Fištrović</item>
    </izvorni_sadrzaj>
    <derivirana_varijabla naziv="DomainObject.Predmet.OstaliListNazivFormated_1">
      <item>Radovan Fištrović</item>
    </derivirana_varijabla>
  </DomainObject.Predmet.OstaliListNazivFormated>
  <DomainObject.Predmet.OstaliListNazivFormatedOIB>
    <izvorni_sadrzaj>
      <item>Radovan Fištrović, OIB 15649702668</item>
    </izvorni_sadrzaj>
    <derivirana_varijabla naziv="DomainObject.Predmet.OstaliListNazivFormatedOIB_1">
      <item>Radovan Fištrović, OIB 15649702668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EUROKLIMA društvo s ograničenom odgovornošću za promet roba i usluga</izvorni_sadrzaj>
    <derivirana_varijabla naziv="DomainObject.Predmet.ProtustrankaIDrugi_1">EUROKLIMA društvo s ograničenom odgovornošću za promet roba i usluga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EUROKLIMA društvo s ograničenom odgovornošću za promet roba i usluga, OIB 23388135949, Šegedinova 1, 21000 Split</izvorni_sadrzaj>
    <derivirana_varijabla naziv="DomainObject.Predmet.ProtustrankaIDrugiAdressOIB_1">EUROKLIMA društvo s ograničenom odgovornošću za promet roba i usluga, OIB 23388135949, Šegedinova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EUROKLIMA društvo s ograničenom odgovornošću za promet roba i usluga</item>
      <item>FINANCIJSKA AGENCIJA, RC SPLIT</item>
      <item>Radovan Fištrović</item>
    </izvorni_sadrzaj>
    <derivirana_varijabla naziv="DomainObject.Predmet.SudioniciListNaziv_1">
      <item>EUROKLIMA društvo s ograničenom odgovornošću za promet roba i usluga</item>
      <item>FINANCIJSKA AGENCIJA, RC SPLIT</item>
      <item>Radovan Fištrović</item>
    </derivirana_varijabla>
  </DomainObject.Predmet.SudioniciListNaziv>
  <DomainObject.Predmet.SudioniciListAdressOIB>
    <izvorni_sadrzaj>
      <item>EUROKLIMA društvo s ograničenom odgovornošću za promet roba i usluga, OIB 23388135949, Šegedinova 1,21000 Split</item>
      <item>FINANCIJSKA AGENCIJA, RC SPLIT, OIB 85821130368, Mažuranićevo šetalište 24 b,21000 Split</item>
      <item>Radovan Fištrović, OIB 15649702668, Okruški Put 3,21220 Okrug Gornji</item>
    </izvorni_sadrzaj>
    <derivirana_varijabla naziv="DomainObject.Predmet.SudioniciListAdressOIB_1">
      <item>EUROKLIMA društvo s ograničenom odgovornošću za promet roba i usluga, OIB 23388135949, Šegedinova 1,21000 Split</item>
      <item>FINANCIJSKA AGENCIJA, RC SPLIT, OIB 85821130368, Mažuranićevo šetalište 24 b,21000 Split</item>
      <item>Radovan Fištrović, OIB 15649702668, Okruški Put 3,21220 Okrug Gornji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23388135949</item>
      <item>, OIB 85821130368</item>
      <item>, OIB 15649702668</item>
    </izvorni_sadrzaj>
    <derivirana_varijabla naziv="DomainObject.Predmet.SudioniciListNazivOIB_1">
      <item>, OIB 23388135949</item>
      <item>, OIB 85821130368</item>
      <item>, OIB 15649702668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1353B6-7C0D-432E-B037-2F8701A36C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1078</properties:Words>
  <properties:Characters>5873</properties:Characters>
  <properties:Lines>113</properties:Lines>
  <properties:Paragraphs>31</properties:Paragraphs>
  <properties:TotalTime>47</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2017-07-13T07:26:00Z</cp:lastPrinted>
  <dcterms:modified xmlns:xsi="http://www.w3.org/2001/XMLSchema-instance" xsi:type="dcterms:W3CDTF">2017-07-13T09:51:00Z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