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b943" w14:paraId="80db943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9E3A0B" w:rsidR="000A08E4">
      <w:pPr>
        <w:jc w:val="both"/>
      </w:pPr>
      <w:r>
        <w:tab/>
      </w:r>
      <w:r w:rsidRPr="009E3A0B">
        <w:t xml:space="preserve">Trgovački sud u Pazinu, po stečajnoj sutkinji Tijani Licul, u stečajnom postupku nad pravnom osobom (dužnikom) </w:t>
      </w:r>
      <w:r w:rsidR="006B5F3A" w:rsidRPr="006B5F3A">
        <w:t>DOBRA KAVA j.d.o.o. Poreč, Ročka 25,  OIB: 15429457506</w:t>
      </w:r>
      <w:r w:rsidRPr="009E3A0B">
        <w:t xml:space="preserve">, </w:t>
      </w:r>
      <w:r w:rsidR="009C35CB">
        <w:t>19</w:t>
      </w:r>
      <w:r w:rsidRPr="009E3A0B">
        <w:t xml:space="preserve">. </w:t>
      </w:r>
      <w:r w:rsidR="009C35CB">
        <w:t>travnja</w:t>
      </w:r>
      <w:r w:rsidRPr="009E3A0B">
        <w:t xml:space="preserve"> 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6B5F3A" w:rsidRPr="006B5F3A">
        <w:t>DOBRA KAVA j.d.o.o. Poreč, Ročka 25,  OIB: 15429457506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6B5F3A">
        <w:rPr>
          <w:sz w:val="23"/>
          <w:szCs w:val="23"/>
        </w:rPr>
        <w:t>635</w:t>
      </w:r>
      <w:r>
        <w:rPr>
          <w:sz w:val="23"/>
          <w:szCs w:val="23"/>
        </w:rPr>
        <w:t>-1</w:t>
      </w:r>
      <w:r w:rsidR="006F40B2">
        <w:rPr>
          <w:sz w:val="23"/>
          <w:szCs w:val="23"/>
        </w:rPr>
        <w:t>7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E32869">
        <w:rPr>
          <w:sz w:val="23"/>
          <w:szCs w:val="23"/>
        </w:rPr>
        <w:t>19</w:t>
      </w:r>
      <w:r>
        <w:rPr>
          <w:sz w:val="23"/>
          <w:szCs w:val="23"/>
        </w:rPr>
        <w:t xml:space="preserve">. </w:t>
      </w:r>
      <w:r w:rsidR="00E32869">
        <w:rPr>
          <w:sz w:val="23"/>
          <w:szCs w:val="23"/>
        </w:rPr>
        <w:t>travnja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E94B5E">
        <w:rPr>
          <w:sz w:val="23"/>
          <w:szCs w:val="23"/>
        </w:rPr>
        <w:t>, v. r.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E32869">
        <w:t>19</w:t>
      </w:r>
      <w:r>
        <w:t xml:space="preserve">. </w:t>
      </w:r>
      <w:r w:rsidR="00E32869">
        <w:t xml:space="preserve">travnja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</w:t>
    </w:r>
    <w:r w:rsidR="001B4105">
      <w:t>-</w:t>
    </w:r>
    <w:r w:rsidR="006B5F3A">
      <w:t>635/2017-16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2F7082"/>
    <w:rsid w:val="00346A61"/>
    <w:rsid w:val="003938AB"/>
    <w:rsid w:val="00513D3B"/>
    <w:rsid w:val="005F6AEA"/>
    <w:rsid w:val="006B5F3A"/>
    <w:rsid w:val="006F40B2"/>
    <w:rsid w:val="0070508C"/>
    <w:rsid w:val="007C6C1E"/>
    <w:rsid w:val="00880764"/>
    <w:rsid w:val="008A5B53"/>
    <w:rsid w:val="008A7FC8"/>
    <w:rsid w:val="008B17C9"/>
    <w:rsid w:val="008D7BC5"/>
    <w:rsid w:val="00904265"/>
    <w:rsid w:val="009517BB"/>
    <w:rsid w:val="00993913"/>
    <w:rsid w:val="009C35CB"/>
    <w:rsid w:val="009E3A0B"/>
    <w:rsid w:val="00A5015F"/>
    <w:rsid w:val="00B07E0D"/>
    <w:rsid w:val="00B40CA8"/>
    <w:rsid w:val="00B72C2F"/>
    <w:rsid w:val="00B772B6"/>
    <w:rsid w:val="00C5385A"/>
    <w:rsid w:val="00CF0462"/>
    <w:rsid w:val="00CF1C38"/>
    <w:rsid w:val="00D066A2"/>
    <w:rsid w:val="00E32869"/>
    <w:rsid w:val="00E3516A"/>
    <w:rsid w:val="00E93E03"/>
    <w:rsid w:val="00E94B5E"/>
    <w:rsid w:val="00ED7617"/>
    <w:rsid w:val="00EE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3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KAVA j.d.o.o. POREČ</izvorni_sadrzaj>
    <derivirana_varijabla naziv="DomainObject.Predmet.ProtustrankaFormated_1">  DOBRA KAVA j.d.o.o. POREČ</derivirana_varijabla>
  </DomainObject.Predmet.ProtustrankaFormated>
  <DomainObject.Predmet.ProtustrankaFormatedOIB>
    <izvorni_sadrzaj>  DOBRA KAVA j.d.o.o. POREČ, OIB 15429457506</izvorni_sadrzaj>
    <derivirana_varijabla naziv="DomainObject.Predmet.ProtustrankaFormatedOIB_1">  DOBRA KAVA j.d.o.o. POREČ, OIB 15429457506</derivirana_varijabla>
  </DomainObject.Predmet.ProtustrankaFormatedOIB>
  <DomainObject.Predmet.ProtustrankaFormatedWithAdress>
    <izvorni_sadrzaj> DOBRA KAVA j.d.o.o. POREČ, Ročka 25, 52440 Poreč</izvorni_sadrzaj>
    <derivirana_varijabla naziv="DomainObject.Predmet.ProtustrankaFormatedWithAdress_1"> DOBRA KAVA j.d.o.o. POREČ, Ročka 25, 52440 Poreč</derivirana_varijabla>
  </DomainObject.Predmet.ProtustrankaFormatedWithAdress>
  <DomainObject.Predmet.ProtustrankaFormatedWithAdressOIB>
    <izvorni_sadrzaj> DOBRA KAVA j.d.o.o. POREČ, OIB 15429457506, Ročka 25, 52440 Poreč</izvorni_sadrzaj>
    <derivirana_varijabla naziv="DomainObject.Predmet.ProtustrankaFormatedWithAdressOIB_1"> DOBRA KAVA j.d.o.o. POREČ, OIB 15429457506, Ročka 25, 52440 Poreč</derivirana_varijabla>
  </DomainObject.Predmet.ProtustrankaFormatedWithAdressOIB>
  <DomainObject.Predmet.ProtustrankaWithAdress>
    <izvorni_sadrzaj>DOBRA KAVA j.d.o.o. POREČ Ročka 25, 52440 Poreč</izvorni_sadrzaj>
    <derivirana_varijabla naziv="DomainObject.Predmet.ProtustrankaWithAdress_1">DOBRA KAVA j.d.o.o. POREČ Ročka 25, 52440 Poreč</derivirana_varijabla>
  </DomainObject.Predmet.ProtustrankaWithAdress>
  <DomainObject.Predmet.ProtustrankaWithAdressOIB>
    <izvorni_sadrzaj>DOBRA KAVA j.d.o.o. POREČ, OIB 15429457506, Ročka 25, 52440 Poreč</izvorni_sadrzaj>
    <derivirana_varijabla naziv="DomainObject.Predmet.ProtustrankaWithAdressOIB_1">DOBRA KAVA j.d.o.o. POREČ, OIB 15429457506, Ročka 25, 52440 Poreč</derivirana_varijabla>
  </DomainObject.Predmet.ProtustrankaWithAdressOIB>
  <DomainObject.Predmet.ProtustrankaNazivFormated>
    <izvorni_sadrzaj>DOBRA KAVA j.d.o.o. POREČ</izvorni_sadrzaj>
    <derivirana_varijabla naziv="DomainObject.Predmet.ProtustrankaNazivFormated_1">DOBRA KAVA j.d.o.o. POREČ</derivirana_varijabla>
  </DomainObject.Predmet.ProtustrankaNazivFormated>
  <DomainObject.Predmet.ProtustrankaNazivFormatedOIB>
    <izvorni_sadrzaj>DOBRA KAVA j.d.o.o. POREČ, OIB 15429457506</izvorni_sadrzaj>
    <derivirana_varijabla naziv="DomainObject.Predmet.ProtustrankaNazivFormatedOIB_1">DOBRA KAVA j.d.o.o. POREČ, OIB 15429457506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27429.43</izvorni_sadrzaj>
    <derivirana_varijabla naziv="DomainObject.Predmet.TrenutnaVrijednost_1">27429.43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DOBRA KAVA j.d.o.o. POREČ</item>
    </izvorni_sadrzaj>
    <derivirana_varijabla naziv="DomainObject.Predmet.ProtuStrankaListFormated_1">
      <item>DOBRA KAVA j.d.o.o. POREČ</item>
    </derivirana_varijabla>
  </DomainObject.Predmet.ProtuStrankaListFormated>
  <DomainObject.Predmet.ProtuStrankaListFormatedOIB>
    <izvorni_sadrzaj>
      <item>DOBRA KAVA j.d.o.o. POREČ, OIB 15429457506</item>
    </izvorni_sadrzaj>
    <derivirana_varijabla naziv="DomainObject.Predmet.ProtuStrankaListFormatedOIB_1">
      <item>DOBRA KAVA j.d.o.o. POREČ, OIB 15429457506</item>
    </derivirana_varijabla>
  </DomainObject.Predmet.ProtuStrankaListFormatedOIB>
  <DomainObject.Predmet.ProtuStrankaListFormatedWithAdress>
    <izvorni_sadrzaj>
      <item>DOBRA KAVA j.d.o.o. POREČ, Ročka 25, 52440 Poreč</item>
    </izvorni_sadrzaj>
    <derivirana_varijabla naziv="DomainObject.Predmet.ProtuStrankaListFormatedWithAdress_1">
      <item>DOBRA KAVA j.d.o.o. POREČ, Ročka 25, 52440 Poreč</item>
    </derivirana_varijabla>
  </DomainObject.Predmet.ProtuStrankaListFormatedWithAdress>
  <DomainObject.Predmet.ProtuStrankaListFormatedWithAdressOIB>
    <izvorni_sadrzaj>
      <item>DOBRA KAVA j.d.o.o. POREČ, OIB 15429457506, Ročka 25, 52440 Poreč</item>
    </izvorni_sadrzaj>
    <derivirana_varijabla naziv="DomainObject.Predmet.ProtuStrankaListFormatedWithAdressOIB_1">
      <item>DOBRA KAVA j.d.o.o. POREČ, OIB 15429457506, Ročka 25, 52440 Poreč</item>
    </derivirana_varijabla>
  </DomainObject.Predmet.ProtuStrankaListFormatedWithAdressOIB>
  <DomainObject.Predmet.ProtuStrankaListNazivFormated>
    <izvorni_sadrzaj>
      <item>DOBRA KAVA j.d.o.o. POREČ</item>
    </izvorni_sadrzaj>
    <derivirana_varijabla naziv="DomainObject.Predmet.ProtuStrankaListNazivFormated_1">
      <item>DOBRA KAVA j.d.o.o. POREČ</item>
    </derivirana_varijabla>
  </DomainObject.Predmet.ProtuStrankaListNazivFormated>
  <DomainObject.Predmet.ProtuStrankaListNazivFormatedOIB>
    <izvorni_sadrzaj>
      <item>DOBRA KAVA j.d.o.o. POREČ, OIB 15429457506</item>
    </izvorni_sadrzaj>
    <derivirana_varijabla naziv="DomainObject.Predmet.ProtuStrankaListNazivFormatedOIB_1">
      <item>DOBRA KAVA j.d.o.o. POREČ, OIB 15429457506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DOBRA KAVA j.d.o.o. POREČ</izvorni_sadrzaj>
    <derivirana_varijabla naziv="DomainObject.Predmet.ProtustrankaIDrugi_1">DOBRA KAVA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DOBRA KAVA j.d.o.o. POREČ, OIB 15429457506, Ročka 25, 52440 Poreč</izvorni_sadrzaj>
    <derivirana_varijabla naziv="DomainObject.Predmet.ProtustrankaIDrugiAdressOIB_1">DOBRA KAVA j.d.o.o. POREČ, OIB 15429457506, Ročka 25,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DOBRA KAVA j.d.o.o. POREČ</item>
    </izvorni_sadrzaj>
    <derivirana_varijabla naziv="DomainObject.Predmet.SudioniciListNaziv_1">
      <item>FINANCIJSKA AGENCIJA, RC RIJEKA, PODRUŽNICA PULA, PULA</item>
      <item>DOBRA KAVA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DOBRA KAVA j.d.o.o. POREČ, OIB 15429457506, Ročka 25,52440 Poreč</item>
    </izvorni_sadrzaj>
    <derivirana_varijabla naziv="DomainObject.Predmet.SudioniciListAdressOIB_1">
      <item>FINANCIJSKA AGENCIJA, RC RIJEKA, PODRUŽNICA PULA, PULA, OIB 85821130368, F. Kurelca 8,51000 Rijeka</item>
      <item>DOBRA KAVA j.d.o.o. POREČ, OIB 15429457506, Ročka 25,52440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15429457506</item>
    </izvorni_sadrzaj>
    <derivirana_varijabla naziv="DomainObject.Predmet.SudioniciListNazivOIB_1">
      <item>, OIB 85821130368</item>
      <item>, OIB 15429457506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1971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2018-04-18T10:40:00Z</dcterms:created>
  <dc:creator>Sanja Prodan</dc:creator>
  <cp:lastModifiedBy>Sanja Prodan</cp:lastModifiedBy>
  <cp:lastPrinted>2018-04-18T10:41:00Z</cp:lastPrinted>
  <dcterms:modified xmlns:xsi="http://www.w3.org/2001/XMLSchema-instance" xsi:type="dcterms:W3CDTF">2018-04-19T08:48:00Z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(St-635-2017-16-DOBRA KAVA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