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5993" w14:paraId="65a5993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   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3662F8">
        <w:t>2599/18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D677F7" w:rsidR="00D677F7" w:rsidRPr="00D80C64">
      <w:pPr>
        <w:jc w:val="both"/>
      </w:pPr>
      <w:r w:rsidRPr="00D80C64">
        <w:t xml:space="preserve">Trgovački sud u Zagrebu, po sutkinji Maji Praljak, u stečajnom predmetu u povodu prijedloga predlagatelja </w:t>
      </w:r>
      <w:r w:rsidR="003662F8" w:rsidRPr="00E26582">
        <w:t>FINANCIJSKA AGENCIJA, RC Zagreb, Podružnica Zagreb, Trg svibanjskih žrtava 1995. 1, OIB: 85821130368, za otvaranje stečajnog postupka nad dužnikom MALENA SARA d.o.o., OIB: 20619823709, Zagreb, Sopnički o</w:t>
      </w:r>
      <w:r w:rsidR="003662F8">
        <w:t xml:space="preserve">dvojak 34, 4. ožujka </w:t>
      </w:r>
      <w:r w:rsidR="003662F8" w:rsidRPr="00E26582">
        <w:t>2019</w:t>
      </w: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3662F8">
        <w:t xml:space="preserve"> </w:t>
      </w:r>
      <w:r w:rsidR="003662F8" w:rsidRPr="00E26582">
        <w:t>MALENA SARA d.o.o., OIB: 20619823709, Zagreb, Sopnički o</w:t>
      </w:r>
      <w:r w:rsidR="003662F8">
        <w:t>dvojak 34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3662F8">
        <w:t>2599-18.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 xml:space="preserve">Financijska agencija, Regionalni centar Zagreb, podnijela je ovom sudu prijedlog za otvaranje stečajnog postupka nad dužnikom </w:t>
      </w:r>
      <w:r w:rsidR="003662F8" w:rsidRPr="00E26582">
        <w:t>MALENA SARA d.o.o., OIB: 20619823709, Zagreb, Sopnički o</w:t>
      </w:r>
      <w:r w:rsidR="003662F8">
        <w:t>dvojak 34</w:t>
      </w:r>
      <w:r w:rsidRPr="00D80C64">
        <w:t xml:space="preserve">, na temelju odredbe čl. 110. st. 1. Stečajnog zakona („Narodne novine“ broj 71/15 i 104/17, dalje: SZ). U prijedlogu za otvaranje stečajnog postupka se u bitnome navodi kako je na dan </w:t>
      </w:r>
      <w:r w:rsidR="00425628">
        <w:t>8. listopada 2018</w:t>
      </w:r>
      <w:r w:rsidRPr="00D80C64">
        <w:t xml:space="preserve">. dužnik u Očevidniku redoslijeda osnova za plaćanje imao evidentirane neizvršene osnove za plaćanje u neprekinutom razdoblju od 120 dana, u ukupnom iznosu od </w:t>
      </w:r>
      <w:r w:rsidR="00425628">
        <w:t>15.163,32 kn, te je imao 1</w:t>
      </w:r>
      <w:r w:rsidRPr="00D80C64">
        <w:t xml:space="preserve"> zaposlenika.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t xml:space="preserve">Sud je rješenjem od </w:t>
      </w:r>
      <w:r w:rsidR="00425628">
        <w:t>15</w:t>
      </w:r>
      <w:r w:rsidR="00D80C64" w:rsidRPr="00D80C64">
        <w:t>. listopada</w:t>
      </w:r>
      <w:r w:rsidRPr="00D80C64">
        <w:t xml:space="preserve"> 2018. pokrenuo prethodni postupak nad dužnikom, </w:t>
      </w:r>
      <w:r w:rsidR="00D80C64" w:rsidRPr="00D80C64">
        <w:t xml:space="preserve">te je primjenom odredbe čl. 11. st. 3. SZ-a pribavio </w:t>
      </w:r>
      <w:r w:rsidR="00425628">
        <w:t xml:space="preserve">podatak o tome da dužnik nije vlasnik </w:t>
      </w:r>
      <w:r w:rsidR="00D80C64" w:rsidRPr="00D80C64">
        <w:t xml:space="preserve"> nekretnina (list 11</w:t>
      </w:r>
      <w:r w:rsidR="00425628">
        <w:t>-12</w:t>
      </w:r>
      <w:r w:rsidR="00D80C64" w:rsidRPr="00D80C64">
        <w:t xml:space="preserve"> spisa), kao i o tome da je dužnik prema službenoj evidenciji registracije </w:t>
      </w:r>
      <w:r w:rsidR="00D80C64" w:rsidRPr="00D80C64">
        <w:lastRenderedPageBreak/>
        <w:t xml:space="preserve">cestovnih vozila nije evidentiran kao vlasnik vozila (uvjerenje Stanice za tehnički pregled vozila, Centar za vozila Hrvatske d.d. od </w:t>
      </w:r>
      <w:r w:rsidR="00425628">
        <w:t>22. veljače 2019., list 27</w:t>
      </w:r>
      <w:r w:rsidR="00D80C64" w:rsidRPr="00D80C64">
        <w:t>. spisa).</w:t>
      </w:r>
    </w:p>
    <w:p w:rsidRDefault="00D80C64" w:rsidP="00D80C64" w:rsidR="00D80C64" w:rsidRPr="00D80C64">
      <w:pPr>
        <w:ind w:firstLine="708"/>
        <w:jc w:val="both"/>
      </w:pPr>
    </w:p>
    <w:p w:rsidRDefault="00425628" w:rsidP="00425628" w:rsidR="00425628">
      <w:pPr>
        <w:ind w:firstLine="708"/>
        <w:jc w:val="both"/>
      </w:pPr>
      <w:r>
        <w:t>Iz podneska predlagatelja Financijske agencije od 14. veljače 2019.</w:t>
      </w:r>
      <w:r w:rsidRPr="0007151A">
        <w:t xml:space="preserve"> </w:t>
      </w:r>
      <w:r>
        <w:t>(list 25 spisa) kojim obavještava sud da je spriječen pristupiti na današnje ročište te da u cijelosti ostaje kod navoda iz prijedloga za otvaranje stečajnog postupka. Tim istim podneskom predlagatelj je naveo da je dužnik na dan 14. veljače 2019. u Očevidniku redoslijeda osnova za plaćanje imao neizvršene osnova za plaćanje u neprekinutom razdoblju od 248 dana u ukupnom iznosu od 720.394,59 kn.</w:t>
      </w:r>
    </w:p>
    <w:p w:rsidRDefault="00D80C64" w:rsidP="00D80C64" w:rsidR="00D80C64" w:rsidRPr="00D80C64">
      <w:pPr>
        <w:ind w:firstLine="708"/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3662F8">
        <w:t>4. ožujka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912F72">
        <w:t>, v.r.</w:t>
      </w:r>
    </w:p>
    <w:p w:rsidRDefault="00912F72" w:rsidP="00764A71" w:rsidR="00912F72">
      <w:pPr>
        <w:jc w:val="right"/>
      </w:pPr>
    </w:p>
    <w:p w:rsidRDefault="00912F72" w:rsidR="00912F72">
      <w:r>
        <w:t>Za točnost otpravka-ovlašteni službenik:</w:t>
      </w:r>
    </w:p>
    <w:p w:rsidRDefault="00912F72" w:rsidR="00912F72">
      <w:r>
        <w:t>Nikolina Krunić</w:t>
      </w:r>
    </w:p>
    <w:p w:rsidRDefault="00912F72" w:rsidP="00764A71" w:rsidR="00912F72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912F72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912F7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3662F8">
          <w:rPr>
            <w:sz w:val="24"/>
          </w:rPr>
          <w:t>2599/18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662F8"/>
    <w:rsid w:val="003D0115"/>
    <w:rsid w:val="003F3702"/>
    <w:rsid w:val="00412D47"/>
    <w:rsid w:val="00425628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12F72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2599</izvorni_sadrzaj>
    <derivirana_varijabla naziv="DomainObject.Predmet.Broj_1">2599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St-2599/2018</izvorni_sadrzaj>
    <derivirana_varijabla naziv="DomainObject.Predmet.OznakaBroj_1">St-2599/2018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MALENA SARA d.o.o.</izvorni_sadrzaj>
    <derivirana_varijabla naziv="DomainObject.Predmet.ProtustrankaFormated_1">  MALENA SARA d.o.o.</derivirana_varijabla>
  </DomainObject.Predmet.ProtustrankaFormated>
  <DomainObject.Predmet.ProtustrankaFormatedOIB>
    <izvorni_sadrzaj>  MALENA SARA d.o.o., OIB 20619823709</izvorni_sadrzaj>
    <derivirana_varijabla naziv="DomainObject.Predmet.ProtustrankaFormatedOIB_1">  MALENA SARA d.o.o., OIB 20619823709</derivirana_varijabla>
  </DomainObject.Predmet.ProtustrankaFormatedOIB>
  <DomainObject.Predmet.ProtustrankaFormatedWithAdress>
    <izvorni_sadrzaj> MALENA SARA d.o.o., Sopnički odvojak 34, 10000 Zagreb</izvorni_sadrzaj>
    <derivirana_varijabla naziv="DomainObject.Predmet.ProtustrankaFormatedWithAdress_1"> MALENA SARA d.o.o., Sopnički odvojak 34, 10000 Zagreb</derivirana_varijabla>
  </DomainObject.Predmet.ProtustrankaFormatedWithAdress>
  <DomainObject.Predmet.ProtustrankaFormatedWithAdressOIB>
    <izvorni_sadrzaj> MALENA SARA d.o.o., OIB 20619823709, Sopnički odvojak 34, 10000 Zagreb</izvorni_sadrzaj>
    <derivirana_varijabla naziv="DomainObject.Predmet.ProtustrankaFormatedWithAdressOIB_1"> MALENA SARA d.o.o., OIB 20619823709, Sopnički odvojak 34, 10000 Zagreb</derivirana_varijabla>
  </DomainObject.Predmet.ProtustrankaFormatedWithAdressOIB>
  <DomainObject.Predmet.ProtustrankaWithAdress>
    <izvorni_sadrzaj>MALENA SARA d.o.o. Sopnički odvojak 34, 10000 Zagreb</izvorni_sadrzaj>
    <derivirana_varijabla naziv="DomainObject.Predmet.ProtustrankaWithAdress_1">MALENA SARA d.o.o. Sopnički odvojak 34, 10000 Zagreb</derivirana_varijabla>
  </DomainObject.Predmet.ProtustrankaWithAdress>
  <DomainObject.Predmet.ProtustrankaWithAdressOIB>
    <izvorni_sadrzaj>MALENA SARA d.o.o., OIB 20619823709, Sopnički odvojak 34, 10000 Zagreb</izvorni_sadrzaj>
    <derivirana_varijabla naziv="DomainObject.Predmet.ProtustrankaWithAdressOIB_1">MALENA SARA d.o.o., OIB 20619823709, Sopnički odvojak 34, 10000 Zagreb</derivirana_varijabla>
  </DomainObject.Predmet.ProtustrankaWithAdressOIB>
  <DomainObject.Predmet.ProtustrankaNazivFormated>
    <izvorni_sadrzaj>MALENA SARA d.o.o.</izvorni_sadrzaj>
    <derivirana_varijabla naziv="DomainObject.Predmet.ProtustrankaNazivFormated_1">MALENA SARA d.o.o.</derivirana_varijabla>
  </DomainObject.Predmet.ProtustrankaNazivFormated>
  <DomainObject.Predmet.ProtustrankaNazivFormatedOIB>
    <izvorni_sadrzaj>MALENA SARA d.o.o., OIB 20619823709</izvorni_sadrzaj>
    <derivirana_varijabla naziv="DomainObject.Predmet.ProtustrankaNazivFormatedOIB_1">MALENA SARA d.o.o., OIB 20619823709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MALENA SARA d.o.o.</item>
    </izvorni_sadrzaj>
    <derivirana_varijabla naziv="DomainObject.Predmet.ProtuStrankaListFormated_1">
      <item>MALENA SARA d.o.o.</item>
    </derivirana_varijabla>
  </DomainObject.Predmet.ProtuStrankaListFormated>
  <DomainObject.Predmet.ProtuStrankaListFormatedOIB>
    <izvorni_sadrzaj>
      <item>MALENA SARA d.o.o., OIB 20619823709</item>
    </izvorni_sadrzaj>
    <derivirana_varijabla naziv="DomainObject.Predmet.ProtuStrankaListFormatedOIB_1">
      <item>MALENA SARA d.o.o., OIB 20619823709</item>
    </derivirana_varijabla>
  </DomainObject.Predmet.ProtuStrankaListFormatedOIB>
  <DomainObject.Predmet.ProtuStrankaListFormatedWithAdress>
    <izvorni_sadrzaj>
      <item>MALENA SARA d.o.o., Sopnički odvojak 34, 10000 Zagreb</item>
    </izvorni_sadrzaj>
    <derivirana_varijabla naziv="DomainObject.Predmet.ProtuStrankaListFormatedWithAdress_1">
      <item>MALENA SARA d.o.o., Sopnički odvojak 34, 10000 Zagreb</item>
    </derivirana_varijabla>
  </DomainObject.Predmet.ProtuStrankaListFormatedWithAdress>
  <DomainObject.Predmet.ProtuStrankaListFormatedWithAdressOIB>
    <izvorni_sadrzaj>
      <item>MALENA SARA d.o.o., OIB 20619823709, Sopnički odvojak 34, 10000 Zagreb</item>
    </izvorni_sadrzaj>
    <derivirana_varijabla naziv="DomainObject.Predmet.ProtuStrankaListFormatedWithAdressOIB_1">
      <item>MALENA SARA d.o.o., OIB 20619823709, Sopnički odvojak 34, 10000 Zagreb</item>
    </derivirana_varijabla>
  </DomainObject.Predmet.ProtuStrankaListFormatedWithAdressOIB>
  <DomainObject.Predmet.ProtuStrankaListNazivFormated>
    <izvorni_sadrzaj>
      <item>MALENA SARA d.o.o.</item>
    </izvorni_sadrzaj>
    <derivirana_varijabla naziv="DomainObject.Predmet.ProtuStrankaListNazivFormated_1">
      <item>MALENA SARA d.o.o.</item>
    </derivirana_varijabla>
  </DomainObject.Predmet.ProtuStrankaListNazivFormated>
  <DomainObject.Predmet.ProtuStrankaListNazivFormatedOIB>
    <izvorni_sadrzaj>
      <item>MALENA SARA d.o.o., OIB 20619823709</item>
    </izvorni_sadrzaj>
    <derivirana_varijabla naziv="DomainObject.Predmet.ProtuStrankaListNazivFormatedOIB_1">
      <item>MALENA SARA d.o.o., OIB 20619823709</item>
    </derivirana_varijabla>
  </DomainObject.Predmet.ProtuStrankaListNazivFormatedOIB>
  <DomainObject.Predmet.OstaliListFormated>
    <izvorni_sadrzaj>
      <item>ERSTE&amp;STEIERMÄRKISCHE BANKA dioničko društvo</item>
      <item>Addiko Bank dioničko društvo</item>
      <item>NUSRETA HUSIĆ</item>
    </izvorni_sadrzaj>
    <derivirana_varijabla naziv="DomainObject.Predmet.OstaliListFormated_1">
      <item>ERSTE&amp;STEIERMÄRKISCHE BANKA dioničko društvo</item>
      <item>Addiko Bank dioničko društvo</item>
      <item>NUSRETA HUSIĆ</item>
    </derivirana_varijabla>
  </DomainObject.Predmet.OstaliListFormated>
  <DomainObject.Predmet.OstaliListFormatedOIB>
    <izvorni_sadrzaj>
      <item>ERSTE&amp;STEIERMÄRKISCHE BANKA dioničko društvo, OIB 23057039320</item>
      <item>Addiko Bank dioničko društvo, OIB 14036333877</item>
      <item>NUSRETA HUSIĆ, OIB 59512772851</item>
    </izvorni_sadrzaj>
    <derivirana_varijabla naziv="DomainObject.Predmet.OstaliListFormatedOIB_1">
      <item>ERSTE&amp;STEIERMÄRKISCHE BANKA dioničko društvo, OIB 23057039320</item>
      <item>Addiko Bank dioničko društvo, OIB 14036333877</item>
      <item>NUSRETA HUSIĆ, OIB 59512772851</item>
    </derivirana_varijabla>
  </DomainObject.Predmet.OstaliListFormatedOIB>
  <DomainObject.Predmet.OstaliListFormatedWithAdress>
    <izvorni_sadrzaj>
      <item>ERSTE&amp;STEIERMÄRKISCHE BANKA dioničko društvo, Jadranski Trg 3/a, 51000 Rijeka</item>
      <item>Addiko Bank dioničko društvo, Slavonska avenija 6, 10000 Zagreb</item>
      <item>NUSRETA HUSIĆ, Sopnički odvojak 34, 10000 Zagreb</item>
    </izvorni_sadrzaj>
    <derivirana_varijabla naziv="DomainObject.Predmet.OstaliListFormatedWithAdress_1">
      <item>ERSTE&amp;STEIERMÄRKISCHE BANKA dioničko društvo, Jadranski Trg 3/a, 51000 Rijeka</item>
      <item>Addiko Bank dioničko društvo, Slavonska avenija 6, 10000 Zagreb</item>
      <item>NUSRETA HUSIĆ, Sopnički odvojak 34,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Addiko Bank dioničko društvo, OIB 14036333877, Slavonska avenija 6, 10000 Zagreb</item>
      <item>NUSRETA HUSIĆ, OIB 59512772851, Sopnički odvojak 34, 10000 Zagreb</item>
    </izvorni_sadrzaj>
    <derivirana_varijabla naziv="DomainObject.Predmet.OstaliListFormatedWithAdressOIB_1">
      <item>ERSTE&amp;STEIERMÄRKISCHE BANKA dioničko društvo, OIB 23057039320, Jadranski Trg 3/a, 51000 Rijeka</item>
      <item>Addiko Bank dioničko društvo, OIB 14036333877, Slavonska avenija 6, 10000 Zagreb</item>
      <item>NUSRETA HUSIĆ, OIB 59512772851, Sopnički odvojak 34, 10000 Zagreb</item>
    </derivirana_varijabla>
  </DomainObject.Predmet.OstaliListFormatedWithAdressOIB>
  <DomainObject.Predmet.OstaliListNazivFormated>
    <izvorni_sadrzaj>
      <item>ERSTE&amp;STEIERMÄRKISCHE BANKA dioničko društvo</item>
      <item>Addiko Bank dioničko društvo</item>
      <item>NUSRETA HUSIĆ</item>
    </izvorni_sadrzaj>
    <derivirana_varijabla naziv="DomainObject.Predmet.OstaliListNazivFormated_1">
      <item>ERSTE&amp;STEIERMÄRKISCHE BANKA dioničko društvo</item>
      <item>Addiko Bank dioničko društvo</item>
      <item>NUSRETA HUSIĆ</item>
    </derivirana_varijabla>
  </DomainObject.Predmet.OstaliListNazivFormated>
  <DomainObject.Predmet.OstaliListNazivFormatedOIB>
    <izvorni_sadrzaj>
      <item>ERSTE&amp;STEIERMÄRKISCHE BANKA dioničko društvo, OIB 23057039320</item>
      <item>Addiko Bank dioničko društvo, OIB 14036333877</item>
      <item>NUSRETA HUSIĆ, OIB 59512772851</item>
    </izvorni_sadrzaj>
    <derivirana_varijabla naziv="DomainObject.Predmet.OstaliListNazivFormatedOIB_1">
      <item>ERSTE&amp;STEIERMÄRKISCHE BANKA dioničko društvo, OIB 23057039320</item>
      <item>Addiko Bank dioničko društvo, OIB 14036333877</item>
      <item>NUSRETA HUSIĆ, OIB 59512772851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MALENA SARA d.o.o.</izvorni_sadrzaj>
    <derivirana_varijabla naziv="DomainObject.Predmet.ProtustrankaIDrugi_1">MALENA SARA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MALENA SARA d.o.o., OIB 20619823709, Sopnički odvojak 34, 10000 Zagreb</izvorni_sadrzaj>
    <derivirana_varijabla naziv="DomainObject.Predmet.ProtustrankaIDrugiAdressOIB_1">MALENA SARA d.o.o., OIB 20619823709, Sopnički odvojak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MALENA SARA d.o.o.</item>
      <item>ERSTE&amp;STEIERMÄRKISCHE BANKA dioničko društvo</item>
      <item>Addiko Bank dioničko društvo</item>
      <item>NUSRETA HUSIĆ</item>
    </izvorni_sadrzaj>
    <derivirana_varijabla naziv="DomainObject.Predmet.SudioniciListNaziv_1">
      <item>FINA Regionalni centar Zagreb</item>
      <item>MALENA SARA d.o.o.</item>
      <item>ERSTE&amp;STEIERMÄRKISCHE BANKA dioničko društvo</item>
      <item>Addiko Bank dioničko društvo</item>
      <item>NUSRETA HUSIĆ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MALENA SARA d.o.o., OIB 20619823709, Sopnički odvojak 34,10000 Zagreb</item>
      <item>ERSTE&amp;STEIERMÄRKISCHE BANKA dioničko društvo, OIB 23057039320, Jadranski Trg 3/a,51000 Rijeka</item>
      <item>Addiko Bank dioničko društvo, OIB 14036333877, Slavonska avenija 6,10000 Zagreb</item>
      <item>NUSRETA HUSIĆ, OIB 59512772851, Sopnički odvojak 34,10000 Zagreb</item>
    </izvorni_sadrzaj>
    <derivirana_varijabla naziv="DomainObject.Predmet.SudioniciListAdressOIB_1">
      <item>FINA Regionalni centar Zagreb, OIB 85821130368, Trg svibanjskih žrtava 1995. 1,10000 Zagreb</item>
      <item>MALENA SARA d.o.o., OIB 20619823709, Sopnički odvojak 34,10000 Zagreb</item>
      <item>ERSTE&amp;STEIERMÄRKISCHE BANKA dioničko društvo, OIB 23057039320, Jadranski Trg 3/a,51000 Rijeka</item>
      <item>Addiko Bank dioničko društvo, OIB 14036333877, Slavonska avenija 6,10000 Zagreb</item>
      <item>NUSRETA HUSIĆ, OIB 59512772851, Sopnički odvojak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20619823709</item>
      <item>, OIB 23057039320</item>
      <item>, OIB 14036333877</item>
      <item>, OIB 59512772851</item>
    </izvorni_sadrzaj>
    <derivirana_varijabla naziv="DomainObject.Predmet.SudioniciListNazivOIB_1">
      <item>, OIB 85821130368</item>
      <item>, OIB 20619823709</item>
      <item>, OIB 23057039320</item>
      <item>, OIB 14036333877</item>
      <item>, OIB 59512772851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St-2599/2018-12</izvorni_sadrzaj>
    <derivirana_varijabla naziv="DomainObject.PredzadnjaOdlukaIzPredmeta.Oznaka_1">St-2599/2018-12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ABF61-9DE3-4369-AAC0-9A5EF51CB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4002</properties:Characters>
  <properties:Lines>91</properties:Lines>
  <properties:Paragraphs>24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2019-03-04T08:37:00Z</cp:lastPrinted>
  <dcterms:modified xmlns:xsi="http://www.w3.org/2001/XMLSchema-instance" xsi:type="dcterms:W3CDTF">2019-03-04T08:37:00Z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(8.Poziv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