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12459" w14:paraId="8912459" w:rsidRDefault="006E7230"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1708785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6E7230" w:rsidP="006E7230" w:rsidR="00AE649C">
      <w:pPr>
        <w:pStyle w:val="NormaleSPIS"/>
        <w:spacing w:after="0"/>
      </w:pPr>
      <w:r>
        <w:t xml:space="preserve">      Republika Hrvatska</w:t>
      </w:r>
    </w:p>
    <w:p w:rsidRDefault="006E7230" w:rsidP="006E7230" w:rsidR="006E7230">
      <w:pPr>
        <w:pStyle w:val="NormaleSPIS"/>
        <w:spacing w:after="0"/>
      </w:pPr>
      <w:r>
        <w:t>Trgovački sud u Bjelovaru</w:t>
      </w:r>
    </w:p>
    <w:p w:rsidRDefault="006E7230" w:rsidP="004F27AE" w:rsidR="006E7230" w:rsidRPr="00B76F3C">
      <w:pPr>
        <w:pStyle w:val="NormaleSPIS"/>
      </w:pPr>
      <w:r>
        <w:t xml:space="preserve">Šetalište </w:t>
      </w:r>
      <w:proofErr w:type="spellStart"/>
      <w:r>
        <w:t>dr.Ivše</w:t>
      </w:r>
      <w:proofErr w:type="spellEnd"/>
      <w:r>
        <w:t xml:space="preserve"> </w:t>
      </w:r>
      <w:proofErr w:type="spellStart"/>
      <w:r>
        <w:t>Lebovića</w:t>
      </w:r>
      <w:proofErr w:type="spellEnd"/>
      <w:r>
        <w:t xml:space="preserve"> 42.</w:t>
      </w:r>
    </w:p>
    <w:p w:rsidRDefault="006E7230" w:rsidP="006E7230" w:rsidR="006E7230">
      <w:pPr>
        <w:jc w:val="right"/>
        <w:rPr>
          <w:b/>
        </w:rPr>
      </w:pPr>
      <w:r>
        <w:t>Poslovni broj: 7 St-317/2017-5</w:t>
      </w:r>
    </w:p>
    <w:p w:rsidRDefault="006E7230" w:rsidP="006E7230" w:rsidR="006E7230">
      <w:pPr>
        <w:jc w:val="center"/>
      </w:pPr>
      <w:r>
        <w:t>R E P U B L I K A  H R V A T S K A</w:t>
      </w:r>
    </w:p>
    <w:p w:rsidRDefault="006E7230" w:rsidP="006E7230" w:rsidR="006E7230">
      <w:pPr>
        <w:jc w:val="center"/>
      </w:pPr>
      <w:r>
        <w:t>R J E Š E N J E</w:t>
      </w:r>
    </w:p>
    <w:p w:rsidRDefault="006E7230" w:rsidP="006E7230" w:rsidR="006E7230">
      <w:pPr>
        <w:jc w:val="both"/>
      </w:pPr>
      <w:r>
        <w:t xml:space="preserve">Trgovački sud u Bjelovaru, po sucu Tomislavu </w:t>
      </w:r>
      <w:proofErr w:type="spellStart"/>
      <w:r>
        <w:t>Mrazoviću</w:t>
      </w:r>
      <w:proofErr w:type="spellEnd"/>
      <w:r>
        <w:t xml:space="preserve">, povodom prijedloga predlagatelja STADIUM KUGLANE d.o.o. za usluge iz Donjeg </w:t>
      </w:r>
      <w:proofErr w:type="spellStart"/>
      <w:r>
        <w:t>Kneginca</w:t>
      </w:r>
      <w:proofErr w:type="spellEnd"/>
      <w:r>
        <w:t xml:space="preserve">, Ulica grada Lipika 15, MBS 080767505, OIB 36838628870, za otvaranje stečajnog postupka nad dužnikom STADIUM KUGLANE d.o.o. za usluge iz Donjeg </w:t>
      </w:r>
      <w:proofErr w:type="spellStart"/>
      <w:r>
        <w:t>Kneginca</w:t>
      </w:r>
      <w:proofErr w:type="spellEnd"/>
      <w:r>
        <w:t xml:space="preserve">, Ulica grada Lipika 15, MBS 080767505, OIB 36838628870, 17. studenog 2017. </w:t>
      </w:r>
    </w:p>
    <w:p w:rsidRDefault="006E7230" w:rsidP="006E7230" w:rsidR="006E7230">
      <w:pPr>
        <w:jc w:val="center"/>
        <w:rPr>
          <w:b/>
        </w:rPr>
      </w:pPr>
      <w:r>
        <w:t>r i j e š i o   j e</w:t>
      </w:r>
    </w:p>
    <w:p w:rsidRDefault="006E7230" w:rsidP="006E7230" w:rsidR="006E7230">
      <w:pPr>
        <w:ind w:left="720"/>
        <w:jc w:val="both"/>
      </w:pPr>
      <w:r>
        <w:rPr>
          <w:b/>
        </w:rPr>
        <w:t>I.</w:t>
      </w:r>
      <w:r>
        <w:t xml:space="preserve"> Pozivaju se osobe koje imaju pravni interes za provedbom stečajnog postupka nad dužnikom STADIUM KUGLANE d.o.o. za usluge iz Donjeg </w:t>
      </w:r>
      <w:proofErr w:type="spellStart"/>
      <w:r>
        <w:t>Kneginca</w:t>
      </w:r>
      <w:proofErr w:type="spellEnd"/>
      <w:r>
        <w:t xml:space="preserve">, Ulica grada Lipika 15, MBS 080767505, OIB 36838628870, da u roku od 15 dana, računajući od isteka osmog dana objave ovog poziva na e-oglasnoj ploči Trgovačkog suda u Bjelovaru, uplate predujam u iznosu od 31.800,00 kuna, za namirenje pokrića troškova prethodnog i otvorenog stečajnog postupka, na račun Trgovačkog suda u Bjelovaru broj HR6123900011300000630 model 05 540-317-17. </w:t>
      </w:r>
    </w:p>
    <w:p w:rsidRDefault="006E7230" w:rsidP="006E7230" w:rsidR="006E7230">
      <w:pPr>
        <w:ind w:left="720"/>
        <w:jc w:val="both"/>
      </w:pPr>
      <w:r>
        <w:rPr>
          <w:b/>
        </w:rPr>
        <w:t>II.</w:t>
      </w:r>
      <w:r>
        <w:t xml:space="preserve"> Ako osobe iz točke I. izreke ovog rješenja ne predujme zatraženi iznos iz točke </w:t>
      </w:r>
      <w:proofErr w:type="spellStart"/>
      <w:r>
        <w:t>I.izreke</w:t>
      </w:r>
      <w:proofErr w:type="spellEnd"/>
      <w:r>
        <w:t xml:space="preserve"> ovog rješenja u ostavljenom roku, sud će donijeti rješenje o otvaranju i zaključenju stečajnog postupka nad dužnikom STADIUM KUGLANE d.o.o. za usluge iz Donjeg </w:t>
      </w:r>
      <w:proofErr w:type="spellStart"/>
      <w:r>
        <w:t>Kneginca</w:t>
      </w:r>
      <w:proofErr w:type="spellEnd"/>
      <w:r>
        <w:t>, Ulica grada Lipika 15, MBS 080767505, OIB 36838628870.</w:t>
      </w:r>
      <w:r>
        <w:t xml:space="preserve"> </w:t>
      </w:r>
    </w:p>
    <w:p w:rsidRDefault="006E7230" w:rsidP="006E7230" w:rsidR="006E7230">
      <w:pPr>
        <w:jc w:val="center"/>
        <w:rPr>
          <w:b/>
        </w:rPr>
      </w:pPr>
      <w:r>
        <w:t>Obrazloženje</w:t>
      </w:r>
    </w:p>
    <w:p w:rsidRDefault="006E7230" w:rsidP="006E7230" w:rsidR="006E7230">
      <w:pPr>
        <w:jc w:val="both"/>
      </w:pPr>
      <w:r>
        <w:tab/>
        <w:t xml:space="preserve">Prijedlog za otvaranje stečaja nad ovim dužnikom podnio je sam dužnik STADIUM KUGLANE d.o.o. za usluge iz Donjeg </w:t>
      </w:r>
      <w:proofErr w:type="spellStart"/>
      <w:r>
        <w:t>Kneginca</w:t>
      </w:r>
      <w:proofErr w:type="spellEnd"/>
      <w:r>
        <w:t xml:space="preserve">. Predlagatelj u svom prijedlogu i tijekom ovog postupka ističe da je nesposoban za plaćanje, te da ne može trajnije ispunjavati svoje dospjele novčane obveze, prezadužen je, a imovina društva znatno je manja od postojećih obveza, te predložio otvaranje stečajnog postupka nad ovim dužnikom. </w:t>
      </w:r>
    </w:p>
    <w:p w:rsidRDefault="006E7230" w:rsidP="006E7230" w:rsidR="006E7230">
      <w:pPr>
        <w:ind w:firstLine="720"/>
        <w:jc w:val="both"/>
      </w:pPr>
      <w:r>
        <w:t xml:space="preserve">Kao dokaz za ove tvrdnje predlagatelj je uz prijedlog priložio potvrdu o blokadi računa i novčanih sredstava izdanu od FINE Sektor Poslovne mreže Varaždin. </w:t>
      </w:r>
    </w:p>
    <w:p w:rsidRDefault="006E7230" w:rsidP="006E7230" w:rsidR="006E7230">
      <w:pPr>
        <w:ind w:firstLine="720"/>
        <w:jc w:val="both"/>
      </w:pPr>
      <w:r>
        <w:t xml:space="preserve">Sud je svojim rješenjem pod poslovnim brojem 7 St-317/2017-2 dana 23.08.2017. godine, pokrenuo prethodni postupak, radi utvrđivanja uvjeta za otvaranje stečajnog postupka nad dužnikom STADIUM KUGLANE d.o.o. za usluge iz Donjeg </w:t>
      </w:r>
      <w:proofErr w:type="spellStart"/>
      <w:r>
        <w:t>Kneginca</w:t>
      </w:r>
      <w:proofErr w:type="spellEnd"/>
      <w:r>
        <w:t xml:space="preserve"> i imenovao privremenog stečajnog upravitelja.</w:t>
      </w:r>
    </w:p>
    <w:p w:rsidRDefault="006E7230" w:rsidP="006E7230" w:rsidR="006E7230">
      <w:pPr>
        <w:ind w:firstLine="720"/>
        <w:jc w:val="center"/>
      </w:pPr>
      <w:r>
        <w:lastRenderedPageBreak/>
        <w:t>2</w:t>
      </w:r>
    </w:p>
    <w:p w:rsidRDefault="006E7230" w:rsidP="006E7230" w:rsidR="006E7230">
      <w:pPr>
        <w:ind w:firstLine="720"/>
        <w:jc w:val="right"/>
      </w:pPr>
      <w:r>
        <w:t>Poslovni broj:7 St-317/2017-5</w:t>
      </w:r>
    </w:p>
    <w:p w:rsidRDefault="006E7230" w:rsidP="006E7230" w:rsidR="006E7230">
      <w:pPr>
        <w:ind w:firstLine="720"/>
        <w:jc w:val="both"/>
        <w:rPr>
          <w:szCs w:val="20"/>
        </w:rPr>
      </w:pPr>
      <w:r>
        <w:t xml:space="preserve">Privremeni stečajni upravitelj Branko </w:t>
      </w:r>
      <w:proofErr w:type="spellStart"/>
      <w:r>
        <w:t>Smrtić</w:t>
      </w:r>
      <w:proofErr w:type="spellEnd"/>
      <w:r>
        <w:t xml:space="preserve"> dostavio je sudu izvješće o financijsko gospodarskom stanju dužnika od dana 03.10.2017. godine u kojem ističe da prema podacima iz javno objavljenih računa dobiti i gubitka, te bilance stanja dužnika, proizlazi da je isti poslovnu 2015. godinu završio s gubitkom od 312.817,00 kuna, te prikazao preneseni gubitak iz prethodne godine u iznosu o1.997.128,00 kuna. Također je u toj bilanci prikazao da ima dugotrajne imovine u  iznosu od 1.102,00 kuna, te iskazao da ima kratkotrajne imovine uz iznosu od 149.237,00 kuna a koja se sastoji od kratkotrajne imovine, zaliha, potraživanja i novca u blagajni, međutim u stvarnosti ista imovina je zadržana temeljem prava </w:t>
      </w:r>
      <w:proofErr w:type="spellStart"/>
      <w:r>
        <w:t>etencije</w:t>
      </w:r>
      <w:proofErr w:type="spellEnd"/>
      <w:r>
        <w:t xml:space="preserve"> i temeljem pravomoćnih ovrha od strane zakupodavca odnosno sada vjerovnika Trgovački centar Lumini d.o.o., obzirom da je dužnik svoje poslovanje obavljao u iznajmljenom prostoru upravo ovog vjerovnika. Kako je nesporno da je dužnikov račun duže od 60 dana u neprekidnoj blokadi, to je ispunjen stečajni razlog za otvaranje stečaja nad ovim dužnikom.</w:t>
      </w:r>
    </w:p>
    <w:p w:rsidRDefault="006E7230" w:rsidP="006E7230" w:rsidR="006E7230">
      <w:pPr>
        <w:ind w:firstLine="720"/>
        <w:jc w:val="both"/>
      </w:pPr>
      <w:r>
        <w:t xml:space="preserve">Punomoćnik vjerovnika Trgovačkog centra Lumini d.o.o. daje založno pravo na pokretninama u vlasništvu dužnika a koje su financirane sredstvima Trgovačkog centra Lumini d.o.o. zasnovano na temelju ovršne isprave Aneks 2 Ugovora o zakupu sklopljenog dana 05.06.2015. godine između društva Trgovački centar Lumini kao zakupodavca i dužnika STADIUM KUGLANE d.o.o. kao zakupnika, te su sve te pokretnine prodane u ovršnom postupku koji se vodi pred Općinskim sudom u Varaždinu pod poslovnim brojem </w:t>
      </w:r>
      <w:proofErr w:type="spellStart"/>
      <w:r>
        <w:t>Ovr</w:t>
      </w:r>
      <w:proofErr w:type="spellEnd"/>
      <w:r>
        <w:t xml:space="preserve">-434/16 te je ovršni postupak dovršen. Slijedom toga također predlaže da se stečajni postupak otvori i zatvori sukladno čl.132.Stečajnog zakona.    </w:t>
      </w:r>
    </w:p>
    <w:p w:rsidRDefault="006E7230" w:rsidP="006E7230" w:rsidR="006E7230">
      <w:pPr>
        <w:ind w:firstLine="720"/>
        <w:jc w:val="both"/>
      </w:pPr>
      <w:r>
        <w:t xml:space="preserve"> Dakle kako dužnik ne obavlja poslovne aktivnosti niti ima mogućnost za nastavak istih, te nema imovine iz koje bi se mogli podmiriti troškovi stečajnog postupka, privremeni stečajni upravitelj predlaže sudu da donese rješenje temeljem čl.132.Stečajnog zakona kojim će pozvati osobe koje imaju pravni interes da u roku od 15 dana uplate potreban predujam za provođenje prethodnog i otvorenog stečajnog postupka, a predvidivi troškovi za vođenje takvog postupka prema priloženoj specifikaciji uz izvješće za 6 mjeseci iznose minimalno 31.800,00 kuna, jer dužnik nema imovinu koja bi ušla u stečajnu masu odnosno bila dostatna za pokriće troškova prethodnog i otvorenog stečajnog postupka. </w:t>
      </w:r>
    </w:p>
    <w:p w:rsidRDefault="006E7230" w:rsidP="006E7230" w:rsidR="006E7230">
      <w:pPr>
        <w:ind w:firstLine="720"/>
        <w:jc w:val="both"/>
      </w:pPr>
      <w:r>
        <w:t xml:space="preserve">Sud je u svrhu dokaza izvršio uvid u sadržaj izvješća privremenog stečajnog upravitelja Branka </w:t>
      </w:r>
      <w:proofErr w:type="spellStart"/>
      <w:r>
        <w:t>Smrtića</w:t>
      </w:r>
      <w:proofErr w:type="spellEnd"/>
      <w:r>
        <w:t>, uvid u sadržaj sve priložene dokumentacije uz to izvješće i uvid u specifikaciju predvidivih troškova otvorenog stečajnog postupka, za vrijeme trajanja stečaja u razdoblju od 6 mjeseci, te utvrdio da ti ukupni predvidivi troškovi iznose 31.800,00 kuna, a sastoje se od troškova vođenja stečajnog knjigovodstva u iznosu od 4.800,00 kuna, troškova otvaranja, vođenja i zatvaranja stečajnog računa, troškova pristojbi, kancelarijskog materijala i drugih materijalnih troškova koji će nastati tijekom postupka u iznosu od 2.000,00 kuna, troškova nagrade stečajnom upravitelju za prethodni postupak u bruto iznosu od 5.000,00 kuna i troškova nagrade stečajnom upravitelju za otvoreni stečajni postupak u bruto iznosu od 20.000,00 kuna.</w:t>
      </w:r>
    </w:p>
    <w:p w:rsidRDefault="006E7230" w:rsidP="006E7230" w:rsidR="006E7230">
      <w:pPr>
        <w:ind w:firstLine="720"/>
        <w:jc w:val="both"/>
      </w:pPr>
      <w:r>
        <w:t xml:space="preserve">Zbog tako utvrđenih činjenica, iz provedenih dokaza, sud je pozvao osobe koje imaju pravni interes za provedbom stečajnog postupka da u roku od 15 dana uplate potreban predujam u iznosu određenom kao u izreci ovog rješenja, za namirenje troškova prethodnog i </w:t>
      </w:r>
    </w:p>
    <w:p w:rsidRDefault="006E7230" w:rsidP="006E7230" w:rsidR="006E7230">
      <w:pPr>
        <w:ind w:firstLine="720"/>
        <w:jc w:val="center"/>
      </w:pPr>
      <w:r>
        <w:lastRenderedPageBreak/>
        <w:t>3</w:t>
      </w:r>
    </w:p>
    <w:p w:rsidRDefault="006E7230" w:rsidP="006E7230" w:rsidR="006E7230">
      <w:pPr>
        <w:ind w:firstLine="720"/>
        <w:jc w:val="right"/>
      </w:pPr>
      <w:r>
        <w:t>Poslovni broj:7 St-317/2017-5</w:t>
      </w:r>
    </w:p>
    <w:p w:rsidRDefault="006E7230" w:rsidP="006E7230" w:rsidR="006E7230">
      <w:pPr>
        <w:jc w:val="both"/>
      </w:pPr>
      <w:r>
        <w:t xml:space="preserve">otvorenog stečajnog postupka, te ih upozorio da će sud, ukoliko predujam ne bude plaćen u ostavljenom roku donijeti rješenje o otvaranju i zaključenju stečajnog postupka nad dužnikom, zbog čega je temeljem čl.132.Stečajno zakona (NN  71/15) riješio kao u izreci ovog rješenja. </w:t>
      </w:r>
    </w:p>
    <w:p w:rsidRDefault="006E7230" w:rsidP="006E7230" w:rsidR="006E7230">
      <w:pPr>
        <w:ind w:firstLine="720"/>
        <w:jc w:val="center"/>
      </w:pPr>
      <w:r>
        <w:t>U Bjelovaru 17. studenog 2017.</w:t>
      </w:r>
    </w:p>
    <w:p w:rsidRDefault="006E7230" w:rsidP="006E7230" w:rsidR="006E7230">
      <w:pPr>
        <w:spacing w:after="0"/>
        <w:ind w:firstLine="720"/>
        <w:jc w:val="both"/>
      </w:pPr>
      <w:r>
        <w:tab/>
      </w:r>
      <w:r>
        <w:tab/>
      </w:r>
      <w:r>
        <w:tab/>
      </w:r>
      <w:r>
        <w:tab/>
      </w:r>
      <w:r>
        <w:tab/>
      </w:r>
      <w:r>
        <w:tab/>
      </w:r>
      <w:r>
        <w:tab/>
        <w:t xml:space="preserve">                Sudac</w:t>
      </w:r>
    </w:p>
    <w:p w:rsidRDefault="006E7230" w:rsidP="006E7230" w:rsidR="006E7230">
      <w:pPr>
        <w:ind w:firstLine="720"/>
        <w:jc w:val="both"/>
      </w:pPr>
      <w:r>
        <w:tab/>
      </w:r>
      <w:r>
        <w:tab/>
      </w:r>
      <w:r>
        <w:tab/>
      </w:r>
      <w:r>
        <w:tab/>
      </w:r>
      <w:r>
        <w:tab/>
      </w:r>
      <w:r>
        <w:tab/>
      </w:r>
      <w:r>
        <w:tab/>
        <w:t xml:space="preserve">     Tomislav Mrazović,v.r.</w:t>
      </w:r>
    </w:p>
    <w:p w:rsidRDefault="006E7230" w:rsidP="006E7230" w:rsidR="006E7230">
      <w:pPr>
        <w:spacing w:after="0"/>
        <w:ind w:firstLine="720"/>
        <w:jc w:val="both"/>
      </w:pPr>
      <w:r>
        <w:t xml:space="preserve">                                                  </w:t>
      </w:r>
      <w:r>
        <w:t xml:space="preserve">                       </w:t>
      </w:r>
      <w:r>
        <w:t xml:space="preserve"> Za točnost </w:t>
      </w:r>
      <w:proofErr w:type="spellStart"/>
      <w:r>
        <w:t>otpravka</w:t>
      </w:r>
      <w:proofErr w:type="spellEnd"/>
      <w:r>
        <w:t>-ovlašteni službenik</w:t>
      </w:r>
    </w:p>
    <w:p w:rsidRDefault="006E7230" w:rsidP="006E7230" w:rsidR="006E7230">
      <w:pPr>
        <w:ind w:firstLine="720"/>
        <w:jc w:val="both"/>
      </w:pPr>
      <w:r>
        <w:t xml:space="preserve">                                                                                             Jasmina </w:t>
      </w:r>
      <w:proofErr w:type="spellStart"/>
      <w:r>
        <w:t>Tubić</w:t>
      </w:r>
      <w:bookmarkStart w:name="_GoBack" w:id="0"/>
      <w:bookmarkEnd w:id="0"/>
      <w:proofErr w:type="spellEnd"/>
    </w:p>
    <w:p w:rsidRDefault="006E7230" w:rsidP="006E7230" w:rsidR="006E7230">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p w:rsidRDefault="006E7230" w:rsidP="006E7230" w:rsidR="006E7230">
      <w:pPr>
        <w:jc w:val="both"/>
      </w:pPr>
    </w:p>
    <w:p w:rsidRDefault="006E7230" w:rsidP="006E7230" w:rsidR="006E7230">
      <w:pPr>
        <w:jc w:val="both"/>
      </w:pPr>
    </w:p>
    <w:p w:rsidRDefault="006E7230" w:rsidP="006E7230" w:rsidR="006E7230">
      <w:pPr>
        <w:jc w:val="both"/>
      </w:pPr>
    </w:p>
    <w:p w:rsidRDefault="006E7230" w:rsidP="006E7230" w:rsidR="006E7230">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E7230"/>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3298868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studenog 2017.</izvorni_sadrzaj>
    <derivirana_varijabla naziv="DomainObject.DatumDonosenjaOdluke_1">17.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St-317/2017-5</izvorni_sadrzaj>
    <derivirana_varijabla naziv="DomainObject.Oznaka_1">St-317/2017-5</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317</izvorni_sadrzaj>
    <derivirana_varijabla naziv="DomainObject.Predmet.Broj_1">317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2017.</izvorni_sadrzaj>
    <derivirana_varijabla naziv="DomainObject.Predmet.DatumOsnivanja_1">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St-317/2017</izvorni_sadrzaj>
    <derivirana_varijabla naziv="DomainObject.Predmet.OznakaBroj_1">St-317/2017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STADIUM KUGLANE društvo s ograničenom odgovornošću za usluge; FINA. RC ZAGREB, Podružnica VARAŽDIN</izvorni_sadrzaj>
    <derivirana_varijabla naziv="DomainObject.Predmet.StrankaFormated_1">  STADIUM KUGLANE društvo s ograničenom odgovornošću za usluge; FINA. RC ZAGREB, Podružnica VARAŽDIN</derivirana_varijabla>
  </DomainObject.Predmet.StrankaFormated>
  <DomainObject.Predmet.StrankaFormatedOIB>
    <izvorni_sadrzaj>  STADIUM KUGLANE društvo s ograničenom odgovornošću za usluge, OIB 36838628870; FINA. RC ZAGREB, Podružnica VARAŽDIN, OIB 85821130368</izvorni_sadrzaj>
    <derivirana_varijabla naziv="DomainObject.Predmet.StrankaFormatedOIB_1">  STADIUM KUGLANE društvo s ograničenom odgovornošću za usluge, OIB 36838628870; FINA. RC ZAGREB, Podružnica VARAŽDIN, OIB 85821130368</derivirana_varijabla>
  </DomainObject.Predmet.StrankaFormatedOIB>
  <DomainObject.Predmet.StrankaFormatedWithAdress>
    <izvorni_sadrzaj> STADIUM KUGLANE društvo s ograničenom odgovornošću za usluge, Ulica grada Lipika 15, 42204 Donji Kneginec; FINA. RC ZAGREB, Podružnica VARAŽDIN, A. Cesarca 2, 42000 Varaždin</izvorni_sadrzaj>
    <derivirana_varijabla naziv="DomainObject.Predmet.StrankaFormatedWithAdress_1"> STADIUM KUGLANE društvo s ograničenom odgovornošću za usluge, Ulica grada Lipika 15, 42204 Donji Kneginec; FINA. RC ZAGREB, Podružnica VARAŽDIN, A. Cesarca 2, 42000 Varaždin</derivirana_varijabla>
  </DomainObject.Predmet.StrankaFormatedWithAdress>
  <DomainObject.Predmet.StrankaFormatedWithAdressOIB>
    <izvorni_sadrzaj> STADIUM KUGLANE društvo s ograničenom odgovornošću za usluge, OIB 36838628870, Ulica grada Lipika 15, 42204 Donji Kneginec; FINA. RC ZAGREB, Podružnica VARAŽDIN, OIB 85821130368, A. Cesarca 2, 42000 Varaždin</izvorni_sadrzaj>
    <derivirana_varijabla naziv="DomainObject.Predmet.StrankaFormatedWithAdressOIB_1"> STADIUM KUGLANE društvo s ograničenom odgovornošću za usluge, OIB 36838628870, Ulica grada Lipika 15, 42204 Donji Kneginec; FINA. RC ZAGREB, Podružnica VARAŽDIN, OIB 85821130368, A. Cesarca 2, 42000 Varaždin</derivirana_varijabla>
  </DomainObject.Predmet.StrankaFormatedWithAdressOIB>
  <DomainObject.Predmet.StrankaWithAdress>
    <izvorni_sadrzaj>STADIUM KUGLANE društvo s ograničenom odgovornošću za usluge Ulica grada Lipika 15,42204 Donji Kneginec,FINA. RC ZAGREB, Podružnica VARAŽDIN A. Cesarca 2,42000 Varaždin</izvorni_sadrzaj>
    <derivirana_varijabla naziv="DomainObject.Predmet.StrankaWithAdress_1">STADIUM KUGLANE društvo s ograničenom odgovornošću za usluge Ulica grada Lipika 15,42204 Donji Kneginec,FINA. RC ZAGREB, Podružnica VARAŽDIN A. Cesarca 2,42000 Varaždin</derivirana_varijabla>
  </DomainObject.Predmet.StrankaWithAdress>
  <DomainObject.Predmet.StrankaWithAdressOIB>
    <izvorni_sadrzaj>STADIUM KUGLANE društvo s ograničenom odgovornošću za usluge, OIB 36838628870, Ulica grada Lipika 15,42204 Donji Kneginec,FINA. RC ZAGREB, Podružnica VARAŽDIN, OIB 85821130368, A. Cesarca 2,42000 Varaždin</izvorni_sadrzaj>
    <derivirana_varijabla naziv="DomainObject.Predmet.StrankaWithAdressOIB_1">STADIUM KUGLANE društvo s ograničenom odgovornošću za usluge, OIB 36838628870, Ulica grada Lipika 15,42204 Donji Kneginec,FINA. RC ZAGREB, Podružnica VARAŽDIN, OIB 85821130368, A. Cesarca 2,42000 Varaždin</derivirana_varijabla>
  </DomainObject.Predmet.StrankaWithAdressOIB>
  <DomainObject.Predmet.StrankaNazivFormated>
    <izvorni_sadrzaj>STADIUM KUGLANE društvo s ograničenom odgovornošću za usluge,FINA. RC ZAGREB, Podružnica VARAŽDIN</izvorni_sadrzaj>
    <derivirana_varijabla naziv="DomainObject.Predmet.StrankaNazivFormated_1">STADIUM KUGLANE društvo s ograničenom odgovornošću za usluge,FINA. RC ZAGREB, Podružnica VARAŽDIN</derivirana_varijabla>
  </DomainObject.Predmet.StrankaNazivFormated>
  <DomainObject.Predmet.StrankaNazivFormatedOIB>
    <izvorni_sadrzaj>STADIUM KUGLANE društvo s ograničenom odgovornošću za usluge, OIB 36838628870,FINA. RC ZAGREB, Podružnica VARAŽDIN, OIB 85821130368</izvorni_sadrzaj>
    <derivirana_varijabla naziv="DomainObject.Predmet.StrankaNazivFormatedOIB_1">STADIUM KUGLANE društvo s ograničenom odgovornošću za usluge, OIB 36838628870,FINA. RC ZAGREB, Podružnica VARAŽDIN,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STADIUM KUGLANE društvo s ograničenom odgovornošću za usluge</item>
      <item>FINA. RC ZAGREB, Podružnica VARAŽDIN</item>
    </izvorni_sadrzaj>
    <derivirana_varijabla naziv="DomainObject.Predmet.StrankaListFormated_1">
      <item>STADIUM KUGLANE društvo s ograničenom odgovornošću za usluge</item>
      <item>FINA. RC ZAGREB, Podružnica VARAŽDIN</item>
    </derivirana_varijabla>
  </DomainObject.Predmet.StrankaListFormated>
  <DomainObject.Predmet.StrankaListFormatedOIB>
    <izvorni_sadrzaj>
      <item>STADIUM KUGLANE društvo s ograničenom odgovornošću za usluge, OIB 36838628870</item>
      <item>FINA. RC ZAGREB, Podružnica VARAŽDIN, OIB 85821130368</item>
    </izvorni_sadrzaj>
    <derivirana_varijabla naziv="DomainObject.Predmet.StrankaListFormatedOIB_1">
      <item>STADIUM KUGLANE društvo s ograničenom odgovornošću za usluge, OIB 36838628870</item>
      <item>FINA. RC ZAGREB, Podružnica VARAŽDIN, OIB 85821130368</item>
    </derivirana_varijabla>
  </DomainObject.Predmet.StrankaListFormatedOIB>
  <DomainObject.Predmet.StrankaListFormatedWithAdress>
    <izvorni_sadrzaj>
      <item>STADIUM KUGLANE društvo s ograničenom odgovornošću za usluge, Ulica grada Lipika 15, 42204 Donji Kneginec</item>
      <item>FINA. RC ZAGREB, Podružnica VARAŽDIN, A. Cesarca 2, 42000 Varaždin</item>
    </izvorni_sadrzaj>
    <derivirana_varijabla naziv="DomainObject.Predmet.StrankaListFormatedWithAdress_1">
      <item>STADIUM KUGLANE društvo s ograničenom odgovornošću za usluge, Ulica grada Lipika 15, 42204 Donji Kneginec</item>
      <item>FINA. RC ZAGREB, Podružnica VARAŽDIN, A. Cesarca 2, 42000 Varaždin</item>
    </derivirana_varijabla>
  </DomainObject.Predmet.StrankaListFormatedWithAdress>
  <DomainObject.Predmet.StrankaListFormatedWithAdressOIB>
    <izvorni_sadrzaj>
      <item>STADIUM KUGLANE društvo s ograničenom odgovornošću za usluge, OIB 36838628870, Ulica grada Lipika 15, 42204 Donji Kneginec</item>
      <item>FINA. RC ZAGREB, Podružnica VARAŽDIN, OIB 85821130368, A. Cesarca 2, 42000 Varaždin</item>
    </izvorni_sadrzaj>
    <derivirana_varijabla naziv="DomainObject.Predmet.StrankaListFormatedWithAdressOIB_1">
      <item>STADIUM KUGLANE društvo s ograničenom odgovornošću za usluge, OIB 36838628870, Ulica grada Lipika 15, 42204 Donji Kneginec</item>
      <item>FINA. RC ZAGREB, Podružnica VARAŽDIN, OIB 85821130368, A. Cesarca 2, 42000 Varaždin</item>
    </derivirana_varijabla>
  </DomainObject.Predmet.StrankaListFormatedWithAdressOIB>
  <DomainObject.Predmet.StrankaListNazivFormated>
    <izvorni_sadrzaj>
      <item>STADIUM KUGLANE društvo s ograničenom odgovornošću za usluge</item>
      <item>FINA. RC ZAGREB, Podružnica VARAŽDIN</item>
    </izvorni_sadrzaj>
    <derivirana_varijabla naziv="DomainObject.Predmet.StrankaListNazivFormated_1">
      <item>STADIUM KUGLANE društvo s ograničenom odgovornošću za usluge</item>
      <item>FINA. RC ZAGREB, Podružnica VARAŽDIN</item>
    </derivirana_varijabla>
  </DomainObject.Predmet.StrankaListNazivFormated>
  <DomainObject.Predmet.StrankaListNazivFormatedOIB>
    <izvorni_sadrzaj>
      <item>STADIUM KUGLANE društvo s ograničenom odgovornošću za usluge, OIB 36838628870</item>
      <item>FINA. RC ZAGREB, Podružnica VARAŽDIN, OIB 85821130368</item>
    </izvorni_sadrzaj>
    <derivirana_varijabla naziv="DomainObject.Predmet.StrankaListNazivFormatedOIB_1">
      <item>STADIUM KUGLANE društvo s ograničenom odgovornošću za usluge, OIB 36838628870</item>
      <item>FINA. RC ZAGREB, Podružnica VARAŽDIN, OIB 85821130368</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Odvjetničko društvo BRLEČIĆ &amp; partneri, javno trgovačko društvo za obavljanje odvjetničkih poslova</item>
      <item>e-oglasna ploča</item>
      <item>Sudski registar</item>
    </izvorni_sadrzaj>
    <derivirana_varijabla naziv="DomainObject.Predmet.OstaliListFormated_1">
      <item>Odvjetničko društvo BRLEČIĆ &amp; partneri, javno trgovačko društvo za obavljanje odvjetničkih poslova</item>
      <item>e-oglasna ploča</item>
      <item>Sudski registar</item>
    </derivirana_varijabla>
  </DomainObject.Predmet.OstaliListFormated>
  <DomainObject.Predmet.OstaliListFormatedOIB>
    <izvorni_sadrzaj>
      <item>Odvjetničko društvo BRLEČIĆ &amp; partneri, javno trgovačko društvo za obavljanje odvjetničkih poslova, OIB 75277763692</item>
      <item>e-oglasna ploča</item>
      <item>Sudski registar</item>
    </izvorni_sadrzaj>
    <derivirana_varijabla naziv="DomainObject.Predmet.OstaliListFormatedOIB_1">
      <item>Odvjetničko društvo BRLEČIĆ &amp; partneri, javno trgovačko društvo za obavljanje odvjetničkih poslova, OIB 75277763692</item>
      <item>e-oglasna ploča</item>
      <item>Sudski registar</item>
    </derivirana_varijabla>
  </DomainObject.Predmet.OstaliListFormatedOIB>
  <DomainObject.Predmet.OstaliListFormatedWithAdress>
    <izvorni_sadrzaj>
      <item>Odvjetničko društvo BRLEČIĆ &amp; partneri, javno trgovačko društvo za obavljanje odvjetničkih poslova, Optujska ulica 25/1, 42000 Varaždin</item>
      <item>e-oglasna ploča</item>
      <item>Sudski registar</item>
    </izvorni_sadrzaj>
    <derivirana_varijabla naziv="DomainObject.Predmet.OstaliListFormatedWithAdress_1">
      <item>Odvjetničko društvo BRLEČIĆ &amp; partneri, javno trgovačko društvo za obavljanje odvjetničkih poslova, Optujska ulica 25/1, 42000 Varaždin</item>
      <item>e-oglasna ploča</item>
      <item>Sudski registar</item>
    </derivirana_varijabla>
  </DomainObject.Predmet.OstaliListFormatedWithAdress>
  <DomainObject.Predmet.OstaliListFormatedWithAdressOIB>
    <izvorni_sadrzaj>
      <item>Odvjetničko društvo BRLEČIĆ &amp; partneri, javno trgovačko društvo za obavljanje odvjetničkih poslova, OIB 75277763692, Optujska ulica 25/1, 42000 Varaždin</item>
      <item>e-oglasna ploča</item>
      <item>Sudski registar</item>
    </izvorni_sadrzaj>
    <derivirana_varijabla naziv="DomainObject.Predmet.OstaliListFormatedWithAdressOIB_1">
      <item>Odvjetničko društvo BRLEČIĆ &amp; partneri, javno trgovačko društvo za obavljanje odvjetničkih poslova, OIB 75277763692, Optujska ulica 25/1, 42000 Varaždin</item>
      <item>e-oglasna ploča</item>
      <item>Sudski registar</item>
    </derivirana_varijabla>
  </DomainObject.Predmet.OstaliListFormatedWithAdressOIB>
  <DomainObject.Predmet.OstaliListNazivFormated>
    <izvorni_sadrzaj>
      <item>Odvjetničko društvo BRLEČIĆ &amp; partneri, javno trgovačko društvo za obavljanje odvjetničkih poslova</item>
      <item>e-oglasna ploča</item>
      <item>Sudski registar</item>
    </izvorni_sadrzaj>
    <derivirana_varijabla naziv="DomainObject.Predmet.OstaliListNazivFormated_1">
      <item>Odvjetničko društvo BRLEČIĆ &amp; partneri, javno trgovačko društvo za obavljanje odvjetničkih poslova</item>
      <item>e-oglasna ploča</item>
      <item>Sudski registar</item>
    </derivirana_varijabla>
  </DomainObject.Predmet.OstaliListNazivFormated>
  <DomainObject.Predmet.OstaliListNazivFormatedOIB>
    <izvorni_sadrzaj>
      <item>Odvjetničko društvo BRLEČIĆ &amp; partneri, javno trgovačko društvo za obavljanje odvjetničkih poslova, OIB 75277763692</item>
      <item>e-oglasna ploča</item>
      <item>Sudski registar</item>
    </izvorni_sadrzaj>
    <derivirana_varijabla naziv="DomainObject.Predmet.OstaliListNazivFormatedOIB_1">
      <item>Odvjetničko društvo BRLEČIĆ &amp; partneri, javno trgovačko društvo za obavljanje odvjetničkih poslova, OIB 75277763692</item>
      <item>e-oglasna ploča</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studenog 2017.</izvorni_sadrzaj>
    <derivirana_varijabla naziv="DomainObject.Datum_1">17. studenog 2017.</derivirana_varijabla>
  </DomainObject.Datum>
  <DomainObject.PoslovniBrojDokumenta>
    <izvorni_sadrzaj>St-317/2017-5</izvorni_sadrzaj>
    <derivirana_varijabla naziv="DomainObject.PoslovniBrojDokumenta_1">St-317/2017-5</derivirana_varijabla>
  </DomainObject.PoslovniBrojDokumenta>
  <DomainObject.Predmet.StrankaIDrugi>
    <izvorni_sadrzaj>STADIUM KUGLANE društvo s ograničenom odgovornošću za usluge i dr.</izvorni_sadrzaj>
    <derivirana_varijabla naziv="DomainObject.Predmet.StrankaIDrugi_1">STADIUM KUGLANE društvo s ograničenom odgovornošću za usluge i dr.</derivirana_varijabla>
  </DomainObject.Predmet.StrankaIDrugi>
  <DomainObject.Predmet.ProtustrankaIDrugi>
    <izvorni_sadrzaj/>
    <derivirana_varijabla naziv="DomainObject.Predmet.ProtustrankaIDrugi_1"/>
  </DomainObject.Predmet.ProtustrankaIDrugi>
  <DomainObject.Predmet.StrankaIDrugiAdressOIB>
    <izvorni_sadrzaj>STADIUM KUGLANE društvo s ograničenom odgovornošću za usluge, OIB 36838628870, Ulica grada Lipika 15, 42204 Donji Kneginec i dr.</izvorni_sadrzaj>
    <derivirana_varijabla naziv="DomainObject.Predmet.StrankaIDrugiAdressOIB_1">STADIUM KUGLANE društvo s ograničenom odgovornošću za usluge, OIB 36838628870, Ulica grada Lipika 15, 42204 Donji Kneginec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Odvjetničko društvo BRLEČIĆ &amp; partneri, javno trgovačko društvo za obavljanje odvjetničkih poslova</item>
      <item>e-oglasna ploča</item>
      <item>Sudski registar</item>
      <item>STADIUM KUGLANE društvo s ograničenom odgovornošću za usluge</item>
      <item>FINA. RC ZAGREB, Podružnica VARAŽDIN</item>
    </izvorni_sadrzaj>
    <derivirana_varijabla naziv="DomainObject.Predmet.SudioniciListNaziv_1">
      <item>Odvjetničko društvo BRLEČIĆ &amp; partneri, javno trgovačko društvo za obavljanje odvjetničkih poslova</item>
      <item>e-oglasna ploča</item>
      <item>Sudski registar</item>
      <item>STADIUM KUGLANE društvo s ograničenom odgovornošću za usluge</item>
      <item>FINA. RC ZAGREB, Podružnica VARAŽDIN</item>
    </derivirana_varijabla>
  </DomainObject.Predmet.SudioniciListNaziv>
  <DomainObject.Predmet.SudioniciListAdressOIB>
    <izvorni_sadrzaj>
      <item>Odvjetničko društvo BRLEČIĆ &amp; partneri, javno trgovačko društvo za obavljanje odvjetničkih poslova, OIB 75277763692, Optujska ulica 25/1,42000 Varaždin</item>
      <item>e-oglasna ploča</item>
      <item>Sudski registar</item>
      <item>STADIUM KUGLANE društvo s ograničenom odgovornošću za usluge, OIB 36838628870, Ulica grada Lipika 15,42204 Donji Kneginec</item>
      <item>FINA. RC ZAGREB, Podružnica VARAŽDIN, OIB 85821130368, A. Cesarca 2,42000 Varaždin</item>
    </izvorni_sadrzaj>
    <derivirana_varijabla naziv="DomainObject.Predmet.SudioniciListAdressOIB_1">
      <item>Odvjetničko društvo BRLEČIĆ &amp; partneri, javno trgovačko društvo za obavljanje odvjetničkih poslova, OIB 75277763692, Optujska ulica 25/1,42000 Varaždin</item>
      <item>e-oglasna ploča</item>
      <item>Sudski registar</item>
      <item>STADIUM KUGLANE društvo s ograničenom odgovornošću za usluge, OIB 36838628870, Ulica grada Lipika 15,42204 Donji Kneginec</item>
      <item>FINA. RC ZAGREB, Podružnica VARAŽDIN, OIB 85821130368, A. Cesarca 2,42000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67D2E28-4A9A-42AE-A42E-120AB8781CF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979</properties:Words>
  <properties:Characters>5569</properties:Characters>
  <properties:Lines>99</properties:Lines>
  <properties:Paragraphs>30</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6746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2017-11-17T09:38:00Z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St-317/2017-5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