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b4c8" w14:paraId="749b4c8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F73A53">
        <w:rPr>
          <w:rFonts w:hAnsi="Times New Roman" w:ascii="Times New Roman"/>
          <w:szCs w:val="24"/>
          <w:lang w:val="hr-HR"/>
        </w:rPr>
        <w:t>26</w:t>
      </w:r>
      <w:r w:rsidR="0048189E">
        <w:rPr>
          <w:rFonts w:hAnsi="Times New Roman" w:ascii="Times New Roman"/>
          <w:szCs w:val="24"/>
          <w:lang w:val="hr-HR"/>
        </w:rPr>
        <w:t>. ožujka</w:t>
      </w:r>
      <w:r w:rsidR="001A35D8">
        <w:rPr>
          <w:rFonts w:hAnsi="Times New Roman" w:ascii="Times New Roman"/>
          <w:szCs w:val="24"/>
          <w:lang w:val="hr-HR"/>
        </w:rPr>
        <w:t xml:space="preserve">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64BE4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F73A53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 xml:space="preserve">o </w:t>
      </w:r>
      <w:r w:rsidR="003A4205" w:rsidRPr="00F73A53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F73A53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4615AE" w:rsidP="00F73A53" w:rsidR="00F73A53" w:rsidRPr="00F73A53">
      <w:pPr>
        <w:jc w:val="center"/>
        <w:rPr>
          <w:rFonts w:hAnsi="Times New Roman" w:ascii="Times New Roman"/>
          <w:lang w:val="hr-HR"/>
        </w:rPr>
      </w:pPr>
      <w:r w:rsidRPr="00F73A53">
        <w:rPr>
          <w:rFonts w:hAnsi="Times New Roman" w:ascii="Times New Roman"/>
          <w:szCs w:val="24"/>
          <w:lang w:val="hr-HR"/>
        </w:rPr>
        <w:t>nad dužnikom</w:t>
      </w:r>
      <w:r w:rsidRPr="00F73A53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F73A53" w:rsidRPr="00F73A53">
        <w:rPr>
          <w:rFonts w:hAnsi="Times New Roman" w:ascii="Times New Roman"/>
          <w:lang w:val="hr-HR"/>
        </w:rPr>
        <w:t>BENTRA d.o.o., Varaždin, Vladimira Nazora 12, OIB: 23712052600</w:t>
      </w:r>
    </w:p>
    <w:p w:rsidRDefault="00B64591" w:rsidR="00B64591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>
      <w:pPr>
        <w:jc w:val="both"/>
        <w:rPr>
          <w:rFonts w:hAnsi="Times New Roman" w:ascii="Times New Roman"/>
          <w:szCs w:val="24"/>
          <w:lang w:val="hr-HR"/>
        </w:rPr>
      </w:pPr>
    </w:p>
    <w:p w:rsidRDefault="000A0827" w:rsidR="000A0827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F73A53">
        <w:rPr>
          <w:rFonts w:hAnsi="Times New Roman" w:ascii="Times New Roman"/>
          <w:szCs w:val="24"/>
          <w:lang w:val="hr-HR"/>
        </w:rPr>
        <w:t xml:space="preserve">08,15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0F0489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-zastupnica Republike Hrvatske, zamjenica Županijskog državnog odvjetnika u Varaždinu, Građansko-upravni odjel, Mirjana Bogdanović-Kamber</w:t>
      </w:r>
    </w:p>
    <w:p w:rsidRDefault="00CB7461" w:rsidP="008355A6" w:rsidR="00CB7461">
      <w:pPr>
        <w:jc w:val="both"/>
        <w:rPr>
          <w:rFonts w:hAnsi="Times New Roman" w:ascii="Times New Roman"/>
          <w:szCs w:val="24"/>
          <w:lang w:val="hr-HR"/>
        </w:rPr>
      </w:pPr>
    </w:p>
    <w:p w:rsidRDefault="001B44AA" w:rsidP="008355A6" w:rsidR="001B44AA">
      <w:pPr>
        <w:jc w:val="both"/>
        <w:rPr>
          <w:rFonts w:hAnsi="Times New Roman" w:ascii="Times New Roman"/>
          <w:szCs w:val="24"/>
          <w:lang w:val="hr-HR"/>
        </w:rPr>
      </w:pPr>
    </w:p>
    <w:p w:rsidRDefault="000F0489" w:rsidP="008355A6" w:rsidR="000F0489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CB7461" w:rsidR="00CB746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na današnje ročište nije pristupio</w:t>
      </w:r>
      <w:r w:rsidR="00CB7461">
        <w:rPr>
          <w:rFonts w:hAnsi="Times New Roman" w:ascii="Times New Roman"/>
          <w:szCs w:val="24"/>
          <w:lang w:val="hr-HR"/>
        </w:rPr>
        <w:t xml:space="preserve"> nitko </w:t>
      </w:r>
      <w:r w:rsidR="000F0489">
        <w:rPr>
          <w:rFonts w:hAnsi="Times New Roman" w:ascii="Times New Roman"/>
          <w:szCs w:val="24"/>
          <w:lang w:val="hr-HR"/>
        </w:rPr>
        <w:t xml:space="preserve">za dužnika i direktora dužnika za koje </w:t>
      </w:r>
      <w:r w:rsidR="00B175B9">
        <w:rPr>
          <w:rFonts w:hAnsi="Times New Roman" w:ascii="Times New Roman"/>
          <w:szCs w:val="24"/>
          <w:lang w:val="hr-HR"/>
        </w:rPr>
        <w:t xml:space="preserve">je dostava </w:t>
      </w:r>
      <w:r w:rsidR="00CB7461">
        <w:rPr>
          <w:rFonts w:hAnsi="Times New Roman" w:ascii="Times New Roman"/>
          <w:szCs w:val="24"/>
          <w:lang w:val="hr-HR"/>
        </w:rPr>
        <w:t>obavljena putem e-Oglasne ploče suda.</w:t>
      </w:r>
    </w:p>
    <w:p w:rsidRDefault="00027D79" w:rsidP="001B44AA" w:rsidR="00027D79">
      <w:pPr>
        <w:jc w:val="both"/>
        <w:rPr>
          <w:rFonts w:hAnsi="Times New Roman" w:ascii="Times New Roman"/>
          <w:szCs w:val="24"/>
          <w:lang w:val="hr-HR"/>
        </w:rPr>
      </w:pPr>
    </w:p>
    <w:p w:rsidRDefault="000F0489" w:rsidP="008355A6" w:rsidR="001B44A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 </w:t>
      </w:r>
      <w:r w:rsidR="00A50B1E">
        <w:rPr>
          <w:rFonts w:hAnsi="Times New Roman" w:ascii="Times New Roman"/>
          <w:szCs w:val="24"/>
          <w:lang w:val="hr-HR"/>
        </w:rPr>
        <w:t xml:space="preserve">prema evidenciji Fine </w:t>
      </w:r>
      <w:r>
        <w:rPr>
          <w:rFonts w:hAnsi="Times New Roman" w:ascii="Times New Roman"/>
          <w:szCs w:val="24"/>
          <w:lang w:val="hr-HR"/>
        </w:rPr>
        <w:t xml:space="preserve">iz sustava e-blokade </w:t>
      </w:r>
      <w:r w:rsidR="00027D79">
        <w:rPr>
          <w:rFonts w:hAnsi="Times New Roman" w:ascii="Times New Roman"/>
          <w:szCs w:val="24"/>
          <w:lang w:val="hr-HR"/>
        </w:rPr>
        <w:t xml:space="preserve">na današnji dan </w:t>
      </w:r>
      <w:r>
        <w:rPr>
          <w:rFonts w:hAnsi="Times New Roman" w:ascii="Times New Roman"/>
          <w:szCs w:val="24"/>
          <w:lang w:val="hr-HR"/>
        </w:rPr>
        <w:t>nema nepodmirenih osnova za plaćanje, no kako je sud poučen iskustvom utvrdio u nekim slučajevima da podaci o blokadi se ne prikazuju u sustavu e-blokade ukoliko su svi računi dužnika zatvoreni, potrebno je ovu činjenicu nesposobnosti za plaćanje provjeriti kod Fine.</w:t>
      </w:r>
    </w:p>
    <w:p w:rsidRDefault="000F0489" w:rsidP="008355A6" w:rsidR="000F048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F0489" w:rsidP="008355A6" w:rsidR="000F048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B44AA" w:rsidP="008355A6" w:rsidR="001B44A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 sljedeći</w:t>
      </w:r>
    </w:p>
    <w:p w:rsidRDefault="00027D79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B44AA" w:rsidP="005D60C6" w:rsidR="005D60C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A K</w:t>
      </w:r>
    </w:p>
    <w:p w:rsidRDefault="001B44AA" w:rsidP="008A2A7C" w:rsidR="001B44AA">
      <w:pPr>
        <w:rPr>
          <w:rFonts w:hAnsi="Times New Roman" w:ascii="Times New Roman"/>
          <w:szCs w:val="24"/>
          <w:lang w:val="hr-HR"/>
        </w:rPr>
      </w:pPr>
    </w:p>
    <w:p w:rsidRDefault="000F0489" w:rsidP="008A2A7C" w:rsidR="000F0489">
      <w:pPr>
        <w:rPr>
          <w:rFonts w:hAnsi="Times New Roman" w:ascii="Times New Roman"/>
          <w:szCs w:val="24"/>
          <w:lang w:val="hr-HR"/>
        </w:rPr>
      </w:pPr>
    </w:p>
    <w:p w:rsidRDefault="000F0489" w:rsidP="001B44AA" w:rsidR="001B44A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 Financijske agencije zatražiti će se podatak za dužnika o neizvršenim osnovama za plaćanje u Očevidniku o redoslijedu plaćanja, te se sljedeće ročište zakazuje za 4. svibnja 2018. u 08,30 sati, na koje se proglasom ovog rješenja smatra pozvana zastupnica Republike Hrvatske te se neće posebno pismeno pozivati, dok će se pismenim putem pozvati dužnik i direktor dužnika</w:t>
      </w:r>
      <w:r w:rsidR="000A0827">
        <w:rPr>
          <w:rFonts w:hAnsi="Times New Roman" w:ascii="Times New Roman"/>
          <w:szCs w:val="24"/>
          <w:lang w:val="hr-HR"/>
        </w:rPr>
        <w:t>.</w:t>
      </w:r>
    </w:p>
    <w:p w:rsidRDefault="000F0489" w:rsidP="001B44AA" w:rsidR="000F048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B44AA" w:rsidP="008A2A7C" w:rsidR="001B44AA">
      <w:pPr>
        <w:jc w:val="both"/>
        <w:rPr>
          <w:rFonts w:hAnsi="Times New Roman" w:ascii="Times New Roman"/>
          <w:szCs w:val="24"/>
          <w:lang w:val="hr-HR"/>
        </w:rPr>
      </w:pPr>
    </w:p>
    <w:p w:rsidRDefault="008A2A7C" w:rsidP="008A2A7C" w:rsidR="001B44AA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Dovršeno u </w:t>
      </w:r>
      <w:r w:rsidR="000A0827">
        <w:rPr>
          <w:rFonts w:hAnsi="Times New Roman" w:ascii="Times New Roman"/>
          <w:szCs w:val="24"/>
          <w:lang w:val="hr-HR"/>
        </w:rPr>
        <w:t>08,20</w:t>
      </w:r>
      <w:r>
        <w:rPr>
          <w:rFonts w:hAnsi="Times New Roman" w:ascii="Times New Roman"/>
          <w:szCs w:val="24"/>
          <w:lang w:val="hr-HR"/>
        </w:rPr>
        <w:t xml:space="preserve"> sati.</w:t>
      </w:r>
    </w:p>
    <w:sectPr w:rsidSect="006F75CA" w:rsidR="001B44AA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5F29" w:rsidR="00A55F29">
      <w:r>
        <w:separator/>
      </w:r>
    </w:p>
  </w:endnote>
  <w:endnote w:id="0" w:type="continuationSeparator">
    <w:p w:rsidRDefault="00A55F29" w:rsidR="00A55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5F29" w:rsidR="00A55F29">
      <w:r>
        <w:separator/>
      </w:r>
    </w:p>
  </w:footnote>
  <w:footnote w:id="0" w:type="continuationSeparator">
    <w:p w:rsidRDefault="00A55F29" w:rsidR="00A55F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252AFD" w:rsidRPr="00252AFD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8355A6">
      <w:rPr>
        <w:rFonts w:hAnsi="Times New Roman" w:ascii="Times New Roman"/>
        <w:szCs w:val="24"/>
      </w:rPr>
      <w:t>278/17-10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F73A53">
      <w:rPr>
        <w:rFonts w:hAnsi="Times New Roman" w:ascii="Times New Roman"/>
        <w:szCs w:val="24"/>
      </w:rPr>
      <w:t>-520/17-</w:t>
    </w:r>
    <w:r w:rsidR="000F0489">
      <w:rPr>
        <w:rFonts w:hAnsi="Times New Roman" w:ascii="Times New Roman"/>
        <w:szCs w:val="24"/>
      </w:rPr>
      <w:t>10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03220"/>
    <w:rsid w:val="00010267"/>
    <w:rsid w:val="00014B2A"/>
    <w:rsid w:val="00021E91"/>
    <w:rsid w:val="00027D79"/>
    <w:rsid w:val="00033825"/>
    <w:rsid w:val="000442BE"/>
    <w:rsid w:val="0004717E"/>
    <w:rsid w:val="000532A4"/>
    <w:rsid w:val="00057574"/>
    <w:rsid w:val="00057B6D"/>
    <w:rsid w:val="000819F9"/>
    <w:rsid w:val="000829C3"/>
    <w:rsid w:val="00086D1C"/>
    <w:rsid w:val="000A0827"/>
    <w:rsid w:val="000A18A4"/>
    <w:rsid w:val="000B2F9A"/>
    <w:rsid w:val="000C1BBD"/>
    <w:rsid w:val="000C658F"/>
    <w:rsid w:val="000D06F1"/>
    <w:rsid w:val="000F0489"/>
    <w:rsid w:val="000F1889"/>
    <w:rsid w:val="00105A77"/>
    <w:rsid w:val="0011255A"/>
    <w:rsid w:val="00117E40"/>
    <w:rsid w:val="00125672"/>
    <w:rsid w:val="00131EEB"/>
    <w:rsid w:val="00135AF2"/>
    <w:rsid w:val="001633FD"/>
    <w:rsid w:val="00173939"/>
    <w:rsid w:val="001769CA"/>
    <w:rsid w:val="00185B9A"/>
    <w:rsid w:val="00197419"/>
    <w:rsid w:val="001A031C"/>
    <w:rsid w:val="001A35D8"/>
    <w:rsid w:val="001A584E"/>
    <w:rsid w:val="001B44AA"/>
    <w:rsid w:val="001B7407"/>
    <w:rsid w:val="001C0D6C"/>
    <w:rsid w:val="001D24E3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52AFD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E27B8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448F"/>
    <w:rsid w:val="003962BF"/>
    <w:rsid w:val="003A023D"/>
    <w:rsid w:val="003A2486"/>
    <w:rsid w:val="003A4205"/>
    <w:rsid w:val="003A47CE"/>
    <w:rsid w:val="003C14F2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2965"/>
    <w:rsid w:val="00433FBD"/>
    <w:rsid w:val="00441490"/>
    <w:rsid w:val="0044649F"/>
    <w:rsid w:val="0044719B"/>
    <w:rsid w:val="004615AE"/>
    <w:rsid w:val="0048189E"/>
    <w:rsid w:val="004A3E41"/>
    <w:rsid w:val="004A78BB"/>
    <w:rsid w:val="004A7A9A"/>
    <w:rsid w:val="004B1BC6"/>
    <w:rsid w:val="004C63A8"/>
    <w:rsid w:val="004D03BD"/>
    <w:rsid w:val="004D3861"/>
    <w:rsid w:val="00505C71"/>
    <w:rsid w:val="00505CCB"/>
    <w:rsid w:val="00512BA1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60C3B"/>
    <w:rsid w:val="006651C1"/>
    <w:rsid w:val="00677CB3"/>
    <w:rsid w:val="00677F74"/>
    <w:rsid w:val="0068071C"/>
    <w:rsid w:val="00681FBC"/>
    <w:rsid w:val="00684121"/>
    <w:rsid w:val="006A1232"/>
    <w:rsid w:val="006B1B61"/>
    <w:rsid w:val="006B77A6"/>
    <w:rsid w:val="006C370F"/>
    <w:rsid w:val="006C691D"/>
    <w:rsid w:val="006D3F82"/>
    <w:rsid w:val="006D638D"/>
    <w:rsid w:val="006F4143"/>
    <w:rsid w:val="006F75CA"/>
    <w:rsid w:val="007036BC"/>
    <w:rsid w:val="00703B5F"/>
    <w:rsid w:val="00715E8F"/>
    <w:rsid w:val="00725185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D5BEA"/>
    <w:rsid w:val="007F023E"/>
    <w:rsid w:val="007F5357"/>
    <w:rsid w:val="008101BF"/>
    <w:rsid w:val="00830A8A"/>
    <w:rsid w:val="008355A6"/>
    <w:rsid w:val="00840724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2A7C"/>
    <w:rsid w:val="008A5750"/>
    <w:rsid w:val="008C18DB"/>
    <w:rsid w:val="008D6852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114B4"/>
    <w:rsid w:val="00A2316C"/>
    <w:rsid w:val="00A2571C"/>
    <w:rsid w:val="00A34064"/>
    <w:rsid w:val="00A50B1E"/>
    <w:rsid w:val="00A55F29"/>
    <w:rsid w:val="00A63EB1"/>
    <w:rsid w:val="00A64D0C"/>
    <w:rsid w:val="00A8131B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5B9"/>
    <w:rsid w:val="00B17DEC"/>
    <w:rsid w:val="00B235C5"/>
    <w:rsid w:val="00B479C8"/>
    <w:rsid w:val="00B503A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F0156"/>
    <w:rsid w:val="00BF5731"/>
    <w:rsid w:val="00C00B31"/>
    <w:rsid w:val="00C01CFD"/>
    <w:rsid w:val="00C321E6"/>
    <w:rsid w:val="00C341D2"/>
    <w:rsid w:val="00C36F66"/>
    <w:rsid w:val="00C77C29"/>
    <w:rsid w:val="00C964C2"/>
    <w:rsid w:val="00CB7461"/>
    <w:rsid w:val="00CC138F"/>
    <w:rsid w:val="00CC6EE5"/>
    <w:rsid w:val="00CD387F"/>
    <w:rsid w:val="00CE58D7"/>
    <w:rsid w:val="00CE6081"/>
    <w:rsid w:val="00D6553A"/>
    <w:rsid w:val="00D7107A"/>
    <w:rsid w:val="00D77F3D"/>
    <w:rsid w:val="00D81D08"/>
    <w:rsid w:val="00D85A2B"/>
    <w:rsid w:val="00DA433A"/>
    <w:rsid w:val="00DB0B6E"/>
    <w:rsid w:val="00DC6D8F"/>
    <w:rsid w:val="00DD42FE"/>
    <w:rsid w:val="00DE13B8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55DF5"/>
    <w:rsid w:val="00E7680B"/>
    <w:rsid w:val="00E8232C"/>
    <w:rsid w:val="00E9265F"/>
    <w:rsid w:val="00E93A3E"/>
    <w:rsid w:val="00E93EDC"/>
    <w:rsid w:val="00EA0D9F"/>
    <w:rsid w:val="00EA7053"/>
    <w:rsid w:val="00EB7869"/>
    <w:rsid w:val="00EC0480"/>
    <w:rsid w:val="00ED00F1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70D2B"/>
    <w:rsid w:val="00F73A53"/>
    <w:rsid w:val="00F772CE"/>
    <w:rsid w:val="00F8052D"/>
    <w:rsid w:val="00F85B48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07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7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72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7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7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07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7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72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7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7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61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26. ožujka 2018.</izvorni_sadrzaj>
    <derivirana_varijabla naziv="DomainObject.StvarniPocetakDatum_1">26. ožujka 2018.</derivirana_varijabla>
  </DomainObject.StvarniPocetakDatum>
  <DomainObject.StvarniZavrsetakDatum>
    <izvorni_sadrzaj>26. ožujka 2018.</izvorni_sadrzaj>
    <derivirana_varijabla naziv="DomainObject.StvarniZavrsetakDatum_1">26. ožujka 2018.</derivirana_varijabla>
  </DomainObject.StvarniZavrsetakDatum>
  <DomainObject.PlaniraniZavrsetakDatum>
    <izvorni_sadrzaj>26. ožujka 2018.</izvorni_sadrzaj>
    <derivirana_varijabla naziv="DomainObject.PlaniraniZavrsetakDatum_1">26. ožujka 2018.</derivirana_varijabla>
  </DomainObject.PlaniraniZavrsetakDatum>
  <DomainObject.PlaniraniPocetakDatum>
    <izvorni_sadrzaj>26. ožujka 2018.</izvorni_sadrzaj>
    <derivirana_varijabla naziv="DomainObject.PlaniraniPocetakDatum_1">26. ožujka 2018.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08:20</izvorni_sadrzaj>
    <derivirana_varijabla naziv="DomainObject.StvarniZavrsetakVrijeme_1">08:20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ožujka 2018.</izvorni_sadrzaj>
    <derivirana_varijabla naziv="DomainObject.Zapisnik.DatumKreiranja_1">26.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St-520/2017-10</izvorni_sadrzaj>
    <derivirana_varijabla naziv="DomainObject.Zapisnik.Oznaka_1">St-520/2017-10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2017.</izvorni_sadrzaj>
    <derivirana_varijabla naziv="DomainObject.Predmet.DatumOsnivanja_1">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veljače 2018.</izvorni_sadrzaj>
    <derivirana_varijabla naziv="DomainObject.Predmet.DatumRjesavanja_1">5.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St-520/2017</izvorni_sadrzaj>
    <derivirana_varijabla naziv="DomainObject.Predmet.OznakaBroj_1">St-520/2017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BENTRA društvo s ograničenom odgvornošću za trgovinu na veliko i malo, međunarodnu špediciju, uvoz-izvoz i usluge zastupanog po punomoćniku Tihomir Bengeri</izvorni_sadrzaj>
    <derivirana_varijabla naziv="DomainObject.Predmet.ProtustrankaFormated_1">  BENTRA društvo s ograničenom odgvornošću za trgovinu na veliko i malo, međunarodnu špediciju, uvoz-izvoz i usluge zastupanog po punomoćniku Tihomir Bengeri</derivirana_varijabla>
  </DomainObject.Predmet.ProtustrankaFormated>
  <DomainObject.Predmet.ProtustrankaFormatedOIB>
    <izvorni_sadrzaj>  BENTRA društvo s ograničenom odgvornošću za trgovinu na veliko i malo, međunarodnu špediciju, uvoz-izvoz i usluge, OIB 23712052600 zastupanog po punomoćniku Tihomir Bengeri</izvorni_sadrzaj>
    <derivirana_varijabla naziv="DomainObject.Predmet.ProtustrankaFormatedOIB_1">  BENTRA društvo s ograničenom odgvornošću za trgovinu na veliko i malo, međunarodnu špediciju, uvoz-izvoz i usluge, OIB 23712052600 zastupanog po punomoćniku Tihomir Bengeri</derivirana_varijabla>
  </DomainObject.Predmet.ProtustrankaFormatedOIB>
  <DomainObject.Predmet.ProtustrankaFormatedWithAdress>
    <izvorni_sadrzaj> BENTRA društvo s ograničenom odgvornošću za trgovinu na veliko i malo, međunarodnu špediciju, uvoz-izvoz i usluge, Vladimira Nazora 12, 42000 Varaždin zastupanog po punomoćniku Tihomir Bengeri</izvorni_sadrzaj>
    <derivirana_varijabla naziv="DomainObject.Predmet.ProtustrankaFormatedWithAdress_1"> BENTRA društvo s ograničenom odgvornošću za trgovinu na veliko i malo, međunarodnu špediciju, uvoz-izvoz i usluge, Vladimira Nazora 12, 42000 Varaždin zastupanog po punomoćniku Tihomir Bengeri</derivirana_varijabla>
  </DomainObject.Predmet.ProtustrankaFormatedWithAdress>
  <DomainObject.Predmet.ProtustrankaFormatedWithAdressOIB>
    <izvorni_sadrzaj> BENTRA društvo s ograničenom odgvornošću za trgovinu na veliko i malo, međunarodnu špediciju, uvoz-izvoz i usluge, OIB 23712052600, Vladimira Nazora 12, 42000 Varaždin zastupanog po punomoćniku Tihomir Bengeri</izvorni_sadrzaj>
    <derivirana_varijabla naziv="DomainObject.Predmet.ProtustrankaFormatedWithAdressOIB_1"> BENTRA društvo s ograničenom odgvornošću za trgovinu na veliko i malo, međunarodnu špediciju, uvoz-izvoz i usluge, OIB 23712052600, Vladimira Nazora 12, 42000 Varaždin zastupanog po punomoćniku Tihomir Bengeri</derivirana_varijabla>
  </DomainObject.Predmet.ProtustrankaFormatedWithAdressOIB>
  <DomainObject.Predmet.ProtustrankaWithAdress>
    <izvorni_sadrzaj>BENTRA društvo s ograničenom odgvornošću za trgovinu na veliko i malo, međunarodnu špediciju, uvoz-izvoz i usluge Vladimira Nazora 12, 42000 Varaždin</izvorni_sadrzaj>
    <derivirana_varijabla naziv="DomainObject.Predmet.ProtustrankaWithAdress_1">BENTRA društvo s ograničenom odgvornošću za trgovinu na veliko i malo, međunarodnu špediciju, uvoz-izvoz i usluge Vladimira Nazora 12, 42000 Varaždin</derivirana_varijabla>
  </DomainObject.Predmet.ProtustrankaWithAdress>
  <DomainObject.Predmet.ProtustrankaWithAdressOIB>
    <izvorni_sadrzaj>BENTRA društvo s ograničenom odgvornošću za trgovinu na veliko i malo, međunarodnu špediciju, uvoz-izvoz i usluge, OIB 23712052600, Vladimira Nazora 12, 42000 Varaždin</izvorni_sadrzaj>
    <derivirana_varijabla naziv="DomainObject.Predmet.ProtustrankaWithAdressOIB_1">BENTRA društvo s ograničenom odgvornošću za trgovinu na veliko i malo, međunarodnu špediciju, uvoz-izvoz i usluge, OIB 23712052600, Vladimira Nazora 12, 42000 Varaždin</derivirana_varijabla>
  </DomainObject.Predmet.ProtustrankaWithAdressOIB>
  <DomainObject.Predmet.ProtustrankaNazivFormated>
    <izvorni_sadrzaj>BENTRA društvo s ograničenom odgvornošću za trgovinu na veliko i malo, međunarodnu špediciju, uvoz-izvoz i usluge</izvorni_sadrzaj>
    <derivirana_varijabla naziv="DomainObject.Predmet.ProtustrankaNazivFormated_1">BENTRA društvo s ograničenom odgvornošću za trgovinu na veliko i malo, međunarodnu špediciju, uvoz-izvoz i usluge</derivirana_varijabla>
  </DomainObject.Predmet.ProtustrankaNazivFormated>
  <DomainObject.Predmet.ProtustrankaNazivFormatedOIB>
    <izvorni_sadrzaj>BENTRA društvo s ograničenom odgvornošću za trgovinu na veliko i malo, međunarodnu špediciju, uvoz-izvoz i usluge, OIB 23712052600</izvorni_sadrzaj>
    <derivirana_varijabla naziv="DomainObject.Predmet.ProtustrankaNazivFormatedOIB_1">BENTRA društvo s ograničenom odgvornošću za trgovinu na veliko i malo, međunarodnu špediciju, uvoz-izvoz i usluge, OIB 23712052600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14501.40</izvorni_sadrzaj>
    <derivirana_varijabla naziv="DomainObject.Predmet.TrenutnaVrijednost_1">14501.40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BENTRA društvo s ograničenom odgvornošću za trgovinu na veliko i malo, međunarodnu špediciju, uvoz-izvoz i usluge zastupanog po punomoćniku Tihomir Bengeri</item>
    </izvorni_sadrzaj>
    <derivirana_varijabla naziv="DomainObject.Predmet.ProtuStrankaListFormated_1">
      <item>BENTRA društvo s ograničenom odgvornošću za trgovinu na veliko i malo, međunarodnu špediciju, uvoz-izvoz i usluge zastupanog po punomoćniku Tihomir Bengeri</item>
    </derivirana_varijabla>
  </DomainObject.Predmet.ProtuStrankaListFormated>
  <DomainObject.Predmet.ProtuStrankaListFormatedOIB>
    <izvorni_sadrzaj>
      <item>BENTRA društvo s ograničenom odgvornošću za trgovinu na veliko i malo, međunarodnu špediciju, uvoz-izvoz i usluge, OIB 23712052600 zastupanog po punomoćniku Tihomir Bengeri</item>
    </izvorni_sadrzaj>
    <derivirana_varijabla naziv="DomainObject.Predmet.ProtuStrankaListFormatedOIB_1">
      <item>BENTRA društvo s ograničenom odgvornošću za trgovinu na veliko i malo, međunarodnu špediciju, uvoz-izvoz i usluge, OIB 23712052600 zastupanog po punomoćniku Tihomir Bengeri</item>
    </derivirana_varijabla>
  </DomainObject.Predmet.ProtuStrankaListFormatedOIB>
  <DomainObject.Predmet.ProtuStrankaListFormatedWithAdress>
    <izvorni_sadrzaj>
      <item>BENTRA društvo s ograničenom odgvornošću za trgovinu na veliko i malo, međunarodnu špediciju, uvoz-izvoz i usluge, Vladimira Nazora 12, 42000 Varaždin zastupanog po punomoćniku Tihomir Bengeri</item>
    </izvorni_sadrzaj>
    <derivirana_varijabla naziv="DomainObject.Predmet.ProtuStrankaListFormatedWithAdress_1">
      <item>BENTRA društvo s ograničenom odgvornošću za trgovinu na veliko i malo, međunarodnu špediciju, uvoz-izvoz i usluge, Vladimira Nazora 12, 42000 Varaždin zastupanog po punomoćniku Tihomir Bengeri</item>
    </derivirana_varijabla>
  </DomainObject.Predmet.ProtuStrankaListFormatedWithAdress>
  <DomainObject.Predmet.ProtuStrankaListFormatedWithAdressOIB>
    <izvorni_sadrzaj>
      <item>BENTRA društvo s ograničenom odgvornošću za trgovinu na veliko i malo, međunarodnu špediciju, uvoz-izvoz i usluge, OIB 23712052600, Vladimira Nazora 12, 42000 Varaždin zastupanog po punomoćniku Tihomir Bengeri</item>
    </izvorni_sadrzaj>
    <derivirana_varijabla naziv="DomainObject.Predmet.ProtuStrankaListFormatedWithAdressOIB_1">
      <item>BENTRA društvo s ograničenom odgvornošću za trgovinu na veliko i malo, međunarodnu špediciju, uvoz-izvoz i usluge, OIB 23712052600, Vladimira Nazora 12, 42000 Varaždin zastupanog po punomoćniku Tihomir Bengeri</item>
    </derivirana_varijabla>
  </DomainObject.Predmet.ProtuStrankaListFormatedWithAdressOIB>
  <DomainObject.Predmet.ProtuStrankaListNazivFormated>
    <izvorni_sadrzaj>
      <item>BENTRA društvo s ograničenom odgvornošću za trgovinu na veliko i malo, međunarodnu špediciju, uvoz-izvoz i usluge</item>
    </izvorni_sadrzaj>
    <derivirana_varijabla naziv="DomainObject.Predmet.ProtuStrankaListNazivFormated_1">
      <item>BENTRA društvo s ograničenom odgvornošću za trgovinu na veliko i malo, međunarodnu špediciju, uvoz-izvoz i usluge</item>
    </derivirana_varijabla>
  </DomainObject.Predmet.ProtuStrankaListNazivFormated>
  <DomainObject.Predmet.ProtuStrankaListNazivFormatedOIB>
    <izvorni_sadrzaj>
      <item>BENTRA društvo s ograničenom odgvornošću za trgovinu na veliko i malo, međunarodnu špediciju, uvoz-izvoz i usluge, OIB 23712052600</item>
    </izvorni_sadrzaj>
    <derivirana_varijabla naziv="DomainObject.Predmet.ProtuStrankaListNazivFormatedOIB_1">
      <item>BENTRA društvo s ograničenom odgvornošću za trgovinu na veliko i malo, međunarodnu špediciju, uvoz-izvoz i usluge, OIB 23712052600</item>
    </derivirana_varijabla>
  </DomainObject.Predmet.ProtuStrankaListNazivFormatedOIB>
  <DomainObject.Predmet.OstaliListFormated>
    <izvorni_sadrzaj>
      <item>Tihomir Bengeri punomoćnik sudionika u postupku BENTRA društvo s ograničenom odgvornošću za trgovinu na veliko i malo, međunarodnu špediciju, uvoz-izvoz i usluge</item>
      <item>REPUBLIKA HRVATSKA MINISTARSTVO FINANCIJA</item>
      <item>ŽDO u Varaždinu kao zz predlagatelja/vjerovnika RH Ministarstvo financija Porezna uprava Varaždin</item>
      <item>Sudski registar TS u Varaždinu</item>
    </izvorni_sadrzaj>
    <derivirana_varijabla naziv="DomainObject.Predmet.OstaliListFormated_1">
      <item>Tihomir Bengeri punomoćnik sudionika u postupku BENTRA društvo s ograničenom odgvornošću za trgovinu na veliko i malo, međunarodnu špediciju, uvoz-izvoz i usluge</item>
      <item>REPUBLIKA HRVATSKA MINISTARSTVO FINANCIJA</item>
      <item>ŽDO u Varaždinu kao zz predlagatelja/vjerovnika RH Ministarstvo financija Porezna uprava Varaždin</item>
      <item>Sudski registar TS u Varaždinu</item>
    </derivirana_varijabla>
  </DomainObject.Predmet.OstaliListFormated>
  <DomainObject.Predmet.OstaliListFormatedOIB>
    <izvorni_sadrzaj>
      <item>Tihomir Bengeri, OIB 70106850831 punomoćnik sudionika u postupku BENTRA društvo s ograničenom odgvornošću za trgovinu na veliko i malo, međunarodnu špediciju, uvoz-izvoz i usluge</item>
      <item>REPUBLIKA HRVATSKA MINISTARSTVO FINANCIJA, OIB 18683136487</item>
      <item>ŽDO u Varaždinu kao zz predlagatelja/vjerovnika RH Ministarstvo financija Porezna uprava Varaždin</item>
      <item>Sudski registar TS u Varaždinu</item>
    </izvorni_sadrzaj>
    <derivirana_varijabla naziv="DomainObject.Predmet.OstaliListFormatedOIB_1">
      <item>Tihomir Bengeri, OIB 70106850831 punomoćnik sudionika u postupku BENTRA društvo s ograničenom odgvornošću za trgovinu na veliko i malo, međunarodnu špediciju, uvoz-izvoz i usluge</item>
      <item>REPUBLIKA HRVATSKA MINISTARSTVO FINANCIJA, OIB 18683136487</item>
      <item>ŽDO u Varaždinu kao zz predlagatelja/vjerovnika RH Ministarstvo financija Porezna uprava Varaždin</item>
      <item>Sudski registar TS u Varaždinu</item>
    </derivirana_varijabla>
  </DomainObject.Predmet.OstaliListFormatedOIB>
  <DomainObject.Predmet.OstaliListFormatedWithAdress>
    <izvorni_sadrzaj>
      <item>Tihomir Bengeri, Vladimira Nazora 12, 42000 Varaždin punomoćnik sudionika u postupku BENTRA društvo s ograničenom odgvornošću za trgovinu na veliko i malo, međunarodnu špediciju, uvoz-izvoz i usluge</item>
      <item>REPUBLIKA HRVATSKA MINISTARSTVO FINANCIJA, Katančićeva 5, 10000 Zagreb</item>
      <item>ŽDO u Varaždinu kao zz predlagatelja/vjerovnika RH Ministarstvo financija Porezna uprava Varaždin, Ul. braće Radić 2, 42000 Varaždin</item>
      <item>Sudski registar TS u Varaždinu, Ul. braće Radić 2, 42000 Varaždin</item>
    </izvorni_sadrzaj>
    <derivirana_varijabla naziv="DomainObject.Predmet.OstaliListFormatedWithAdress_1">
      <item>Tihomir Bengeri, Vladimira Nazora 12, 42000 Varaždin punomoćnik sudionika u postupku BENTRA društvo s ograničenom odgvornošću za trgovinu na veliko i malo, međunarodnu špediciju, uvoz-izvoz i usluge</item>
      <item>REPUBLIKA HRVATSKA MINISTARSTVO FINANCIJA, Katančićeva 5, 10000 Zagreb</item>
      <item>ŽDO u Varaždinu kao zz predlagatelja/vjerovnika RH Ministarstvo financija Porezna uprava Varaždin, Ul. braće Radić 2, 42000 Varaždin</item>
      <item>Sudski registar TS u Varaždinu, Ul. braće Radić 2, 42000 Varaždin</item>
    </derivirana_varijabla>
  </DomainObject.Predmet.OstaliListFormatedWithAdress>
  <DomainObject.Predmet.OstaliListFormatedWithAdressOIB>
    <izvorni_sadrzaj>
      <item>Tihomir Bengeri, OIB 70106850831, Vladimira Nazora 12, 42000 Varaždin punomoćnik sudionika u postupku BENTRA društvo s ograničenom odgvornošću za trgovinu na veliko i malo, međunarodnu špediciju, uvoz-izvoz i usluge</item>
      <item>REPUBLIKA HRVATSKA MINISTARSTVO FINANCIJA, OIB 18683136487, Katančićeva 5, 10000 Zagreb</item>
      <item>ŽDO u Varaždinu kao zz predlagatelja/vjerovnika RH Ministarstvo financija Porezna uprava Varaždin, Ul. braće Radić 2, 42000 Varaždin</item>
      <item>Sudski registar TS u Varaždinu, Ul. braće Radić 2, 42000 Varaždin</item>
    </izvorni_sadrzaj>
    <derivirana_varijabla naziv="DomainObject.Predmet.OstaliListFormatedWithAdressOIB_1">
      <item>Tihomir Bengeri, OIB 70106850831, Vladimira Nazora 12, 42000 Varaždin punomoćnik sudionika u postupku BENTRA društvo s ograničenom odgvornošću za trgovinu na veliko i malo, međunarodnu špediciju, uvoz-izvoz i usluge</item>
      <item>REPUBLIKA HRVATSKA MINISTARSTVO FINANCIJA, OIB 18683136487, Katančićeva 5, 10000 Zagreb</item>
      <item>ŽDO u Varaždinu kao zz predlagatelja/vjerovnika RH Ministarstvo financija Porezna uprava Varaždin, Ul. braće Radić 2, 42000 Varaždin</item>
      <item>Sudski registar TS u Varaždinu, Ul. braće Radić 2, 42000 Varaždin</item>
    </derivirana_varijabla>
  </DomainObject.Predmet.OstaliListFormatedWithAdressOIB>
  <DomainObject.Predmet.OstaliListNazivFormated>
    <izvorni_sadrzaj>
      <item>Tihomir Bengeri</item>
      <item>REPUBLIKA HRVATSKA MINISTARSTVO FINANCIJA</item>
      <item>ŽDO u Varaždinu kao zz predlagatelja/vjerovnika RH Ministarstvo financija Porezna uprava Varaždin</item>
      <item>Sudski registar TS u Varaždinu</item>
    </izvorni_sadrzaj>
    <derivirana_varijabla naziv="DomainObject.Predmet.OstaliListNazivFormated_1">
      <item>Tihomir Bengeri</item>
      <item>REPUBLIKA HRVATSKA MINISTARSTVO FINANCIJA</item>
      <item>ŽDO u Varaždinu kao zz predlagatelja/vjerovnika RH Ministarstvo financija Porezna uprava Varaždin</item>
      <item>Sudski registar TS u Varaždinu</item>
    </derivirana_varijabla>
  </DomainObject.Predmet.OstaliListNazivFormated>
  <DomainObject.Predmet.OstaliListNazivFormatedOIB>
    <izvorni_sadrzaj>
      <item>Tihomir Bengeri, OIB 70106850831</item>
      <item>REPUBLIKA HRVATSKA MINISTARSTVO FINANCIJA, OIB 18683136487</item>
      <item>ŽDO u Varaždinu kao zz predlagatelja/vjerovnika RH Ministarstvo financija Porezna uprava Varaždin</item>
      <item>Sudski registar TS u Varaždinu</item>
    </izvorni_sadrzaj>
    <derivirana_varijabla naziv="DomainObject.Predmet.OstaliListNazivFormatedOIB_1">
      <item>Tihomir Bengeri, OIB 70106850831</item>
      <item>REPUBLIKA HRVATSKA MINISTARSTVO FINANCIJA, OIB 18683136487</item>
      <item>ŽDO u Varaždinu kao zz predlagatelja/vjerovnika RH Ministarstvo financija Porezna uprava Varaždin</item>
      <item>Sudski registar TS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St-520/2017-10</izvorni_sadrzaj>
    <derivirana_varijabla naziv="DomainObject.PoslovniBrojDokumenta_1">St-520/2017-10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BENTRA društvo s ograničenom odgvornošću za trgovinu na veliko i malo, međunarodnu špediciju, uvoz-izvoz i usluge</izvorni_sadrzaj>
    <derivirana_varijabla naziv="DomainObject.Predmet.ProtustrankaIDrugi_1">BENTRA društvo s ograničenom odgvornošću za trgovinu na veliko i malo, međunarodnu špediciju, uvoz-izvoz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BENTRA društvo s ograničenom odgvornošću za trgovinu na veliko i malo, međunarodnu špediciju, uvoz-izvoz i usluge, OIB 23712052600, Vladimira Nazora 12, 42000 Varaždin</izvorni_sadrzaj>
    <derivirana_varijabla naziv="DomainObject.Predmet.ProtustrankaIDrugiAdressOIB_1">BENTRA društvo s ograničenom odgvornošću za trgovinu na veliko i malo, međunarodnu špediciju, uvoz-izvoz i usluge, OIB 23712052600, Vladimira Nazora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veljače 2018.</izvorni_sadrzaj>
    <derivirana_varijabla naziv="DomainObject.Predmet.OdlukaRjesenje.DatumDonosenjaOdluke_1">2. veljače 2018.</derivirana_varijabla>
  </DomainObject.Predmet.OdlukaRjesenje.DatumDonosenjaOdluke>
  <DomainObject.Predmet.OdlukaRjesenje.DatumPravomocnosti>
    <izvorni_sadrzaj>22. veljače 2018.</izvorni_sadrzaj>
    <derivirana_varijabla naziv="DomainObject.Predmet.OdlukaRjesenje.DatumPravomocnosti_1">22. veljače 2018.</derivirana_varijabla>
  </DomainObject.Predmet.OdlukaRjesenje.DatumPravomocnosti>
  <DomainObject.Predmet.OdlukaRjesenje.Oznaka>
    <izvorni_sadrzaj>St-520/2017-7</izvorni_sadrzaj>
    <derivirana_varijabla naziv="DomainObject.Predmet.OdlukaRjesenje.Oznaka_1">St-520/2017-7</derivirana_varijabla>
  </DomainObject.Predmet.OdlukaRjesenje.Oznaka>
  <DomainObject.Predmet.SudioniciListNaziv>
    <izvorni_sadrzaj>
      <item>Financijska agencija</item>
      <item>BENTRA društvo s ograničenom odgvornošću za trgovinu na veliko i malo, međunarodnu špediciju, uvoz-izvoz i usluge</item>
      <item>Tihomir Bengeri</item>
      <item>REPUBLIKA HRVATSKA MINISTARSTVO FINANCIJA</item>
      <item>ŽDO u Varaždinu kao zz predlagatelja/vjerovnika RH Ministarstvo financija Porezna uprava Varaždin</item>
      <item>Sudski registar TS u Varaždinu</item>
    </izvorni_sadrzaj>
    <derivirana_varijabla naziv="DomainObject.Predmet.SudioniciListNaziv_1">
      <item>Financijska agencija</item>
      <item>BENTRA društvo s ograničenom odgvornošću za trgovinu na veliko i malo, međunarodnu špediciju, uvoz-izvoz i usluge</item>
      <item>Tihomir Bengeri</item>
      <item>REPUBLIKA HRVATSKA MINISTARSTVO FINANCIJA</item>
      <item>ŽDO u Varaždinu kao zz predlagatelja/vjerovnika RH Ministarstvo financija Porezna uprava Varaždin</item>
      <item>Sudski registar TS u Varaždinu</item>
    </derivirana_varijabla>
  </DomainObject.Predmet.SudioniciListNaziv>
  <DomainObject.Predmet.SudioniciListAdressOIB>
    <izvorni_sadrzaj>
      <item>Financijska agencija, OIB 85821130368, Ulica grada Vukovara 70,10000 Zagreb</item>
      <item>BENTRA društvo s ograničenom odgvornošću za trgovinu na veliko i malo, međunarodnu špediciju, uvoz-izvoz i usluge, OIB 23712052600, Vladimira Nazora 12,42000 Varaždin</item>
      <item>Tihomir Bengeri, OIB 70106850831, Vladimira Nazora 12,42000 Varaždin</item>
      <item>REPUBLIKA HRVATSKA MINISTARSTVO FINANCIJA, OIB 18683136487, Katančićeva 5,10000 Zagreb</item>
      <item>ŽDO u Varaždinu kao zz predlagatelja/vjerovnika RH Ministarstvo financija Porezna uprava Varaždin, Ul. braće Radić 2,42000 Varaždin</item>
      <item>Sudski registar TS u Varaždinu, Ul. braće Radić 2,42000 Varaždin</item>
    </izvorni_sadrzaj>
    <derivirana_varijabla naziv="DomainObject.Predmet.SudioniciListAdressOIB_1">
      <item>Financijska agencija, OIB 85821130368, Ulica grada Vukovara 70,10000 Zagreb</item>
      <item>BENTRA društvo s ograničenom odgvornošću za trgovinu na veliko i malo, međunarodnu špediciju, uvoz-izvoz i usluge, OIB 23712052600, Vladimira Nazora 12,42000 Varaždin</item>
      <item>Tihomir Bengeri, OIB 70106850831, Vladimira Nazora 12,42000 Varaždin</item>
      <item>REPUBLIKA HRVATSKA MINISTARSTVO FINANCIJA, OIB 18683136487, Katančićeva 5,10000 Zagreb</item>
      <item>ŽDO u Varaždinu kao zz predlagatelja/vjerovnika RH Ministarstvo financija Porezna uprava Varaždin, Ul. braće Radić 2,42000 Varaždin</item>
      <item>Sudski registar TS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23712052600</item>
      <item>, OIB 70106850831</item>
      <item>, OIB 18683136487</item>
      <item>, OIB null</item>
      <item>, OIB null</item>
    </izvorni_sadrzaj>
    <derivirana_varijabla naziv="DomainObject.Predmet.SudioniciListNazivOIB_1">
      <item>, OIB 85821130368</item>
      <item>, OIB 23712052600</item>
      <item>, OIB 70106850831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EAC1AE-1BC1-417B-8746-D0B7E9D908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222</properties:Words>
  <properties:Characters>1228</properties:Characters>
  <properties:Lines>45</properties:Lines>
  <properties:Paragraphs>19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2018-03-26T06:20:00Z</cp:lastPrinted>
  <dcterms:modified xmlns:xsi="http://www.w3.org/2001/XMLSchema-instance" xsi:type="dcterms:W3CDTF">2018-03-26T08:47:00Z</dcterms:modified>
  <cp:revision>87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St-520/2017-10 / Zapisnik - Ročište radi izjašnjenja o prijedlogu za otvaranje steč.post (ST-520-17- ZAPISNIK  26.03.2018..docx)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