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905CA8C" w:rsidRDefault="00EA5589" w:rsidP="00664B46" w:rsidR="00EA5589" w:rsidRPr="00572C81">
      <w:pPr>
        <w:spacing w:lineRule="auto" w:line="360" w:after="0"/>
        <w:jc w:val="both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572C81">
        <w:rPr>
          <w:rFonts w:cs="Times New Roman" w:hAnsi="Times New Roman" w:ascii="Times New Roman"/>
          <w:bCs/>
          <w:sz w:val="24"/>
          <w:szCs w:val="24"/>
        </w:rPr>
        <w:t xml:space="preserve">INKOP d.d. u stečaju, </w:t>
      </w:r>
    </w:p>
    <w:p w14:textId="77777777" w14:paraId="080582D9" w:rsidRDefault="00EA5589" w:rsidP="00664B46" w:rsidR="00EA5589" w:rsidRPr="00572C81">
      <w:pPr>
        <w:spacing w:lineRule="auto" w:line="36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72C81">
        <w:rPr>
          <w:rFonts w:cs="Times New Roman" w:hAnsi="Times New Roman" w:ascii="Times New Roman"/>
          <w:bCs/>
          <w:sz w:val="24"/>
          <w:szCs w:val="24"/>
        </w:rPr>
        <w:t xml:space="preserve">Zagorske Brigade 1, </w:t>
      </w:r>
    </w:p>
    <w:p w14:textId="77777777" w14:paraId="0DAFC087" w:rsidRDefault="00EA5589" w:rsidP="00664B46" w:rsidR="00EA5589" w:rsidRPr="00572C81">
      <w:pPr>
        <w:spacing w:lineRule="auto" w:line="36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72C81">
        <w:rPr>
          <w:rFonts w:cs="Times New Roman" w:hAnsi="Times New Roman" w:ascii="Times New Roman"/>
          <w:bCs/>
          <w:sz w:val="24"/>
          <w:szCs w:val="24"/>
        </w:rPr>
        <w:t xml:space="preserve">49222 Poznanovec </w:t>
      </w:r>
    </w:p>
    <w:p w14:textId="7D82D482" w14:paraId="4D93B07A" w:rsidRDefault="00EA5589" w:rsidP="00335F82" w:rsidR="00664B46" w:rsidRPr="00572C8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572C81">
        <w:rPr>
          <w:rFonts w:cs="Times New Roman" w:hAnsi="Times New Roman" w:ascii="Times New Roman"/>
          <w:bCs/>
          <w:sz w:val="24"/>
          <w:szCs w:val="24"/>
        </w:rPr>
        <w:t>OIB: 59716092020</w:t>
      </w:r>
      <w:r w:rsidR="00335F82">
        <w:rPr>
          <w:rFonts w:cs="Times New Roman" w:hAnsi="Times New Roman" w:ascii="Times New Roman"/>
          <w:sz w:val="24"/>
          <w:szCs w:val="24"/>
        </w:rPr>
        <w:tab/>
      </w:r>
      <w:r w:rsidR="00335F82">
        <w:rPr>
          <w:rFonts w:cs="Times New Roman" w:hAnsi="Times New Roman" w:ascii="Times New Roman"/>
          <w:sz w:val="24"/>
          <w:szCs w:val="24"/>
        </w:rPr>
        <w:tab/>
      </w:r>
      <w:r w:rsidR="00335F82">
        <w:rPr>
          <w:rFonts w:cs="Times New Roman" w:hAnsi="Times New Roman" w:ascii="Times New Roman"/>
          <w:sz w:val="24"/>
          <w:szCs w:val="24"/>
        </w:rPr>
        <w:tab/>
      </w:r>
      <w:r w:rsidR="00335F82">
        <w:rPr>
          <w:rFonts w:cs="Times New Roman" w:hAnsi="Times New Roman" w:ascii="Times New Roman"/>
          <w:sz w:val="24"/>
          <w:szCs w:val="24"/>
        </w:rPr>
        <w:tab/>
      </w:r>
      <w:r w:rsidR="00335F82">
        <w:rPr>
          <w:rFonts w:cs="Times New Roman" w:hAnsi="Times New Roman" w:ascii="Times New Roman"/>
          <w:sz w:val="24"/>
          <w:szCs w:val="24"/>
        </w:rPr>
        <w:tab/>
      </w:r>
      <w:r w:rsidR="00335F82">
        <w:rPr>
          <w:rFonts w:cs="Times New Roman" w:hAnsi="Times New Roman" w:ascii="Times New Roman"/>
          <w:sz w:val="24"/>
          <w:szCs w:val="24"/>
        </w:rPr>
        <w:tab/>
      </w:r>
      <w:r w:rsidR="00664B46" w:rsidRPr="00572C81">
        <w:rPr>
          <w:rFonts w:cs="Times New Roman" w:hAnsi="Times New Roman" w:ascii="Times New Roman"/>
          <w:sz w:val="24"/>
          <w:szCs w:val="24"/>
        </w:rPr>
        <w:t>TRGOVAČKI SUD U ZAGREBU</w:t>
      </w:r>
    </w:p>
    <w:p w14:textId="77777777" w14:paraId="35E61515" w:rsidRDefault="00664B46" w:rsidP="00664B46" w:rsidR="00664B46" w:rsidRPr="00572C81">
      <w:pPr>
        <w:spacing w:lineRule="auto" w:line="36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572C81">
        <w:rPr>
          <w:rFonts w:cs="Times New Roman" w:hAnsi="Times New Roman" w:ascii="Times New Roman"/>
          <w:sz w:val="24"/>
          <w:szCs w:val="24"/>
        </w:rPr>
        <w:t>Amruševa 2/II, Zagreb</w:t>
      </w:r>
    </w:p>
    <w:p w14:textId="2F0FE7FA" w14:paraId="74F6D1B7" w:rsidRDefault="00664B46" w:rsidP="00335F82" w:rsidR="00EA5589">
      <w:pPr>
        <w:spacing w:lineRule="auto" w:line="36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72C81">
        <w:rPr>
          <w:rFonts w:cs="Times New Roman" w:hAnsi="Times New Roman" w:ascii="Times New Roman"/>
          <w:sz w:val="24"/>
          <w:szCs w:val="24"/>
        </w:rPr>
        <w:t>St-231/2017</w:t>
      </w:r>
    </w:p>
    <w:p w14:textId="77777777" w14:paraId="1F1F6FD9" w:rsidRDefault="00335F82" w:rsidP="00335F82" w:rsidR="00335F82" w:rsidRPr="00572C81">
      <w:pPr>
        <w:spacing w:lineRule="auto" w:line="36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14:textId="466720B0" w14:paraId="76D5393F" w:rsidRDefault="001E6569" w:rsidP="00664B46" w:rsidR="001E6569" w:rsidRPr="00572C8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572C81">
        <w:rPr>
          <w:rFonts w:cs="Times New Roman" w:hAnsi="Times New Roman" w:ascii="Times New Roman"/>
          <w:sz w:val="24"/>
          <w:szCs w:val="24"/>
        </w:rPr>
        <w:t xml:space="preserve">PREDMET: </w:t>
      </w:r>
      <w:r w:rsidR="00432378" w:rsidRPr="00572C81">
        <w:rPr>
          <w:rFonts w:cs="Times New Roman" w:hAnsi="Times New Roman" w:ascii="Times New Roman"/>
          <w:sz w:val="24"/>
          <w:szCs w:val="24"/>
        </w:rPr>
        <w:t>Prijedlog za održavanje skupštine vjerovnika</w:t>
      </w:r>
    </w:p>
    <w:p w14:textId="77C53722" w14:paraId="46BB7D13" w:rsidRDefault="00432378" w:rsidP="00572C81" w:rsidR="00572C81" w:rsidRPr="00572C81">
      <w:pPr>
        <w:spacing w:lineRule="auto" w:line="360" w:after="0"/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72C81">
        <w:rPr>
          <w:rFonts w:cs="Times New Roman" w:hAnsi="Times New Roman" w:ascii="Times New Roman"/>
          <w:sz w:val="24"/>
          <w:szCs w:val="24"/>
        </w:rPr>
        <w:t>Dana 1</w:t>
      </w:r>
      <w:r w:rsidR="00572C81" w:rsidRPr="00572C81">
        <w:rPr>
          <w:rFonts w:cs="Times New Roman" w:hAnsi="Times New Roman" w:ascii="Times New Roman"/>
          <w:sz w:val="24"/>
          <w:szCs w:val="24"/>
        </w:rPr>
        <w:t>8</w:t>
      </w:r>
      <w:r w:rsidR="004B48F5" w:rsidRPr="00572C81">
        <w:rPr>
          <w:rFonts w:cs="Times New Roman" w:hAnsi="Times New Roman" w:ascii="Times New Roman"/>
          <w:sz w:val="24"/>
          <w:szCs w:val="24"/>
        </w:rPr>
        <w:t>.</w:t>
      </w:r>
      <w:r w:rsidR="000A53FF">
        <w:rPr>
          <w:rFonts w:cs="Times New Roman" w:hAnsi="Times New Roman" w:ascii="Times New Roman"/>
          <w:sz w:val="24"/>
          <w:szCs w:val="24"/>
        </w:rPr>
        <w:t>listopada 2017</w:t>
      </w:r>
      <w:r w:rsidR="00961AE1" w:rsidRPr="00572C81">
        <w:rPr>
          <w:rFonts w:cs="Times New Roman" w:hAnsi="Times New Roman" w:ascii="Times New Roman"/>
          <w:sz w:val="24"/>
          <w:szCs w:val="24"/>
        </w:rPr>
        <w:t>.</w:t>
      </w:r>
      <w:r w:rsidR="004B48F5" w:rsidRPr="00572C81">
        <w:rPr>
          <w:rFonts w:cs="Times New Roman" w:hAnsi="Times New Roman" w:ascii="Times New Roman"/>
          <w:sz w:val="24"/>
          <w:szCs w:val="24"/>
        </w:rPr>
        <w:t xml:space="preserve"> godine održana je</w:t>
      </w:r>
      <w:r w:rsidR="00572C81" w:rsidRPr="00572C81">
        <w:rPr>
          <w:rFonts w:cs="Times New Roman" w:hAnsi="Times New Roman" w:ascii="Times New Roman"/>
          <w:sz w:val="24"/>
          <w:szCs w:val="24"/>
        </w:rPr>
        <w:t xml:space="preserve"> skupština vjerovnika u stečajnom postupku koji se vodi nad dužnikom </w:t>
      </w:r>
      <w:r w:rsidR="00572C81" w:rsidRPr="00572C81">
        <w:rPr>
          <w:rFonts w:cs="Times New Roman" w:hAnsi="Times New Roman" w:ascii="Times New Roman"/>
          <w:bCs/>
          <w:sz w:val="24"/>
          <w:szCs w:val="24"/>
        </w:rPr>
        <w:t xml:space="preserve">INKOP d.d. u stečaju. </w:t>
      </w:r>
    </w:p>
    <w:p w14:textId="703186C0" w14:paraId="068B578B" w:rsidRDefault="00572C81" w:rsidP="00572C81" w:rsidR="00572C81">
      <w:pPr>
        <w:spacing w:lineRule="auto" w:line="36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72C81">
        <w:rPr>
          <w:rFonts w:cs="Times New Roman" w:hAnsi="Times New Roman" w:ascii="Times New Roman"/>
          <w:bCs/>
          <w:sz w:val="24"/>
          <w:szCs w:val="24"/>
        </w:rPr>
        <w:t xml:space="preserve">Skupština je donijela odluku da se daje suglasnost stečajnom upravitelju da izloži prodaji strojeve i opremu stečajnog dužnika kao cjelinu, a motorna vozila da izloži prodaji svako posebno, te da prodaju izvrši prikupljanjem pisanih ponuda na temelju </w:t>
      </w:r>
      <w:r>
        <w:rPr>
          <w:rFonts w:cs="Times New Roman" w:hAnsi="Times New Roman" w:ascii="Times New Roman"/>
          <w:bCs/>
          <w:sz w:val="24"/>
          <w:szCs w:val="24"/>
        </w:rPr>
        <w:t>o</w:t>
      </w:r>
      <w:r w:rsidR="004B48F5"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glašavanja</w:t>
      </w:r>
      <w:r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prodaje</w:t>
      </w:r>
      <w:r w:rsidR="00E1490C"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na web stranicama Sudačke mreže i </w:t>
      </w:r>
      <w:r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web stranicama </w:t>
      </w:r>
      <w:r w:rsidR="00E1490C"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Hrvatske gospodarske komore. Početna cijena na prvom oglasu biti će utvrđena vrijednost pokretnina procijenjen</w:t>
      </w:r>
      <w:r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 po stalnom sudskom vještaku, te</w:t>
      </w:r>
      <w:r w:rsidR="00E1490C"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ukoliko se </w:t>
      </w:r>
      <w:r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na prvom oglasu prodaja </w:t>
      </w:r>
      <w:r w:rsidR="00E1490C"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ne realizira </w:t>
      </w:r>
      <w:r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odnosu na ponuđene </w:t>
      </w:r>
      <w:r w:rsidR="00E1490C"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</w:t>
      </w:r>
      <w:r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kretnine, da stečajni upravitelj povodom drugog oglašavanja za početnu cijenu ponudi iznos koji će biti za 20% umanjen u odnosu na procijenjenu vrijednost, te zatim ako se prodaja ne realizira niti povodom drugog oglasa, da pokretnine izloži prodaji putem trećeg oglasa, a da početna cijena bude za 40% umanjena u odnosu na procijenjenu vrijednost predmetnih pokretnina. </w:t>
      </w:r>
    </w:p>
    <w:p w14:textId="2DC1C00C" w14:paraId="370B6BDC" w:rsidRDefault="00572C81" w:rsidP="00572C81" w:rsidR="00572C81" w:rsidRPr="00572C81">
      <w:pPr>
        <w:spacing w:lineRule="auto" w:line="360" w:after="0"/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Do sada su pokretnine oglašene tri putu i to dana 06.ožujka 2018, </w:t>
      </w:r>
      <w:r w:rsidR="009045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05.travnja 2018, te 23.travnja 2018. Kako nije bilo zainteresiranih kupaca molim zakazivanje skupštine vjerovnika na kojoj bi vjerovnici odobrili </w:t>
      </w:r>
      <w:r w:rsidR="00335F8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daljnja </w:t>
      </w:r>
      <w:r w:rsidR="009045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tri kruga oglašavanja uz </w:t>
      </w:r>
      <w:r w:rsidR="00335F8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smanjenje cijene u svakom</w:t>
      </w:r>
      <w:r w:rsidR="009045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krug</w:t>
      </w:r>
      <w:r w:rsidR="00335F8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</w:t>
      </w:r>
      <w:r w:rsidR="009045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u iznosu od 20% </w:t>
      </w:r>
      <w:r w:rsidR="00904520"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odnosu na </w:t>
      </w:r>
      <w:r w:rsidR="002E16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prethodno oglašenu cijenu </w:t>
      </w:r>
      <w:r w:rsidR="00904520" w:rsidRPr="00572C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predmetnih pokretnina</w:t>
      </w:r>
      <w:r w:rsidR="009045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14:textId="77777777" w14:paraId="1A775D9C" w:rsidRDefault="00856778" w:rsidP="00664B46" w:rsidR="00856778" w:rsidRPr="00572C81">
      <w:pPr>
        <w:spacing w:lineRule="auto" w:line="36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14:textId="145D3019" w14:paraId="3A07A7F0" w:rsidRDefault="006C1993" w:rsidP="00664B46" w:rsidR="0043240E" w:rsidRPr="00572C81">
      <w:pPr>
        <w:spacing w:lineRule="auto" w:line="36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572C81"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72C81"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  2018</w:t>
      </w:r>
      <w:r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52C26A1E" w:rsidRDefault="006C1993" w:rsidP="00664B46" w:rsidR="006C1993" w:rsidRPr="00572C81">
      <w:pPr>
        <w:spacing w:lineRule="auto" w:line="36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076DE921" w:rsidRDefault="006C1993" w:rsidP="00664B46" w:rsidR="006C1993">
      <w:pPr>
        <w:spacing w:lineRule="auto" w:line="360" w:after="0"/>
        <w:ind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2C8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Tomislav Đuričin</w:t>
      </w:r>
    </w:p>
    <w:p w14:textId="14128B9C" w14:paraId="3875875A" w:rsidRDefault="00335F82" w:rsidP="00664B46" w:rsidR="00335F82" w:rsidRPr="00572C81">
      <w:pPr>
        <w:spacing w:lineRule="auto" w:line="360" w:after="0"/>
        <w:ind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335F82" w:rsidRPr="00572C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E1CE2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1914D5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FB0A39"/>
    <w:multiLevelType w:val="hybridMultilevel"/>
    <w:tmpl w:val="F1A292C6"/>
    <w:lvl w:tplc="45BE0BF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1525706"/>
    <w:multiLevelType w:val="hybridMultilevel"/>
    <w:tmpl w:val="0ECE330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32D0B6C"/>
    <w:multiLevelType w:val="hybridMultilevel"/>
    <w:tmpl w:val="619619F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F4BF3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C580D5D"/>
    <w:multiLevelType w:val="hybridMultilevel"/>
    <w:tmpl w:val="48CC3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F"/>
    <w:rsid w:val="00062DE9"/>
    <w:rsid w:val="000A53FF"/>
    <w:rsid w:val="00113F23"/>
    <w:rsid w:val="0014373B"/>
    <w:rsid w:val="00153A9C"/>
    <w:rsid w:val="0015744F"/>
    <w:rsid w:val="001813FD"/>
    <w:rsid w:val="001B0E8F"/>
    <w:rsid w:val="001E36AE"/>
    <w:rsid w:val="001E6569"/>
    <w:rsid w:val="001F4E9A"/>
    <w:rsid w:val="002433CF"/>
    <w:rsid w:val="00277F5F"/>
    <w:rsid w:val="002A7BD9"/>
    <w:rsid w:val="002E16CC"/>
    <w:rsid w:val="00335F82"/>
    <w:rsid w:val="003B3882"/>
    <w:rsid w:val="003C0BD5"/>
    <w:rsid w:val="00432378"/>
    <w:rsid w:val="0043240E"/>
    <w:rsid w:val="00483277"/>
    <w:rsid w:val="004B48F5"/>
    <w:rsid w:val="0051557F"/>
    <w:rsid w:val="0052393D"/>
    <w:rsid w:val="00572C81"/>
    <w:rsid w:val="005A07AC"/>
    <w:rsid w:val="00642096"/>
    <w:rsid w:val="006517CC"/>
    <w:rsid w:val="00664B46"/>
    <w:rsid w:val="006A69D3"/>
    <w:rsid w:val="006B0172"/>
    <w:rsid w:val="006C1993"/>
    <w:rsid w:val="0071444E"/>
    <w:rsid w:val="00775FAB"/>
    <w:rsid w:val="007C10D6"/>
    <w:rsid w:val="007D6356"/>
    <w:rsid w:val="007F364A"/>
    <w:rsid w:val="007F5881"/>
    <w:rsid w:val="008030AB"/>
    <w:rsid w:val="0082320F"/>
    <w:rsid w:val="00856778"/>
    <w:rsid w:val="00861058"/>
    <w:rsid w:val="008B3849"/>
    <w:rsid w:val="009029D7"/>
    <w:rsid w:val="00904520"/>
    <w:rsid w:val="00942BD6"/>
    <w:rsid w:val="00961AE1"/>
    <w:rsid w:val="00A26862"/>
    <w:rsid w:val="00A93C49"/>
    <w:rsid w:val="00B527CC"/>
    <w:rsid w:val="00B57673"/>
    <w:rsid w:val="00B8332C"/>
    <w:rsid w:val="00BE0FBC"/>
    <w:rsid w:val="00C81FD0"/>
    <w:rsid w:val="00C977C7"/>
    <w:rsid w:val="00CF0CA2"/>
    <w:rsid w:val="00D041E6"/>
    <w:rsid w:val="00D37216"/>
    <w:rsid w:val="00D62498"/>
    <w:rsid w:val="00D73D1F"/>
    <w:rsid w:val="00D76821"/>
    <w:rsid w:val="00DD4ABB"/>
    <w:rsid w:val="00E1490C"/>
    <w:rsid w:val="00E54508"/>
    <w:rsid w:val="00E6203F"/>
    <w:rsid w:val="00E8356F"/>
    <w:rsid w:val="00EA5589"/>
    <w:rsid w:val="00ED4CC0"/>
    <w:rsid w:val="00EF09E3"/>
    <w:rsid w:val="00F00783"/>
    <w:rsid w:val="00F0564F"/>
    <w:rsid w:val="00F722F6"/>
    <w:rsid w:val="00FA444B"/>
    <w:rsid w:val="00FA7427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BAA4AD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56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81FD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4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50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50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50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50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56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81FD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4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50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50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50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50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4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0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14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15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09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451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28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86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58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156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787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48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76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95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8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45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22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88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514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06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348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05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360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400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92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1</properties:Pages>
  <properties:Words>242</properties:Words>
  <properties:Characters>1410</properties:Characters>
  <properties:Lines>30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2018-06-18T20:37:00Z</dcterms:created>
  <dc:creator>Tomislav Đuričin</dc:creator>
  <cp:lastModifiedBy>Monika Grbac</cp:lastModifiedBy>
  <cp:lastPrinted>2018-06-18T20:37:00Z</cp:lastPrinted>
  <dcterms:modified xmlns:xsi="http://www.w3.org/2001/XMLSchema-instance" xsi:type="dcterms:W3CDTF">2018-06-27T12:17:00Z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St-231/2017-95 / Podnesak - Podnesak (poziv_skupština.docx)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