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46d8" w14:paraId="a7646d8" w:rsidRDefault="00B74F69" w:rsidP="00910611" w:rsidR="00B74F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69" w:rsidP="00910611" w:rsidR="00B74F69">
      <w:r>
        <w:rPr>
          <w:rFonts w:eastAsia="MS Mincho"/>
          <w:szCs w:val="24"/>
        </w:rPr>
        <w:t>REPUBLIKA HRVATSKA</w:t>
      </w:r>
    </w:p>
    <w:p w:rsidRDefault="00B74F69" w:rsidP="00910611" w:rsidR="00B74F69">
      <w:r>
        <w:rPr>
          <w:rFonts w:eastAsia="MS Mincho"/>
          <w:szCs w:val="24"/>
        </w:rPr>
        <w:t>TRGOVAČKI SUD U RIJECI</w:t>
      </w:r>
    </w:p>
    <w:p w:rsidRDefault="00B74F69" w:rsidR="00B74F6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104D7" w:rsidRPr="00B104D7">
        <w:rPr>
          <w:rFonts w:cs="Times New Roman" w:hAnsi="Times New Roman" w:ascii="Times New Roman"/>
          <w:sz w:val="24"/>
          <w:szCs w:val="24"/>
        </w:rPr>
        <w:t xml:space="preserve">ADRIA AUSBAU društvo s ograničenom odgovornošću za građevinarstvo i usluge Rijeka (Grad Rijeka), Bilogorska 23, </w:t>
      </w:r>
      <w:r w:rsidR="00B104D7" w:rsidRPr="00B104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104D7" w:rsidRPr="00B104D7">
        <w:rPr>
          <w:rFonts w:cs="Times New Roman" w:hAnsi="Times New Roman" w:ascii="Times New Roman"/>
          <w:sz w:val="24"/>
          <w:szCs w:val="24"/>
        </w:rPr>
        <w:t>040308919, OIB: 48040238602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104D7" w:rsidRPr="00B104D7">
        <w:rPr>
          <w:rFonts w:cs="Times New Roman" w:hAnsi="Times New Roman" w:ascii="Times New Roman"/>
          <w:sz w:val="24"/>
          <w:szCs w:val="24"/>
        </w:rPr>
        <w:t xml:space="preserve">ADRIA AUSBAU društvo s ograničenom odgovornošću za građevinarstvo i usluge Rijeka (Grad Rijeka), Bilogorska 23, </w:t>
      </w:r>
      <w:r w:rsidR="00B104D7" w:rsidRPr="00B104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104D7" w:rsidRPr="00B104D7">
        <w:rPr>
          <w:rFonts w:cs="Times New Roman" w:hAnsi="Times New Roman" w:ascii="Times New Roman"/>
          <w:sz w:val="24"/>
          <w:szCs w:val="24"/>
        </w:rPr>
        <w:t>040308919, OIB: 48040238602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E5EFF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E5EF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104D7">
        <w:rPr>
          <w:rFonts w:cs="Times New Roman" w:hAnsi="Times New Roman" w:ascii="Times New Roman"/>
          <w:sz w:val="24"/>
          <w:szCs w:val="24"/>
        </w:rPr>
        <w:t xml:space="preserve"> Nikola Remenar, OIB: 48313195864, Dubrovačka 14</w:t>
      </w:r>
      <w:r w:rsidR="00506943">
        <w:rPr>
          <w:rFonts w:cs="Times New Roman" w:hAnsi="Times New Roman" w:ascii="Times New Roman"/>
          <w:sz w:val="24"/>
          <w:szCs w:val="24"/>
        </w:rPr>
        <w:t>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104D7" w:rsidRPr="00B104D7">
        <w:rPr>
          <w:rFonts w:cs="Times New Roman" w:hAnsi="Times New Roman" w:ascii="Times New Roman"/>
          <w:sz w:val="24"/>
          <w:szCs w:val="24"/>
        </w:rPr>
        <w:t xml:space="preserve">ADRIA AUSBAU društvo s ograničenom odgovornošću za građevinarstvo i usluge Rijeka (Grad Rijeka), Bilogorska 23, </w:t>
      </w:r>
      <w:r w:rsidR="00B104D7" w:rsidRPr="00B104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104D7" w:rsidRPr="00B104D7">
        <w:rPr>
          <w:rFonts w:cs="Times New Roman" w:hAnsi="Times New Roman" w:ascii="Times New Roman"/>
          <w:sz w:val="24"/>
          <w:szCs w:val="24"/>
        </w:rPr>
        <w:t>040308919, OIB: 48040238602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104D7" w:rsidRPr="00B104D7">
        <w:rPr>
          <w:rFonts w:cs="Times New Roman" w:hAnsi="Times New Roman" w:ascii="Times New Roman"/>
          <w:sz w:val="24"/>
          <w:szCs w:val="24"/>
        </w:rPr>
        <w:t xml:space="preserve">ADRIA AUSBAU društvo s ograničenom odgovornošću za građevinarstvo i usluge Rijeka (Grad Rijeka), Bilogorska 23, </w:t>
      </w:r>
      <w:r w:rsidR="00B104D7" w:rsidRPr="00B104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104D7" w:rsidRPr="00B104D7">
        <w:rPr>
          <w:rFonts w:cs="Times New Roman" w:hAnsi="Times New Roman" w:ascii="Times New Roman"/>
          <w:sz w:val="24"/>
          <w:szCs w:val="24"/>
        </w:rPr>
        <w:t>040308919, OIB: 48040238602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06943">
        <w:rPr>
          <w:rFonts w:cs="Times New Roman" w:hAnsi="Times New Roman" w:ascii="Times New Roman"/>
          <w:sz w:val="24"/>
          <w:szCs w:val="24"/>
        </w:rPr>
        <w:t>498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06943">
        <w:rPr>
          <w:rFonts w:cs="Times New Roman" w:eastAsia="Times New Roman" w:hAnsi="Times New Roman" w:ascii="Times New Roman"/>
          <w:sz w:val="24"/>
          <w:szCs w:val="24"/>
          <w:lang w:eastAsia="hr-HR"/>
        </w:rPr>
        <w:t>4.929,06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27B0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881" w:rsidP="00C2277B" w:rsidR="00D31881">
      <w:pPr>
        <w:spacing w:lineRule="auto" w:line="240" w:after="0"/>
      </w:pPr>
      <w:r>
        <w:separator/>
      </w:r>
    </w:p>
  </w:endnote>
  <w:endnote w:id="0" w:type="continuationSeparator">
    <w:p w:rsidRDefault="00D31881" w:rsidP="00C2277B" w:rsidR="00D318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F6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881" w:rsidP="00C2277B" w:rsidR="00D31881">
      <w:pPr>
        <w:spacing w:lineRule="auto" w:line="240" w:after="0"/>
      </w:pPr>
      <w:r>
        <w:separator/>
      </w:r>
    </w:p>
  </w:footnote>
  <w:footnote w:id="0" w:type="continuationSeparator">
    <w:p w:rsidRDefault="00D31881" w:rsidP="00C2277B" w:rsidR="00D318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</w:t>
    </w:r>
    <w:r w:rsidR="00B104D7">
      <w:rPr>
        <w:rFonts w:cs="Times New Roman" w:hAnsi="Times New Roman" w:ascii="Times New Roman"/>
        <w:sz w:val="24"/>
        <w:szCs w:val="24"/>
      </w:rPr>
      <w:t>3</w:t>
    </w:r>
    <w:r w:rsidR="00ED273A">
      <w:rPr>
        <w:rFonts w:cs="Times New Roman" w:hAnsi="Times New Roman" w:ascii="Times New Roman"/>
        <w:sz w:val="24"/>
        <w:szCs w:val="24"/>
      </w:rPr>
      <w:t>2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AB1105"/>
    <w:rsid w:val="00AE5EFF"/>
    <w:rsid w:val="00B104D7"/>
    <w:rsid w:val="00B1608C"/>
    <w:rsid w:val="00B24B53"/>
    <w:rsid w:val="00B55F5F"/>
    <w:rsid w:val="00B74F69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1881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74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F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F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F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F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74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F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F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F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F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AUSBAU d.o.o.</izvorni_sadrzaj>
    <derivirana_varijabla naziv="DomainObject.Predmet.ProtustrankaFormated_1">  ADRIA AUSBAU d.o.o.</derivirana_varijabla>
  </DomainObject.Predmet.ProtustrankaFormated>
  <DomainObject.Predmet.ProtustrankaFormatedOIB>
    <izvorni_sadrzaj>  ADRIA AUSBAU d.o.o., OIB 48040238602</izvorni_sadrzaj>
    <derivirana_varijabla naziv="DomainObject.Predmet.ProtustrankaFormatedOIB_1">  ADRIA AUSBAU d.o.o., OIB 48040238602</derivirana_varijabla>
  </DomainObject.Predmet.ProtustrankaFormatedOIB>
  <DomainObject.Predmet.ProtustrankaFormatedWithAdress>
    <izvorni_sadrzaj> ADRIA AUSBAU d.o.o., Bilogorska 23, 51000 Rijeka</izvorni_sadrzaj>
    <derivirana_varijabla naziv="DomainObject.Predmet.ProtustrankaFormatedWithAdress_1"> ADRIA AUSBAU d.o.o., Bilogorska 23, 51000 Rijeka</derivirana_varijabla>
  </DomainObject.Predmet.ProtustrankaFormatedWithAdress>
  <DomainObject.Predmet.ProtustrankaFormatedWithAdressOIB>
    <izvorni_sadrzaj> ADRIA AUSBAU d.o.o., OIB 48040238602, Bilogorska 23, 51000 Rijeka</izvorni_sadrzaj>
    <derivirana_varijabla naziv="DomainObject.Predmet.ProtustrankaFormatedWithAdressOIB_1"> ADRIA AUSBAU d.o.o., OIB 48040238602, Bilogorska 23, 51000 Rijeka</derivirana_varijabla>
  </DomainObject.Predmet.ProtustrankaFormatedWithAdressOIB>
  <DomainObject.Predmet.ProtustrankaWithAdress>
    <izvorni_sadrzaj>ADRIA AUSBAU d.o.o. Bilogorska 23, 51000 Rijeka</izvorni_sadrzaj>
    <derivirana_varijabla naziv="DomainObject.Predmet.ProtustrankaWithAdress_1">ADRIA AUSBAU d.o.o. Bilogorska 23, 51000 Rijeka</derivirana_varijabla>
  </DomainObject.Predmet.ProtustrankaWithAdress>
  <DomainObject.Predmet.ProtustrankaWithAdressOIB>
    <izvorni_sadrzaj>ADRIA AUSBAU d.o.o., OIB 48040238602, Bilogorska 23, 51000 Rijeka</izvorni_sadrzaj>
    <derivirana_varijabla naziv="DomainObject.Predmet.ProtustrankaWithAdressOIB_1">ADRIA AUSBAU d.o.o., OIB 48040238602, Bilogorska 23, 51000 Rijeka</derivirana_varijabla>
  </DomainObject.Predmet.ProtustrankaWithAdressOIB>
  <DomainObject.Predmet.ProtustrankaNazivFormated>
    <izvorni_sadrzaj>ADRIA AUSBAU d.o.o.</izvorni_sadrzaj>
    <derivirana_varijabla naziv="DomainObject.Predmet.ProtustrankaNazivFormated_1">ADRIA AUSBAU d.o.o.</derivirana_varijabla>
  </DomainObject.Predmet.ProtustrankaNazivFormated>
  <DomainObject.Predmet.ProtustrankaNazivFormatedOIB>
    <izvorni_sadrzaj>ADRIA AUSBAU d.o.o., OIB 48040238602</izvorni_sadrzaj>
    <derivirana_varijabla naziv="DomainObject.Predmet.ProtustrankaNazivFormatedOIB_1">ADRIA AUSBAU d.o.o., OIB 48040238602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AUSBAU d.o.o.</item>
    </izvorni_sadrzaj>
    <derivirana_varijabla naziv="DomainObject.Predmet.ProtuStrankaListFormated_1">
      <item>ADRIA AUSBAU d.o.o.</item>
    </derivirana_varijabla>
  </DomainObject.Predmet.ProtuStrankaListFormated>
  <DomainObject.Predmet.ProtuStrankaListFormatedOIB>
    <izvorni_sadrzaj>
      <item>ADRIA AUSBAU d.o.o., OIB 48040238602</item>
    </izvorni_sadrzaj>
    <derivirana_varijabla naziv="DomainObject.Predmet.ProtuStrankaListFormatedOIB_1">
      <item>ADRIA AUSBAU d.o.o., OIB 48040238602</item>
    </derivirana_varijabla>
  </DomainObject.Predmet.ProtuStrankaListFormatedOIB>
  <DomainObject.Predmet.ProtuStrankaListFormatedWithAdress>
    <izvorni_sadrzaj>
      <item>ADRIA AUSBAU d.o.o., Bilogorska 23, 51000 Rijeka</item>
    </izvorni_sadrzaj>
    <derivirana_varijabla naziv="DomainObject.Predmet.ProtuStrankaListFormatedWithAdress_1">
      <item>ADRIA AUSBAU d.o.o., Bilogorska 23, 51000 Rijeka</item>
    </derivirana_varijabla>
  </DomainObject.Predmet.ProtuStrankaListFormatedWithAdress>
  <DomainObject.Predmet.ProtuStrankaListFormatedWithAdressOIB>
    <izvorni_sadrzaj>
      <item>ADRIA AUSBAU d.o.o., OIB 48040238602, Bilogorska 23, 51000 Rijeka</item>
    </izvorni_sadrzaj>
    <derivirana_varijabla naziv="DomainObject.Predmet.ProtuStrankaListFormatedWithAdressOIB_1">
      <item>ADRIA AUSBAU d.o.o., OIB 48040238602, Bilogorska 23, 51000 Rijeka</item>
    </derivirana_varijabla>
  </DomainObject.Predmet.ProtuStrankaListFormatedWithAdressOIB>
  <DomainObject.Predmet.ProtuStrankaListNazivFormated>
    <izvorni_sadrzaj>
      <item>ADRIA AUSBAU d.o.o.</item>
    </izvorni_sadrzaj>
    <derivirana_varijabla naziv="DomainObject.Predmet.ProtuStrankaListNazivFormated_1">
      <item>ADRIA AUSBAU d.o.o.</item>
    </derivirana_varijabla>
  </DomainObject.Predmet.ProtuStrankaListNazivFormated>
  <DomainObject.Predmet.ProtuStrankaListNazivFormatedOIB>
    <izvorni_sadrzaj>
      <item>ADRIA AUSBAU d.o.o., OIB 48040238602</item>
    </izvorni_sadrzaj>
    <derivirana_varijabla naziv="DomainObject.Predmet.ProtuStrankaListNazivFormatedOIB_1">
      <item>ADRIA AUSBAU d.o.o., OIB 48040238602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AUSBAU d.o.o.</izvorni_sadrzaj>
    <derivirana_varijabla naziv="DomainObject.Predmet.ProtustrankaIDrugi_1">ADRIA AUSBAU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AUSBAU d.o.o., OIB 48040238602, Bilogorska 23, 51000 Rijeka</izvorni_sadrzaj>
    <derivirana_varijabla naziv="DomainObject.Predmet.ProtustrankaIDrugiAdressOIB_1">ADRIA AUSBAU d.o.o., OIB 48040238602, Bilogorska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AUSBAU d.o.o.</item>
    </izvorni_sadrzaj>
    <derivirana_varijabla naziv="DomainObject.Predmet.SudioniciListNaziv_1">
      <item>FINA  Rijeka</item>
      <item>ADRIA AUSBAU d.o.o.</item>
    </derivirana_varijabla>
  </DomainObject.Predmet.SudioniciListNaziv>
  <DomainObject.Predmet.SudioniciListAdressOIB>
    <izvorni_sadrzaj>
      <item>FINA  Rijeka, OIB 85821130368, Frana Kurelca 8,51000 Rijeka</item>
      <item>ADRIA AUSBAU d.o.o., OIB 48040238602, Bilogorska 23,51000 Rijeka</item>
    </izvorni_sadrzaj>
    <derivirana_varijabla naziv="DomainObject.Predmet.SudioniciListAdressOIB_1">
      <item>FINA  Rijeka, OIB 85821130368, Frana Kurelca 8,51000 Rijeka</item>
      <item>ADRIA AUSBAU d.o.o., OIB 48040238602, Bilogorska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48040238602</item>
    </izvorni_sadrzaj>
    <derivirana_varijabla naziv="DomainObject.Predmet.SudioniciListNazivOIB_1">
      <item>, OIB 85821130368</item>
      <item>, OIB 48040238602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3886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2016-04-18T09:12:00Z</dcterms:created>
  <dc:creator>Vera Jelenović</dc:creator>
  <cp:lastModifiedBy>Danijela Fumić</cp:lastModifiedBy>
  <cp:lastPrinted>2016-04-18T09:11:00Z</cp:lastPrinted>
  <dcterms:modified xmlns:xsi="http://www.w3.org/2001/XMLSchema-instance" xsi:type="dcterms:W3CDTF">2016-04-18T09:12:00Z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