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e877ebb" w14:textId="e877ebb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C35BD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C35BD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C35BD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35BD7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C35BD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5BD7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C35BD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5BD7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5BD7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5BD7" w:rsidR="00C35BD7">
            <w:rPr>
              <w:rStyle w:val="eSPISCCParagraphDefaultFont"/>
              <w:rFonts w:eastAsiaTheme="minorHAnsi"/>
            </w:rPr>
            <w:t>Sp-139/2026-2</w:t>
          </w:r>
        </w:sdtContent>
      </w:sdt>
    </w:p>
    <w:p w:rsidRPr="008571DD" w:rsidR="008571DD" w:rsidP="00096750" w:rsidRDefault="00C35BD7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5BD7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C35BD7" w:rsidR="00665136">
            <w:rPr>
              <w:rStyle w:val="eSPISCCParagraphDefaultFont"/>
            </w:rPr>
            <w:t>sudskom savjetniku</w:t>
          </w:r>
          <w:r w:rsidRPr="00C35BD7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5BD7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5BD7">
            <w:rPr>
              <w:rStyle w:val="eSPISCCParagraphDefaultFont"/>
            </w:rPr>
            <w:t xml:space="preserve"> ŽELJKO GRABUŠIĆ, OIB 53922852744, KEBEL 66, 49221 Kebel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C35BD7">
            <w:rPr>
              <w:rStyle w:val="eSPISCCParagraphDefaultFont"/>
            </w:rPr>
            <w:t>13. svibnja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C35BD7" w:rsidR="00C35BD7">
            <w:rPr>
              <w:rStyle w:val="eSPISCCParagraphDefaultFont"/>
              <w:rFonts w:eastAsiaTheme="minorHAnsi"/>
            </w:rPr>
            <w:t>8. svibnja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35BD7" w:rsidR="00C35BD7">
            <w:rPr>
              <w:rStyle w:val="eSPISCCParagraphDefaultFont"/>
              <w:rFonts w:eastAsiaTheme="minorHAnsi"/>
            </w:rPr>
            <w:t>ŽELJKO GRABUŠIĆ, OIB 53922852744, KEBEL 66, 49221 Kebel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C35BD7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C35BD7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35BD7" w:rsidR="00C35BD7">
            <w:rPr>
              <w:rStyle w:val="eSPISCCParagraphDefaultFont"/>
              <w:rFonts w:eastAsiaTheme="minorHAnsi"/>
            </w:rPr>
            <w:t>ŽELJKO GRABUŠIĆ, OIB 53922852744, KEBEL 66, 49221 Kebel</w:t>
          </w:r>
        </w:sdtContent>
      </w:sdt>
      <w:r w:rsidRPr="00C35BD7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C35BD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5BD7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35BD7">
            <w:rPr>
              <w:rStyle w:val="eSPISCCParagraphDefaultFont"/>
              <w:rFonts w:eastAsiaTheme="minorHAnsi"/>
            </w:rPr>
            <w:t>13. svibnja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C35BD7">
        <w:t xml:space="preserve">     </w:t>
      </w:r>
      <w:r>
        <w:t xml:space="preserve">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C35BD7" w:rsidR="00C35BD7">
            <w:rPr>
              <w:rStyle w:val="eSPISCCParagraphDefaultFont"/>
              <w:rFonts w:eastAsiaTheme="minorHAnsi"/>
            </w:rPr>
            <w:t>Viši s</w:t>
          </w:r>
          <w:r w:rsidRPr="00C35BD7">
            <w:rPr>
              <w:rStyle w:val="eSPISCCParagraphDefaultFont"/>
              <w:rFonts w:eastAsiaTheme="minorHAnsi"/>
            </w:rPr>
            <w:t>udski savjetnik</w:t>
          </w:r>
          <w:r w:rsidRPr="00C35BD7" w:rsidR="00C35BD7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C35BD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5BD7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BD7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C35BD7" w:rsidR="00C35BD7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35BD7" w:rsidR="00C35BD7">
          <w:rPr>
            <w:rStyle w:val="eSPISCCParagraphDefaultFont"/>
            <w:rFonts w:eastAsiaTheme="minorHAnsi"/>
          </w:rPr>
          <w:t>Sp-139/2026-2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5BD7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13815BC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svibnja 2026.</izvorni_sadrzaj>
    <derivirana_varijabla naziv="DomainObject.DatumDonosenjaOdluke_1">13.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Sp-139/2026-2</izvorni_sadrzaj>
    <derivirana_varijabla naziv="DomainObject.Oznaka_1">Sp-139/2026-2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svibnja 2026.</izvorni_sadrzaj>
    <derivirana_varijabla naziv="DomainObject.Predmet.DatumIzradeOptuznogAkta_1">8. svibnja 2026.</derivirana_varijabla>
  </DomainObject.Predmet.DatumIzradeOptuznogAkta>
  <DomainObject.Predmet.DatumIzradeOptuznogAktaFormated>
    <izvorni_sadrzaj>8.5.2026.</izvorni_sadrzaj>
    <derivirana_varijabla naziv="DomainObject.Predmet.DatumIzradeOptuznogAktaFormated_1">8.5.2026.</derivirana_varijabla>
  </DomainObject.Predmet.DatumIzradeOptuznogAktaFormated>
  <DomainObject.Predmet.DatumOsnivanja>
    <izvorni_sadrzaj>8. svibnja 2026.</izvorni_sadrzaj>
    <derivirana_varijabla naziv="DomainObject.Predmet.DatumOsnivanja_1">8.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svibnja 2026.</izvorni_sadrzaj>
    <derivirana_varijabla naziv="DomainObject.Predmet.DatumPrimitkaOptuznogAkta_1">8.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Sp-139/2026</izvorni_sadrzaj>
    <derivirana_varijabla naziv="DomainObject.Predmet.OznakaBroj_1">Sp-139/2026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GRABUŠIĆ</izvorni_sadrzaj>
    <derivirana_varijabla naziv="DomainObject.Predmet.ProtustrankaFormated_1">  ŽELJKO GRABUŠIĆ</derivirana_varijabla>
  </DomainObject.Predmet.ProtustrankaFormated>
  <DomainObject.Predmet.ProtustrankaFormatedOIB>
    <izvorni_sadrzaj>  ŽELJKO GRABUŠIĆ, OIB 53922852744</izvorni_sadrzaj>
    <derivirana_varijabla naziv="DomainObject.Predmet.ProtustrankaFormatedOIB_1">  ŽELJKO GRABUŠIĆ, OIB 53922852744</derivirana_varijabla>
  </DomainObject.Predmet.ProtustrankaFormatedOIB>
  <DomainObject.Predmet.ProtustrankaFormatedWithAdress>
    <izvorni_sadrzaj> ŽELJKO GRABUŠIĆ, KEBEL 66, 49221 Kebel</izvorni_sadrzaj>
    <derivirana_varijabla naziv="DomainObject.Predmet.ProtustrankaFormatedWithAdress_1"> ŽELJKO GRABUŠIĆ, KEBEL 66, 49221 Kebel</derivirana_varijabla>
  </DomainObject.Predmet.ProtustrankaFormatedWithAdress>
  <DomainObject.Predmet.ProtustrankaFormatedWithAdressOIB>
    <izvorni_sadrzaj> ŽELJKO GRABUŠIĆ, OIB 53922852744, KEBEL 66, 49221 Kebel</izvorni_sadrzaj>
    <derivirana_varijabla naziv="DomainObject.Predmet.ProtustrankaFormatedWithAdressOIB_1"> ŽELJKO GRABUŠIĆ, OIB 53922852744, KEBEL 66, 49221 Kebel</derivirana_varijabla>
  </DomainObject.Predmet.ProtustrankaFormatedWithAdressOIB>
  <DomainObject.Predmet.ProtustrankaWithAdress>
    <izvorni_sadrzaj>ŽELJKO GRABUŠIĆ KEBEL 66, 49221 Kebel</izvorni_sadrzaj>
    <derivirana_varijabla naziv="DomainObject.Predmet.ProtustrankaWithAdress_1">ŽELJKO GRABUŠIĆ KEBEL 66, 49221 Kebel</derivirana_varijabla>
  </DomainObject.Predmet.ProtustrankaWithAdress>
  <DomainObject.Predmet.ProtustrankaWithAdressOIB>
    <izvorni_sadrzaj>ŽELJKO GRABUŠIĆ, OIB 53922852744, KEBEL 66, 49221 Kebel</izvorni_sadrzaj>
    <derivirana_varijabla naziv="DomainObject.Predmet.ProtustrankaWithAdressOIB_1">ŽELJKO GRABUŠIĆ, OIB 53922852744, KEBEL 66, 49221 Kebel</derivirana_varijabla>
    <derivirana_varijabla naziv="DomainObject.Predmet.ProtustrankaWithAdressOIB1">ŽELJKO GRABUŠIĆ, OIB 53922852744, KEBEL 66, 49221 Kebel</derivirana_varijabla>
  </DomainObject.Predmet.ProtustrankaWithAdressOIB>
  <DomainObject.Predmet.ProtustrankaNazivFormated>
    <izvorni_sadrzaj>ŽELJKO GRABUŠIĆ</izvorni_sadrzaj>
    <derivirana_varijabla naziv="DomainObject.Predmet.ProtustrankaNazivFormated_1">ŽELJKO GRABUŠIĆ</derivirana_varijabla>
    <derivirana_varijabla naziv="Padez">ŽELJKO GRABUŠIĆ</derivirana_varijabla>
  </DomainObject.Predmet.ProtustrankaNazivFormated>
  <DomainObject.Predmet.ProtustrankaNazivFormatedOIB>
    <izvorni_sadrzaj>ŽELJKO GRABUŠIĆ, OIB 53922852744</izvorni_sadrzaj>
    <derivirana_varijabla naziv="DomainObject.Predmet.ProtustrankaNazivFormatedOIB_1">ŽELJKO GRABUŠIĆ, OIB 53922852744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ŽELJKO GRABUŠIĆ</item>
    </izvorni_sadrzaj>
    <derivirana_varijabla naziv="DomainObject.Predmet.ProtuStrankaListFormated_1">
      <item>ŽELJKO GRABUŠIĆ</item>
    </derivirana_varijabla>
  </DomainObject.Predmet.ProtuStrankaListFormated>
  <DomainObject.Predmet.ProtuStrankaListFormatedOIB>
    <izvorni_sadrzaj>
      <item>ŽELJKO GRABUŠIĆ, OIB 53922852744</item>
    </izvorni_sadrzaj>
    <derivirana_varijabla naziv="DomainObject.Predmet.ProtuStrankaListFormatedOIB_1">
      <item>ŽELJKO GRABUŠIĆ, OIB 53922852744</item>
    </derivirana_varijabla>
  </DomainObject.Predmet.ProtuStrankaListFormatedOIB>
  <DomainObject.Predmet.ProtuStrankaListFormatedWithAdress>
    <izvorni_sadrzaj>
      <item>ŽELJKO GRABUŠIĆ, KEBEL 66, 49221 Kebel</item>
    </izvorni_sadrzaj>
    <derivirana_varijabla naziv="DomainObject.Predmet.ProtuStrankaListFormatedWithAdress_1">
      <item>ŽELJKO GRABUŠIĆ, KEBEL 66, 49221 Kebel</item>
    </derivirana_varijabla>
  </DomainObject.Predmet.ProtuStrankaListFormatedWithAdress>
  <DomainObject.Predmet.ProtuStrankaListFormatedWithAdressOIB>
    <izvorni_sadrzaj>
      <item>ŽELJKO GRABUŠIĆ, OIB 53922852744, KEBEL 66, 49221 Kebel</item>
    </izvorni_sadrzaj>
    <derivirana_varijabla naziv="DomainObject.Predmet.ProtuStrankaListFormatedWithAdressOIB_1">
      <item>ŽELJKO GRABUŠIĆ, OIB 53922852744, KEBEL 66, 49221 Kebel</item>
    </derivirana_varijabla>
  </DomainObject.Predmet.ProtuStrankaListFormatedWithAdressOIB>
  <DomainObject.Predmet.ProtuStrankaListNazivFormated>
    <izvorni_sadrzaj>
      <item>ŽELJKO GRABUŠIĆ</item>
    </izvorni_sadrzaj>
    <derivirana_varijabla naziv="DomainObject.Predmet.ProtuStrankaListNazivFormated_1">
      <item>ŽELJKO GRABUŠIĆ</item>
    </derivirana_varijabla>
  </DomainObject.Predmet.ProtuStrankaListNazivFormated>
  <DomainObject.Predmet.ProtuStrankaListNazivFormatedOIB>
    <izvorni_sadrzaj>
      <item>ŽELJKO GRABUŠIĆ, OIB 53922852744</item>
    </izvorni_sadrzaj>
    <derivirana_varijabla naziv="DomainObject.Predmet.ProtuStrankaListNazivFormatedOIB_1">
      <item>ŽELJKO GRABUŠIĆ, OIB 53922852744</item>
    </derivirana_varijabla>
  </DomainObject.Predmet.ProtuStrankaListNazivFormatedOIB>
  <DomainObject.Predmet.OstaliListFormated>
    <izvorni_sadrzaj>
      <item>Hrvatska radiotelevizija</item>
      <item>CROATIA osiguranje d.d.</item>
      <item>ERSTE&amp;STEIERMÄRKISCHE BANKA dioničko društvo</item>
    </izvorni_sadrzaj>
    <derivirana_varijabla naziv="DomainObject.Predmet.OstaliListFormated_1">
      <item>Hrvatska radiotelevizija</item>
      <item>CROATIA osiguranje d.d.</item>
      <item>ERSTE&amp;STEIERMÄRKISCHE BANKA dioničko društvo</item>
    </derivirana_varijabla>
    <derivirana_varijabla naziv="DrugaOsoba">
      <item>Hrvatska radiotelevizija</item>
      <item>CROATIA osiguranje d.d.</item>
      <item>ERSTE&amp;STEIERMÄRKISCHE BANKA dioničko društvo</item>
    </derivirana_varijabla>
  </DomainObject.Predmet.OstaliListFormated>
  <DomainObject.Predmet.OstaliListFormatedOIB>
    <izvorni_sadrzaj>
      <item>Hrvatska radiotelevizija, OIB 68419124305</item>
      <item>CROATIA osiguranje d.d., OIB 26187994862</item>
      <item>ERSTE&amp;STEIERMÄRKISCHE BANKA dioničko društvo, OIB 23057039320</item>
    </izvorni_sadrzaj>
    <derivirana_varijabla naziv="DomainObject.Predmet.OstaliListFormatedOIB_1">
      <item>Hrvatska radiotelevizija, OIB 68419124305</item>
      <item>CROATIA osiguranje d.d., OIB 26187994862</item>
      <item>ERSTE&amp;STEIERMÄRKISCHE BANKA dioničko društvo, OIB 23057039320</item>
    </derivirana_varijabla>
  </DomainObject.Predmet.OstaliListFormatedOIB>
  <DomainObject.Predmet.OstaliListFormatedWithAdress>
    <izvorni_sadrzaj>
      <item>Hrvatska radiotelevizija, Prisavlje 3, 10000 Zagreb</item>
      <item>CROATIA osiguranje d.d., Ulica Vatroslava Jagića 33, 10000 Zagreb</item>
      <item>ERSTE&amp;STEIERMÄRKISCHE BANKA dioničko društvo, Jadranski trg 3a, 51000 Rijeka</item>
    </izvorni_sadrzaj>
    <derivirana_varijabla naziv="DomainObject.Predmet.OstaliListFormatedWithAdress_1">
      <item>Hrvatska radiotelevizija, Prisavlje 3, 10000 Zagreb</item>
      <item>CROATIA osiguranje d.d., Ulica Vatroslava Jagića 33,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Hrvatska radiotelevizija, OIB 68419124305, Prisavlje 3, 10000 Zagreb</item>
      <item>CROATIA osiguranje d.d., OIB 26187994862, Ulica Vatroslava Jagića 33, 10000 Zagreb</item>
      <item>ERSTE&amp;STEIERMÄRKISCHE BANKA dioničko društvo, OIB 23057039320, Jadranski trg 3a, 51000 Rijeka</item>
    </izvorni_sadrzaj>
    <derivirana_varijabla naziv="DomainObject.Predmet.OstaliListFormatedWithAdressOIB_1">
      <item>Hrvatska radiotelevizija, OIB 68419124305, Prisavlje 3, 10000 Zagreb</item>
      <item>CROATIA osiguranje d.d., OIB 26187994862, Ulica Vatroslava Jagića 33,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Hrvatska radiotelevizija</item>
      <item>CROATIA osiguranje d.d.</item>
      <item>ERSTE&amp;STEIERMÄRKISCHE BANKA dioničko društvo</item>
    </izvorni_sadrzaj>
    <derivirana_varijabla naziv="DomainObject.Predmet.OstaliListNazivFormated_1">
      <item>Hrvatska radiotelevizija</item>
      <item>CROATIA osiguranje d.d.</item>
      <item>ERSTE&amp;STEIERMÄRKISCHE BANKA dioničko društvo</item>
    </derivirana_varijabla>
  </DomainObject.Predmet.OstaliListNazivFormated>
  <DomainObject.Predmet.OstaliListNazivFormatedOIB>
    <izvorni_sadrzaj>
      <item>Hrvatska radiotelevizija, OIB 68419124305</item>
      <item>CROATIA osiguranje d.d., OIB 26187994862</item>
      <item>ERSTE&amp;STEIERMÄRKISCHE BANKA dioničko društvo, OIB 23057039320</item>
    </izvorni_sadrzaj>
    <derivirana_varijabla naziv="DomainObject.Predmet.OstaliListNazivFormatedOIB_1">
      <item>Hrvatska radiotelevizija, OIB 68419124305</item>
      <item>CROATIA osiguranje d.d., OIB 26187994862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13. svibnja 2026.</izvorni_sadrzaj>
    <derivirana_varijabla naziv="DomainObject.Datum_1">13. svibnja 2026.</derivirana_varijabla>
    <derivirana_varijabla naziv="DomainObject.Datum2">13. svibnja 2026.</derivirana_varijabla>
  </DomainObject.Datum>
  <DomainObject.PoslovniBrojDokumenta>
    <izvorni_sadrzaj>Sp-139/2026-2</izvorni_sadrzaj>
    <derivirana_varijabla naziv="DomainObject.PoslovniBrojDokumenta_1">Sp-139/2026-2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ŽELJKO GRABUŠIĆ</izvorni_sadrzaj>
    <derivirana_varijabla naziv="DomainObject.Predmet.ProtustrankaIDrugi_1">ŽELJKO GRABUŠIĆ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ŽELJKO GRABUŠIĆ, OIB 53922852744, KEBEL 66, 49221 Kebel</izvorni_sadrzaj>
    <derivirana_varijabla naziv="DomainObject.Predmet.ProtustrankaIDrugiAdressOIB_1">ŽELJKO GRABUŠIĆ, OIB 53922852744, KEBEL 66, 49221 Kebel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GRABUŠIĆ</item>
      <item>Financijska agencija (FINA)</item>
      <item>Hrvatska radiotelevizija</item>
      <item>CROATIA osiguranje d.d.</item>
      <item>ERSTE&amp;STEIERMÄRKISCHE BANKA dioničko društvo</item>
    </izvorni_sadrzaj>
    <derivirana_varijabla naziv="DomainObject.Predmet.SudioniciListNaziv_1">
      <item>ŽELJKO GRABUŠIĆ</item>
      <item>Financijska agencija (FINA)</item>
      <item>Hrvatska radiotelevizija</item>
      <item>CROATIA osiguranje d.d.</item>
      <item>ERSTE&amp;STEIERMÄRKISCHE BANKA dioničko društvo</item>
    </derivirana_varijabla>
    <derivirana_varijabla naziv="OstaliSudionici">
      <item>ŽELJKO GRABUŠIĆ</item>
      <item>Financijska agencija (FINA)</item>
      <item>Hrvatska radiotelevizija</item>
      <item>CROATIA osiguranje d.d.</item>
      <item>ERSTE&amp;STEIERMÄRKISCHE BANKA dioničko društvo</item>
    </derivirana_varijabla>
  </DomainObject.Predmet.SudioniciListNaziv>
  <DomainObject.Predmet.SudioniciListAdressOIB>
    <izvorni_sadrzaj>
      <item>ŽELJKO GRABUŠIĆ, OIB 53922852744, KEBEL 66,49221 Kebel</item>
      <item>Financijska agencija (FINA), OIB 85821130368, ULICA GRADA VUKOVARA 70,10000 Zagreb</item>
      <item>Hrvatska radiotelevizija, OIB 68419124305, Prisavlje 3,10000 Zagreb</item>
      <item>CROATIA osiguranje d.d., OIB 26187994862, Ulica Vatroslava Jagića 33,10000 Zagreb</item>
      <item>ERSTE&amp;STEIERMÄRKISCHE BANKA dioničko društvo, OIB 23057039320, Jadranski trg 3a,51000 Rijeka</item>
    </izvorni_sadrzaj>
    <derivirana_varijabla naziv="DomainObject.Predmet.SudioniciListAdressOIB_1">
      <item>ŽELJKO GRABUŠIĆ, OIB 53922852744, KEBEL 66,49221 Kebel</item>
      <item>Financijska agencija (FINA), OIB 85821130368, ULICA GRADA VUKOVARA 70,10000 Zagreb</item>
      <item>Hrvatska radiotelevizija, OIB 68419124305, Prisavlje 3,10000 Zagreb</item>
      <item>CROATIA osiguranje d.d., OIB 26187994862, Ulica Vatroslava Jagića 33,10000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53922852744</item>
      <item>, OIB 85821130368</item>
      <item>, OIB 68419124305</item>
      <item>, OIB 26187994862</item>
      <item>, OIB 23057039320</item>
    </izvorni_sadrzaj>
    <derivirana_varijabla naziv="DomainObject.Predmet.SudioniciListNazivOIB_1">
      <item>, OIB 53922852744</item>
      <item>, OIB 85821130368</item>
      <item>, OIB 68419124305</item>
      <item>, OIB 26187994862</item>
      <item>, OIB 23057039320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svibnja 2026.</izvorni_sadrzaj>
    <derivirana_varijabla naziv="DomainObject.Predmet.DatumPocetkaProcesa_1">8.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0DDF5-0FD0-4A80-9E64-5C211992CF1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198</properties:Words>
  <properties:Characters>1141</properties:Characters>
  <properties:Lines>37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2026-05-13T10:37:00Z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Sp-139/2026-2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