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b84ae" w14:paraId="31b84ae"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654610">
        <w:rPr>
          <w:bCs/>
          <w:sz w:val="24"/>
          <w:szCs w:val="24"/>
        </w:rPr>
        <w:t>272</w:t>
      </w:r>
      <w:r w:rsidR="00CB50E4">
        <w:rPr>
          <w:bCs/>
          <w:sz w:val="24"/>
          <w:szCs w:val="24"/>
        </w:rPr>
        <w:t>1</w:t>
      </w:r>
      <w:r w:rsidR="00654610">
        <w:rPr>
          <w:bCs/>
          <w:sz w:val="24"/>
          <w:szCs w:val="24"/>
        </w:rPr>
        <w:t>/18</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654610">
        <w:rPr>
          <w:rFonts w:hAnsi="Times New Roman" w:ascii="Times New Roman"/>
          <w:bCs/>
          <w:sz w:val="24"/>
          <w:szCs w:val="24"/>
        </w:rPr>
        <w:t>4</w:t>
      </w:r>
      <w:r w:rsidR="003C082D">
        <w:rPr>
          <w:rFonts w:hAnsi="Times New Roman" w:ascii="Times New Roman"/>
          <w:bCs/>
          <w:sz w:val="24"/>
          <w:szCs w:val="24"/>
        </w:rPr>
        <w:t>. travnja</w:t>
      </w:r>
      <w:r w:rsidR="00B30A32" w:rsidRPr="00EA7318">
        <w:rPr>
          <w:rFonts w:hAnsi="Times New Roman" w:ascii="Times New Roman"/>
          <w:bCs/>
          <w:sz w:val="24"/>
          <w:szCs w:val="24"/>
        </w:rPr>
        <w:t xml:space="preserve"> 2019</w:t>
      </w:r>
      <w:r w:rsidRPr="00EA7318">
        <w:rPr>
          <w:rFonts w:hAnsi="Times New Roman" w:ascii="Times New Roman"/>
          <w:bCs/>
          <w:sz w:val="24"/>
          <w:szCs w:val="24"/>
        </w:rPr>
        <w:t xml:space="preserve">. na Trgovačkom sudu u Zagrebu, </w:t>
      </w:r>
      <w:r w:rsidR="00C27EC9">
        <w:rPr>
          <w:rFonts w:hAnsi="Times New Roman" w:ascii="Times New Roman"/>
          <w:bCs/>
          <w:sz w:val="24"/>
          <w:szCs w:val="24"/>
        </w:rPr>
        <w:t>Petrinjska 8</w:t>
      </w:r>
      <w:r w:rsidR="00B30A32" w:rsidRPr="00EA7318">
        <w:rPr>
          <w:rFonts w:hAnsi="Times New Roman" w:ascii="Times New Roman"/>
          <w:bCs/>
          <w:sz w:val="24"/>
          <w:szCs w:val="24"/>
        </w:rPr>
        <w:t>,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jnom postupku nad stečajnim dužnikom</w:t>
      </w:r>
      <w:r w:rsidR="00FF32FD" w:rsidRPr="006F464F">
        <w:rPr>
          <w:rFonts w:hAnsi="Times New Roman" w:ascii="Times New Roman"/>
          <w:sz w:val="24"/>
          <w:szCs w:val="24"/>
        </w:rPr>
        <w:t xml:space="preserve"> </w:t>
      </w:r>
      <w:r w:rsidR="006F464F" w:rsidRPr="006F464F">
        <w:rPr>
          <w:rFonts w:hAnsi="Times New Roman" w:ascii="Times New Roman"/>
          <w:sz w:val="24"/>
          <w:szCs w:val="24"/>
        </w:rPr>
        <w:t>IB import d.o.o. u stečaju, Karlovac, Matka Laginje 39, OIB: 52292419654,</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551656">
        <w:rPr>
          <w:sz w:val="24"/>
          <w:szCs w:val="24"/>
        </w:rPr>
        <w:t>Marina Mamić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6F464F">
        <w:rPr>
          <w:bCs/>
          <w:sz w:val="24"/>
          <w:szCs w:val="24"/>
        </w:rPr>
        <w:t>11,00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F64774" w:rsidR="00F806E9">
      <w:pPr>
        <w:jc w:val="both"/>
        <w:rPr>
          <w:bCs/>
          <w:sz w:val="24"/>
          <w:szCs w:val="24"/>
        </w:rPr>
      </w:pPr>
      <w:r>
        <w:rPr>
          <w:bCs/>
          <w:sz w:val="24"/>
          <w:szCs w:val="24"/>
        </w:rPr>
        <w:t xml:space="preserve">RH-MINISTARSTVO FINANCIJA – POREZNA UPRAVA – </w:t>
      </w:r>
      <w:r w:rsidR="00B94EE3">
        <w:rPr>
          <w:bCs/>
          <w:sz w:val="24"/>
          <w:szCs w:val="24"/>
        </w:rPr>
        <w:t>Sonja Uroić Štefanko, zamjenica ŽDO-a Karlovac</w:t>
      </w:r>
    </w:p>
    <w:p w:rsidRDefault="000246C2" w:rsidP="00F64774" w:rsidR="000246C2">
      <w:pPr>
        <w:jc w:val="both"/>
        <w:rPr>
          <w:bCs/>
          <w:sz w:val="24"/>
          <w:szCs w:val="24"/>
        </w:rPr>
      </w:pPr>
    </w:p>
    <w:p w:rsidRDefault="002B45C9" w:rsidP="00B11DA9" w:rsidR="002B45C9"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9778D5">
        <w:rPr>
          <w:b w:val="false"/>
          <w:szCs w:val="24"/>
        </w:rPr>
        <w:t>5. prosinca</w:t>
      </w:r>
      <w:r w:rsidR="008E2958">
        <w:rPr>
          <w:b w:val="false"/>
          <w:szCs w:val="24"/>
        </w:rPr>
        <w:t xml:space="preserve"> 2018</w:t>
      </w:r>
      <w:r w:rsidR="003C3B2D">
        <w:rPr>
          <w:b w:val="false"/>
          <w:szCs w:val="24"/>
        </w:rPr>
        <w:t>.</w:t>
      </w:r>
      <w:r w:rsidRPr="00EA7318">
        <w:rPr>
          <w:b w:val="false"/>
          <w:szCs w:val="24"/>
        </w:rPr>
        <w:t xml:space="preserve"> broj gornji, </w:t>
      </w:r>
      <w:r w:rsidR="00DC632B">
        <w:rPr>
          <w:b w:val="false"/>
          <w:szCs w:val="24"/>
        </w:rPr>
        <w:t xml:space="preserve">nastavljen je </w:t>
      </w:r>
      <w:r w:rsidR="003C6553">
        <w:rPr>
          <w:b w:val="false"/>
          <w:szCs w:val="24"/>
        </w:rPr>
        <w:t xml:space="preserve"> stečajni postupak nad </w:t>
      </w:r>
      <w:r w:rsidR="009778D5">
        <w:rPr>
          <w:b w:val="false"/>
        </w:rPr>
        <w:t xml:space="preserve">stečajnim dužnikom </w:t>
      </w:r>
      <w:r w:rsidR="006F464F" w:rsidRPr="006F464F">
        <w:rPr>
          <w:b w:val="false"/>
        </w:rPr>
        <w:t>IB import d.o.o. u stečaju, Karlovac, Matka Laginje 39, OIB: 52292419654</w:t>
      </w:r>
      <w:r w:rsidR="006F464F" w:rsidRPr="00041D19">
        <w:t xml:space="preserve">, </w:t>
      </w:r>
      <w:r w:rsidRPr="00EA7318">
        <w:rPr>
          <w:b w:val="false"/>
          <w:szCs w:val="24"/>
        </w:rPr>
        <w:t xml:space="preserve">kojim je određeno današnje ispitno i izvještajno ročište objavljeno na mrežnoj stranici e-oglasna ploča Trgovačkog suda u Zagrebu istog dana, tj. </w:t>
      </w:r>
      <w:r w:rsidR="009778D5">
        <w:rPr>
          <w:b w:val="false"/>
          <w:szCs w:val="24"/>
        </w:rPr>
        <w:t>5. prosinca</w:t>
      </w:r>
      <w:r w:rsidR="003C082D">
        <w:rPr>
          <w:b w:val="false"/>
          <w:szCs w:val="24"/>
        </w:rPr>
        <w:t xml:space="preserve"> 2018. godine</w:t>
      </w:r>
      <w:r w:rsidRPr="00EA7318">
        <w:rPr>
          <w:b w:val="false"/>
          <w:szCs w:val="24"/>
        </w:rPr>
        <w:t>.</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9778D5">
        <w:rPr>
          <w:sz w:val="24"/>
          <w:szCs w:val="24"/>
        </w:rPr>
        <w:t>5. prosinca</w:t>
      </w:r>
      <w:r w:rsidR="003C082D">
        <w:rPr>
          <w:sz w:val="24"/>
          <w:szCs w:val="24"/>
        </w:rPr>
        <w:t xml:space="preserve"> 2018. </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DC632B">
        <w:rPr>
          <w:sz w:val="24"/>
          <w:szCs w:val="24"/>
        </w:rPr>
        <w:t xml:space="preserve"> </w:t>
      </w:r>
      <w:r w:rsidR="00E77A03" w:rsidRPr="00EA7318">
        <w:rPr>
          <w:sz w:val="24"/>
          <w:szCs w:val="24"/>
        </w:rPr>
        <w:t xml:space="preserve"> </w:t>
      </w:r>
      <w:r w:rsidR="003F7E70">
        <w:rPr>
          <w:sz w:val="24"/>
          <w:szCs w:val="24"/>
        </w:rPr>
        <w:t xml:space="preserve">I. i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3F7E70">
        <w:rPr>
          <w:sz w:val="24"/>
          <w:szCs w:val="24"/>
        </w:rPr>
        <w:t xml:space="preserve"> I. i </w:t>
      </w:r>
      <w:r w:rsidR="00217D53">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pPr>
        <w:ind w:firstLine="360"/>
        <w:jc w:val="both"/>
        <w:rPr>
          <w:sz w:val="24"/>
          <w:szCs w:val="24"/>
        </w:rPr>
      </w:pPr>
      <w:r w:rsidRPr="00EA7318">
        <w:rPr>
          <w:sz w:val="24"/>
          <w:szCs w:val="24"/>
        </w:rPr>
        <w:t>Stečajni upravitelj priznaje sljedeće prijavljene tražbine vjerovnika</w:t>
      </w:r>
      <w:r w:rsidR="00217D53">
        <w:rPr>
          <w:sz w:val="24"/>
          <w:szCs w:val="24"/>
        </w:rPr>
        <w:t xml:space="preserve"> </w:t>
      </w:r>
      <w:r w:rsidR="003F7E70">
        <w:rPr>
          <w:sz w:val="24"/>
          <w:szCs w:val="24"/>
        </w:rPr>
        <w:t xml:space="preserve">I. i </w:t>
      </w:r>
      <w:r w:rsidR="000457CD" w:rsidRPr="00EA7318">
        <w:rPr>
          <w:sz w:val="24"/>
          <w:szCs w:val="24"/>
        </w:rPr>
        <w:t xml:space="preserve">II. </w:t>
      </w:r>
      <w:r w:rsidRPr="00EA7318">
        <w:rPr>
          <w:sz w:val="24"/>
          <w:szCs w:val="24"/>
        </w:rPr>
        <w:t>višeg isplatnog reda upisane u tablici :</w:t>
      </w:r>
    </w:p>
    <w:p w:rsidRDefault="003F7E70" w:rsidP="00C62C16" w:rsidR="003F7E70">
      <w:pPr>
        <w:ind w:firstLine="360"/>
        <w:jc w:val="both"/>
        <w:rPr>
          <w:sz w:val="24"/>
          <w:szCs w:val="24"/>
        </w:rPr>
      </w:pPr>
    </w:p>
    <w:p w:rsidRDefault="003F7E70" w:rsidP="003F7E70" w:rsidR="006A39CC">
      <w:pPr>
        <w:pStyle w:val="Odlomakpopisa"/>
        <w:numPr>
          <w:ilvl w:val="0"/>
          <w:numId w:val="46"/>
        </w:numPr>
        <w:rPr>
          <w:rFonts w:hAnsi="Times New Roman" w:ascii="Times New Roman"/>
          <w:sz w:val="24"/>
          <w:szCs w:val="24"/>
        </w:rPr>
      </w:pPr>
      <w:r w:rsidRPr="003F7E70">
        <w:rPr>
          <w:rFonts w:hAnsi="Times New Roman" w:ascii="Times New Roman"/>
          <w:sz w:val="24"/>
          <w:szCs w:val="24"/>
        </w:rPr>
        <w:t>viši isplatni red</w:t>
      </w:r>
    </w:p>
    <w:tbl>
      <w:tblPr>
        <w:tblW w:type="auto" w:w="0"/>
        <w:tblInd w:type="dxa" w:w="108"/>
        <w:tblLook w:val="04A0" w:noVBand="1" w:noHBand="0" w:lastColumn="0" w:firstColumn="1" w:lastRow="0" w:firstRow="1"/>
      </w:tblPr>
      <w:tblGrid>
        <w:gridCol w:w="378"/>
        <w:gridCol w:w="1291"/>
        <w:gridCol w:w="1011"/>
        <w:gridCol w:w="1062"/>
        <w:gridCol w:w="823"/>
        <w:gridCol w:w="823"/>
        <w:gridCol w:w="679"/>
        <w:gridCol w:w="1148"/>
        <w:gridCol w:w="715"/>
        <w:gridCol w:w="903"/>
        <w:gridCol w:w="679"/>
      </w:tblGrid>
      <w:tr w:rsidTr="00A90040" w:rsidR="00A90040" w:rsidRPr="00C415A5">
        <w:trPr>
          <w:cantSplit/>
          <w:trHeight w:val="102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R. br. pr. tr.</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Ime i prezime/tvrtka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Adresa/sjedište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Iznos prijavljene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Pravna osnova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Iznos priznate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Pravna osnova priznate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Iznos osporene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Razlog osporavanja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Oznaka ovršne isprave ako se tražbine zasniva na ovršnoj ispravi</w:t>
            </w:r>
          </w:p>
        </w:tc>
      </w:tr>
      <w:tr w:rsidTr="00A90040" w:rsidR="00A90040" w:rsidRPr="00AB196A">
        <w:trPr>
          <w:cantSplit/>
          <w:trHeight w:val="99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AB196A">
            <w:pPr>
              <w:jc w:val="center"/>
            </w:pPr>
            <w:r>
              <w:t>3</w:t>
            </w:r>
            <w:r w:rsidRPr="00AB196A">
              <w:t>.</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REPUBLIKA HRVATSKA, MINISTARSTVO FINANCIJA, POREZNA UPRAV, PODRUČNI URED KARLOVAC</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center"/>
            </w:pPr>
            <w:r>
              <w:t>18683136487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Pavla Ritera Vitezovića 1, Karlovac</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AB196A">
            <w:pPr>
              <w:jc w:val="right"/>
            </w:pPr>
            <w:r w:rsidRPr="003228F9">
              <w:t>28,04</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A90040" w:rsidP="008E34C2" w:rsidR="00A90040">
            <w:r>
              <w:t>Predujam porez, prirez i doprinosi</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A90040" w:rsidP="008E34C2" w:rsidR="00A90040" w:rsidRPr="00AB196A">
            <w:pPr>
              <w:jc w:val="right"/>
            </w:pPr>
            <w:r w:rsidRPr="003228F9">
              <w:t>28,04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ovjereni knjigovodstveni izlist stanja duga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AB196A">
            <w:pPr>
              <w:jc w:val="right"/>
            </w:pPr>
            <w: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AB196A">
            <w:pPr>
              <w:jc w:val="right"/>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tc>
      </w:tr>
      <w:tr w:rsidTr="00A90040" w:rsidR="00A90040" w:rsidRPr="00F14A8D">
        <w:trPr>
          <w:cantSplit/>
          <w:trHeight w:val="255"/>
        </w:trPr>
        <w:tc>
          <w:tcPr>
            <w:tcW w:type="auto" w:w="0"/>
            <w:gridSpan w:val="4"/>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F14A8D">
            <w:pPr>
              <w:jc w:val="center"/>
              <w:rPr>
                <w:b/>
                <w:bCs/>
              </w:rPr>
            </w:pPr>
            <w:r w:rsidRPr="00F14A8D">
              <w:rPr>
                <w:b/>
                <w:bCs/>
              </w:rPr>
              <w:t>UKUPNO:</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0A4F6E">
            <w:pPr>
              <w:jc w:val="right"/>
              <w:rPr>
                <w:b/>
                <w:bCs/>
              </w:rPr>
            </w:pPr>
            <w:r>
              <w:rPr>
                <w:b/>
                <w:bCs/>
              </w:rPr>
              <w:t>28,04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0A4F6E">
            <w:pPr>
              <w:jc w:val="right"/>
              <w:rPr>
                <w:b/>
                <w:bCs/>
              </w:rPr>
            </w:pPr>
            <w:r>
              <w:rPr>
                <w:b/>
                <w:bCs/>
              </w:rPr>
              <w:t>28,04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0A4F6E">
            <w:pPr>
              <w:jc w:val="right"/>
              <w:rPr>
                <w:b/>
                <w:bCs/>
              </w:rPr>
            </w:pPr>
            <w:r>
              <w:rPr>
                <w:b/>
                <w:bCs/>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right"/>
              <w:rPr>
                <w:b/>
                <w:bCs/>
              </w:rPr>
            </w:pPr>
            <w:r w:rsidRPr="000A4F6E">
              <w:rPr>
                <w:b/>
                <w:bCs/>
              </w:rPr>
              <w:t> </w:t>
            </w:r>
          </w:p>
        </w:tc>
      </w:tr>
    </w:tbl>
    <w:p w:rsidRDefault="003F7E70" w:rsidP="003F7E70" w:rsidR="003F7E70" w:rsidRPr="003F7E70">
      <w:pPr>
        <w:rPr>
          <w:sz w:val="24"/>
          <w:szCs w:val="24"/>
        </w:rPr>
      </w:pPr>
    </w:p>
    <w:p w:rsidRDefault="006B5E30" w:rsidP="00E94EDB" w:rsidR="006B5E30">
      <w:pPr>
        <w:rPr>
          <w:sz w:val="24"/>
          <w:szCs w:val="24"/>
        </w:rPr>
      </w:pPr>
    </w:p>
    <w:p w:rsidRDefault="006B5E30" w:rsidP="00E94EDB" w:rsidR="006B5E30">
      <w:pPr>
        <w:rPr>
          <w:sz w:val="24"/>
          <w:szCs w:val="24"/>
        </w:rPr>
      </w:pPr>
    </w:p>
    <w:p w:rsidRDefault="006B5E30" w:rsidP="00E94EDB" w:rsidR="006B5E30">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p w:rsidRDefault="00E46BC2" w:rsidP="00E94EDB" w:rsidR="00E46BC2">
      <w:pPr>
        <w:rPr>
          <w:sz w:val="24"/>
          <w:szCs w:val="24"/>
        </w:rPr>
      </w:pPr>
    </w:p>
    <w:tbl>
      <w:tblPr>
        <w:tblW w:type="auto" w:w="0"/>
        <w:tblInd w:type="dxa" w:w="108"/>
        <w:tblLook w:val="04A0" w:noVBand="1" w:noHBand="0" w:lastColumn="0" w:firstColumn="1" w:lastRow="0" w:firstRow="1"/>
      </w:tblPr>
      <w:tblGrid>
        <w:gridCol w:w="353"/>
        <w:gridCol w:w="1312"/>
        <w:gridCol w:w="887"/>
        <w:gridCol w:w="930"/>
        <w:gridCol w:w="918"/>
        <w:gridCol w:w="962"/>
        <w:gridCol w:w="918"/>
        <w:gridCol w:w="1003"/>
        <w:gridCol w:w="637"/>
        <w:gridCol w:w="796"/>
        <w:gridCol w:w="796"/>
      </w:tblGrid>
      <w:tr w:rsidTr="00A90040" w:rsidR="00A90040" w:rsidRPr="00C415A5">
        <w:trPr>
          <w:cantSplit/>
          <w:trHeight w:val="102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R. br. pr. tr.</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Ime i prezime/tvrtka ili naziv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OIB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Adresa/sjedište vjerovnika</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Iznos prijavljene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Pravna osnova prijavljene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Iznos priznate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Pravna osnova priznate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Iznos osporene tražbine</w:t>
            </w:r>
            <w:r w:rsidRPr="000A4F6E">
              <w:rPr>
                <w:b/>
                <w:bCs/>
                <w:sz w:val="18"/>
                <w:szCs w:val="18"/>
              </w:rPr>
              <w:br/>
              <w:t>(kn)</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Razlog osporavanja tražbine</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A90040" w:rsidP="008E34C2" w:rsidR="00A90040" w:rsidRPr="000A4F6E">
            <w:pPr>
              <w:jc w:val="center"/>
              <w:rPr>
                <w:b/>
                <w:bCs/>
                <w:sz w:val="18"/>
                <w:szCs w:val="18"/>
              </w:rPr>
            </w:pPr>
            <w:r w:rsidRPr="000A4F6E">
              <w:rPr>
                <w:b/>
                <w:bCs/>
                <w:sz w:val="18"/>
                <w:szCs w:val="18"/>
              </w:rPr>
              <w:t>Oznaka ovršne isprave ako se tražbine zasniva na ovršnoj ispravi</w:t>
            </w:r>
          </w:p>
        </w:tc>
      </w:tr>
      <w:tr w:rsidTr="00A90040" w:rsidR="00A90040" w:rsidRPr="00AB196A">
        <w:trPr>
          <w:cantSplit/>
          <w:trHeight w:val="1422"/>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90040" w:rsidP="008E34C2" w:rsidR="00A90040" w:rsidRPr="00AB196A">
            <w:pPr>
              <w:jc w:val="center"/>
            </w:pPr>
            <w:r w:rsidRPr="00AB196A">
              <w:lastRenderedPageBreak/>
              <w:t>1.</w:t>
            </w:r>
          </w:p>
        </w:tc>
        <w:tc>
          <w:tcPr>
            <w:tcW w:type="auto" w:w="0"/>
            <w:tcBorders>
              <w:top w:val="nil"/>
              <w:left w:val="nil"/>
              <w:bottom w:space="0" w:sz="4" w:color="auto" w:val="single"/>
              <w:right w:space="0" w:sz="4" w:color="auto" w:val="single"/>
            </w:tcBorders>
            <w:shd w:fill="auto" w:color="auto" w:val="clear"/>
            <w:vAlign w:val="center"/>
            <w:hideMark/>
          </w:tcPr>
          <w:p w:rsidRDefault="00A90040" w:rsidP="008E34C2" w:rsidR="00A90040" w:rsidRPr="00AB196A">
            <w:r w:rsidRPr="00482A07">
              <w:t>FOND ZA ZAŠTITU OKOLIŠA I ENERGETSKU UČINKOVITOST</w:t>
            </w:r>
          </w:p>
        </w:tc>
        <w:tc>
          <w:tcPr>
            <w:tcW w:type="auto" w:w="0"/>
            <w:tcBorders>
              <w:top w:val="nil"/>
              <w:left w:val="nil"/>
              <w:bottom w:space="0" w:sz="4" w:color="auto" w:val="single"/>
              <w:right w:space="0" w:sz="4" w:color="auto" w:val="single"/>
            </w:tcBorders>
            <w:shd w:fill="auto" w:color="auto" w:val="clear"/>
            <w:vAlign w:val="center"/>
            <w:hideMark/>
          </w:tcPr>
          <w:p w:rsidRDefault="00A90040" w:rsidP="008E34C2" w:rsidR="00A90040" w:rsidRPr="00AB196A">
            <w:pPr>
              <w:jc w:val="center"/>
            </w:pPr>
            <w:r w:rsidRPr="00482A07">
              <w:t>85828625994</w:t>
            </w:r>
          </w:p>
        </w:tc>
        <w:tc>
          <w:tcPr>
            <w:tcW w:type="auto" w:w="0"/>
            <w:tcBorders>
              <w:top w:val="nil"/>
              <w:left w:val="nil"/>
              <w:bottom w:space="0" w:sz="4" w:color="auto" w:val="single"/>
              <w:right w:space="0" w:sz="4" w:color="auto" w:val="single"/>
            </w:tcBorders>
            <w:shd w:fill="auto" w:color="auto" w:val="clear"/>
            <w:vAlign w:val="center"/>
            <w:hideMark/>
          </w:tcPr>
          <w:p w:rsidRDefault="00A90040" w:rsidP="008E34C2" w:rsidR="00A90040" w:rsidRPr="00AB196A">
            <w:r w:rsidRPr="00482A07">
              <w:t>Rad</w:t>
            </w:r>
            <w:r>
              <w:t xml:space="preserve">nička cesta 80, </w:t>
            </w:r>
            <w:r w:rsidRPr="00482A07">
              <w:t>Zagreb</w:t>
            </w:r>
          </w:p>
        </w:tc>
        <w:tc>
          <w:tcPr>
            <w:tcW w:type="auto" w:w="0"/>
            <w:tcBorders>
              <w:top w:val="nil"/>
              <w:left w:val="nil"/>
              <w:bottom w:space="0" w:sz="4" w:color="auto" w:val="single"/>
              <w:right w:space="0" w:sz="4" w:color="auto" w:val="single"/>
            </w:tcBorders>
            <w:shd w:fill="auto" w:color="auto" w:val="clear"/>
            <w:vAlign w:val="center"/>
            <w:hideMark/>
          </w:tcPr>
          <w:p w:rsidRDefault="00A90040" w:rsidP="008E34C2" w:rsidR="00A90040" w:rsidRPr="00AB196A">
            <w:pPr>
              <w:jc w:val="right"/>
            </w:pPr>
            <w:r>
              <w:t>248.305,67</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r>
              <w:t>Rješenja o plaćanju naknade za gospodarenjem otpadnim gumama i otpadnim vozilima</w:t>
            </w:r>
          </w:p>
        </w:tc>
        <w:tc>
          <w:tcPr>
            <w:tcW w:type="auto" w:w="0"/>
            <w:tcBorders>
              <w:top w:val="nil"/>
              <w:left w:val="nil"/>
              <w:bottom w:space="0" w:sz="4" w:color="auto" w:val="single"/>
              <w:right w:space="0" w:sz="4" w:color="auto" w:val="single"/>
            </w:tcBorders>
            <w:shd w:fill="auto" w:color="auto" w:val="clear"/>
            <w:vAlign w:val="center"/>
            <w:hideMark/>
          </w:tcPr>
          <w:p w:rsidRDefault="00A90040" w:rsidP="008E34C2" w:rsidR="00A90040" w:rsidRPr="00AB196A">
            <w:pPr>
              <w:jc w:val="right"/>
            </w:pPr>
            <w:r>
              <w:t>248.305,67</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r>
              <w:t>Rješenja o plaćanju naknade za gospodarenjem otpadnim gumama i otpadnim vozilima, obračuni kamata</w:t>
            </w:r>
          </w:p>
        </w:tc>
        <w:tc>
          <w:tcPr>
            <w:tcW w:type="auto" w:w="0"/>
            <w:tcBorders>
              <w:top w:val="nil"/>
              <w:left w:val="nil"/>
              <w:bottom w:space="0" w:sz="4" w:color="auto" w:val="single"/>
              <w:right w:space="0" w:sz="4" w:color="auto" w:val="single"/>
            </w:tcBorders>
            <w:shd w:fill="auto" w:color="auto" w:val="clear"/>
            <w:vAlign w:val="center"/>
            <w:hideMark/>
          </w:tcPr>
          <w:p w:rsidRDefault="00A90040" w:rsidP="008E34C2" w:rsidR="00A90040" w:rsidRPr="00AB196A">
            <w:pPr>
              <w:jc w:val="right"/>
            </w:pPr>
            <w:r>
              <w:t>0,00</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
              <w:t>Rješenje o na iznos 230.377,40</w:t>
            </w:r>
          </w:p>
          <w:p w:rsidRDefault="00A90040" w:rsidP="008E34C2" w:rsidR="00A90040" w:rsidRPr="00AB196A">
            <w:r>
              <w:t>Klasa: UP/I-351-02/17-24/5615, Klasa: UP/I-351-02/17-24/6304, Klasa: UP/I-351-02/17-24/7029, Klasa: UP/I-351-02/17-24/796, Klasa: UP/I-351-02/17-24/8226, Klasa: UP/I-351-02/17-24/5615, Klasa: UP/I-351-02/17-29/2940, Klasa: UP/I-351-02/17-29/3344, Klasa: UP/I-351-02/17-29/3755, Klasa: UP/I-351-02/17-29/4208, Klasa: UP/I-351-02/17-29/4776, Klasa: UP/I-351-02/17-29/4916</w:t>
            </w:r>
          </w:p>
        </w:tc>
      </w:tr>
      <w:tr w:rsidTr="00A90040" w:rsidR="00A90040" w:rsidRPr="00AB196A">
        <w:trPr>
          <w:cantSplit/>
          <w:trHeight w:val="964"/>
        </w:trPr>
        <w:tc>
          <w:tcPr>
            <w:tcW w:type="auto" w:w="0"/>
            <w:tcBorders>
              <w:top w:val="nil"/>
              <w:left w:space="0" w:sz="4" w:color="auto" w:val="single"/>
              <w:bottom w:space="0" w:sz="4" w:color="auto" w:val="single"/>
              <w:right w:space="0" w:sz="4" w:color="auto" w:val="single"/>
            </w:tcBorders>
            <w:shd w:fill="auto" w:color="auto" w:val="clear"/>
            <w:vAlign w:val="center"/>
            <w:hideMark/>
          </w:tcPr>
          <w:p w:rsidRDefault="00A90040" w:rsidP="008E34C2" w:rsidR="00A90040" w:rsidRPr="00AB196A">
            <w:pPr>
              <w:jc w:val="center"/>
            </w:pPr>
            <w:r w:rsidRPr="00AB196A">
              <w:lastRenderedPageBreak/>
              <w:t>2.</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
              <w:t>HRVATSKA RADIOTELEVIZIJA, javna ustanova</w:t>
            </w:r>
          </w:p>
          <w:p w:rsidRDefault="00A90040" w:rsidP="008E34C2" w:rsidR="00A90040" w:rsidRPr="00AB196A">
            <w:r>
              <w:t>zastupana po OD Hanžeković &amp; partneri d.o.o., Zagreb, Radnička cesta 22</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pPr>
              <w:jc w:val="center"/>
            </w:pPr>
            <w:r>
              <w:t>68419124305</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
              <w:t>Prisavlje 3</w:t>
            </w:r>
            <w:r w:rsidRPr="00AB196A">
              <w:t>, Zagreb</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pPr>
              <w:jc w:val="right"/>
            </w:pPr>
            <w:r>
              <w:t>913,73</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r>
              <w:t>Temeljem čl. 53. st.1 i st.6 Zakona o hrvatskoj radioteleviziji</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pPr>
              <w:jc w:val="right"/>
            </w:pPr>
            <w:r>
              <w:t>913,73</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r>
              <w:t>Računi, pregled stanja računa komitenta, specifikacija obračuna kamata</w:t>
            </w:r>
          </w:p>
        </w:tc>
        <w:tc>
          <w:tcPr>
            <w:tcW w:type="auto" w:w="0"/>
            <w:tcBorders>
              <w:top w:val="nil"/>
              <w:left w:val="nil"/>
              <w:bottom w:space="0" w:sz="4" w:color="auto" w:val="single"/>
              <w:right w:space="0" w:sz="4" w:color="auto" w:val="single"/>
            </w:tcBorders>
            <w:shd w:fill="auto" w:color="auto" w:val="clear"/>
            <w:vAlign w:val="center"/>
            <w:hideMark/>
          </w:tcPr>
          <w:p w:rsidRDefault="00A90040" w:rsidP="008E34C2" w:rsidR="00A90040" w:rsidRPr="00AA3FFB">
            <w:pPr>
              <w:jc w:val="right"/>
              <w:rPr>
                <w:color w:val="000000"/>
              </w:rPr>
            </w:pPr>
            <w:r>
              <w:rPr>
                <w:color w:val="000000"/>
              </w:rPr>
              <w:t>0,00</w:t>
            </w:r>
          </w:p>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tc>
        <w:tc>
          <w:tcPr>
            <w:tcW w:type="auto" w:w="0"/>
            <w:tcBorders>
              <w:top w:val="nil"/>
              <w:left w:val="nil"/>
              <w:bottom w:space="0" w:sz="4" w:color="auto" w:val="single"/>
              <w:right w:space="0" w:sz="4" w:color="auto" w:val="single"/>
            </w:tcBorders>
            <w:shd w:fill="auto" w:color="auto" w:val="clear"/>
            <w:vAlign w:val="center"/>
          </w:tcPr>
          <w:p w:rsidRDefault="00A90040" w:rsidP="008E34C2" w:rsidR="00A90040" w:rsidRPr="00AB196A"/>
        </w:tc>
      </w:tr>
      <w:tr w:rsidTr="00A90040" w:rsidR="00A90040" w:rsidRPr="00AB196A">
        <w:trPr>
          <w:cantSplit/>
          <w:trHeight w:val="99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AB196A">
            <w:pPr>
              <w:jc w:val="center"/>
            </w:pPr>
            <w:r>
              <w:t>3</w:t>
            </w:r>
            <w:r w:rsidRPr="00AB196A">
              <w:t>.</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REPUBLIKA HRVATSKA, MINISTARSTVO FINANCIJA, POREZNA UPRAV, PODRUČNI URED KARLOVAC zastupan po ŽDO u Karlovcu</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center"/>
            </w:pPr>
            <w:r>
              <w:t>18683136487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Pavla Ritera Vitezovića 1, Karlovac</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1F3908">
            <w:pPr>
              <w:jc w:val="right"/>
              <w:rPr>
                <w:color w:val="000000"/>
              </w:rPr>
            </w:pPr>
            <w:r w:rsidRPr="003302BE">
              <w:rPr>
                <w:color w:val="000000"/>
              </w:rPr>
              <w:t>23.352.447,21</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A90040" w:rsidP="008E34C2" w:rsidR="00A90040">
            <w:r>
              <w:t>Porezi, doprinosi i druga javna davanja</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A90040" w:rsidP="008E34C2" w:rsidR="00A90040" w:rsidRPr="001F3908">
            <w:pPr>
              <w:jc w:val="right"/>
              <w:rPr>
                <w:color w:val="000000"/>
              </w:rPr>
            </w:pPr>
            <w:r>
              <w:rPr>
                <w:color w:val="000000"/>
              </w:rPr>
              <w:t>23.352.447,21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Izvršno porezno rješenje, ovjereni knjigovodstveni izlist stanja duga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AB196A">
            <w:pPr>
              <w:jc w:val="right"/>
            </w:pPr>
            <w: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AB196A">
            <w:pPr>
              <w:jc w:val="right"/>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Porezno rješenja izvršno od 09.05.2018.</w:t>
            </w:r>
          </w:p>
          <w:p w:rsidRDefault="00A90040" w:rsidP="008E34C2" w:rsidR="00A90040">
            <w:r>
              <w:t>Klasa: UP/I-471-02/18-01/10</w:t>
            </w:r>
          </w:p>
        </w:tc>
      </w:tr>
      <w:tr w:rsidTr="00A90040" w:rsidR="00A90040" w:rsidRPr="00AB196A">
        <w:trPr>
          <w:cantSplit/>
          <w:trHeight w:val="99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center"/>
            </w:pPr>
            <w:r>
              <w:t>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EOS MATRIX d.o.o.</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center"/>
            </w:pPr>
            <w:r>
              <w:t>76674680107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Horvatova 82,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right"/>
            </w:pPr>
            <w:r>
              <w:t>12.173,97</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A90040" w:rsidP="008E34C2" w:rsidR="00A90040">
            <w:r>
              <w:t>Okvirni ugovor o prodaji i ustupu potraživanja, dodatak 7. i 9.</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A90040" w:rsidP="008E34C2" w:rsidR="00A90040">
            <w:pPr>
              <w:jc w:val="right"/>
            </w:pPr>
            <w:r>
              <w:t>12.173,97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Izvodi iz poslovnih knjiga, specifikacija obračuna kamata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right"/>
            </w:pPr>
            <w: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AB196A">
            <w:pPr>
              <w:jc w:val="right"/>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tc>
      </w:tr>
      <w:tr w:rsidTr="00A90040" w:rsidR="00A90040" w:rsidRPr="00AB196A">
        <w:trPr>
          <w:cantSplit/>
          <w:trHeight w:val="99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center"/>
            </w:pPr>
            <w:r>
              <w:t>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FINANCIJSKA AGENCIJA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center"/>
            </w:pPr>
            <w:r>
              <w:t>85821130368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Ulica grada Vukovara 70,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right"/>
            </w:pPr>
            <w:r>
              <w:t>623,97</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A90040" w:rsidP="008E34C2" w:rsidR="00A90040">
            <w:r>
              <w:t>Ugovor o obavljanju usluga certificiranja</w:t>
            </w:r>
          </w:p>
        </w:tc>
        <w:tc>
          <w:tcPr>
            <w:tcW w:type="auto" w:w="0"/>
            <w:tcBorders>
              <w:top w:space="0" w:sz="4" w:color="auto" w:val="single"/>
              <w:left w:val="nil"/>
              <w:bottom w:space="0" w:sz="4" w:color="auto" w:val="single"/>
              <w:right w:space="0" w:sz="4" w:color="auto" w:val="single"/>
            </w:tcBorders>
            <w:shd w:fill="auto" w:color="auto" w:val="clear"/>
            <w:vAlign w:val="center"/>
          </w:tcPr>
          <w:p w:rsidRDefault="00A90040" w:rsidP="008E34C2" w:rsidR="00A90040">
            <w:pPr>
              <w:jc w:val="right"/>
            </w:pPr>
            <w:r>
              <w:t>623,97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
              <w:t>Izvadak otvorenih stavki, računi, obračun kamata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pPr>
              <w:jc w:val="right"/>
            </w:pPr>
            <w: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AB196A">
            <w:pPr>
              <w:jc w:val="right"/>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tc>
      </w:tr>
      <w:tr w:rsidTr="00A90040" w:rsidR="00A90040" w:rsidRPr="00F14A8D">
        <w:trPr>
          <w:cantSplit/>
          <w:trHeight w:val="255"/>
        </w:trPr>
        <w:tc>
          <w:tcPr>
            <w:tcW w:type="auto" w:w="0"/>
            <w:gridSpan w:val="4"/>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F14A8D">
            <w:pPr>
              <w:jc w:val="center"/>
              <w:rPr>
                <w:b/>
                <w:bCs/>
              </w:rPr>
            </w:pPr>
            <w:r w:rsidRPr="00F14A8D">
              <w:rPr>
                <w:b/>
                <w:bCs/>
              </w:rPr>
              <w:t>UKUPNO:</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0A4F6E">
            <w:pPr>
              <w:jc w:val="right"/>
              <w:rPr>
                <w:b/>
                <w:bCs/>
              </w:rPr>
            </w:pPr>
            <w:r>
              <w:rPr>
                <w:b/>
                <w:bCs/>
              </w:rPr>
              <w:t>23.614.464,55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0A4F6E">
            <w:pPr>
              <w:jc w:val="right"/>
              <w:rPr>
                <w:b/>
                <w:bCs/>
              </w:rPr>
            </w:pPr>
            <w:r>
              <w:rPr>
                <w:b/>
                <w:bCs/>
              </w:rPr>
              <w:t>23.614.464,55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A90040" w:rsidP="008E34C2" w:rsidR="00A90040" w:rsidRPr="000A4F6E">
            <w:pPr>
              <w:jc w:val="right"/>
              <w:rPr>
                <w:b/>
                <w:bCs/>
              </w:rPr>
            </w:pPr>
            <w:r>
              <w:rPr>
                <w:b/>
                <w:bCs/>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right"/>
              <w:rPr>
                <w:b/>
                <w:bCs/>
              </w:rPr>
            </w:pPr>
            <w:r w:rsidRPr="000A4F6E">
              <w:rPr>
                <w:b/>
                <w:bCs/>
              </w:rPr>
              <w:t>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hideMark/>
          </w:tcPr>
          <w:p w:rsidRDefault="00A90040" w:rsidP="008E34C2" w:rsidR="00A90040" w:rsidRPr="000A4F6E">
            <w:pPr>
              <w:jc w:val="right"/>
              <w:rPr>
                <w:b/>
                <w:bCs/>
              </w:rPr>
            </w:pPr>
            <w:r w:rsidRPr="000A4F6E">
              <w:rPr>
                <w:b/>
                <w:bCs/>
              </w:rPr>
              <w:t> </w:t>
            </w:r>
          </w:p>
        </w:tc>
      </w:tr>
    </w:tbl>
    <w:p w:rsidRDefault="00F91231" w:rsidP="00E94EDB" w:rsidR="00F91231" w:rsidRPr="00E94EDB">
      <w:pPr>
        <w:rPr>
          <w:sz w:val="24"/>
          <w:szCs w:val="24"/>
        </w:rPr>
        <w:sectPr w:rsidSect="00A90040" w:rsidR="00F91231"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8A28AC" w:rsidR="0051314B">
      <w:pPr>
        <w:jc w:val="both"/>
        <w:rPr>
          <w:sz w:val="24"/>
          <w:szCs w:val="24"/>
        </w:rPr>
      </w:pPr>
      <w:r>
        <w:rPr>
          <w:b/>
          <w:sz w:val="24"/>
          <w:szCs w:val="24"/>
        </w:rPr>
        <w:tab/>
      </w: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A70797">
        <w:rPr>
          <w:bCs/>
          <w:sz w:val="24"/>
          <w:szCs w:val="24"/>
        </w:rPr>
        <w:t xml:space="preserve">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A70797">
        <w:rPr>
          <w:bCs/>
          <w:sz w:val="24"/>
          <w:szCs w:val="24"/>
        </w:rPr>
        <w:t xml:space="preserve"> I i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786DCE">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w:t>
      </w:r>
      <w:r w:rsidR="00CC2DF5">
        <w:rPr>
          <w:bCs/>
          <w:sz w:val="24"/>
          <w:szCs w:val="24"/>
        </w:rPr>
        <w:t>ne</w:t>
      </w:r>
      <w:r w:rsidR="006A39CC">
        <w:rPr>
          <w:bCs/>
          <w:sz w:val="24"/>
          <w:szCs w:val="24"/>
        </w:rPr>
        <w:t xml:space="preserve"> </w:t>
      </w:r>
      <w:r w:rsidR="00BA32AB">
        <w:rPr>
          <w:bCs/>
          <w:sz w:val="24"/>
          <w:szCs w:val="24"/>
        </w:rPr>
        <w:t xml:space="preserve">postoje </w:t>
      </w:r>
      <w:r w:rsidR="00CC2DF5">
        <w:rPr>
          <w:bCs/>
          <w:sz w:val="24"/>
          <w:szCs w:val="24"/>
        </w:rPr>
        <w:t>razlučna prava.</w:t>
      </w:r>
    </w:p>
    <w:p w:rsidRDefault="00F55003" w:rsidP="00CC2DF5" w:rsidR="00F55003"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9A32F0" w:rsidP="00C62C16" w:rsidR="009A32F0">
      <w:pPr>
        <w:ind w:firstLine="720"/>
        <w:jc w:val="both"/>
        <w:rPr>
          <w:bCs/>
          <w:sz w:val="24"/>
          <w:szCs w:val="24"/>
        </w:rPr>
      </w:pP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E65BB3">
        <w:rPr>
          <w:rFonts w:hAnsi="Times New Roman" w:ascii="Times New Roman"/>
          <w:bCs/>
          <w:sz w:val="24"/>
          <w:szCs w:val="24"/>
        </w:rPr>
        <w:t xml:space="preserve"> </w:t>
      </w:r>
      <w:r w:rsidR="00FF55A6">
        <w:rPr>
          <w:rFonts w:hAnsi="Times New Roman" w:ascii="Times New Roman"/>
          <w:bCs/>
          <w:sz w:val="24"/>
          <w:szCs w:val="24"/>
        </w:rPr>
        <w:t xml:space="preserve">11,05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6A39CC" w:rsidP="006A39CC" w:rsidR="006A39CC" w:rsidRPr="000E2BA7">
      <w:pPr>
        <w:jc w:val="both"/>
        <w:rPr>
          <w:color w:val="FF0000"/>
        </w:rPr>
      </w:pPr>
    </w:p>
    <w:p w:rsidRDefault="00CC2DF5" w:rsidP="00CC2DF5" w:rsidR="00CC2DF5" w:rsidRPr="00CC2DF5">
      <w:pPr>
        <w:pStyle w:val="Odlomakpopisa"/>
        <w:numPr>
          <w:ilvl w:val="0"/>
          <w:numId w:val="48"/>
        </w:numPr>
        <w:rPr>
          <w:rFonts w:hAnsi="Times New Roman" w:ascii="Times New Roman"/>
          <w:bCs/>
          <w:sz w:val="24"/>
          <w:szCs w:val="24"/>
        </w:rPr>
      </w:pPr>
      <w:r w:rsidRPr="00CC2DF5">
        <w:rPr>
          <w:rFonts w:hAnsi="Times New Roman" w:ascii="Times New Roman"/>
          <w:bCs/>
          <w:sz w:val="24"/>
          <w:szCs w:val="24"/>
        </w:rPr>
        <w:t>UVODNE NAPOMENE</w:t>
      </w:r>
    </w:p>
    <w:p w:rsidRDefault="00CC2DF5" w:rsidP="00CC2DF5" w:rsidR="00CC2DF5" w:rsidRPr="00CC2DF5">
      <w:pPr>
        <w:rPr>
          <w:sz w:val="24"/>
          <w:szCs w:val="24"/>
        </w:rPr>
      </w:pPr>
      <w:r>
        <w:rPr>
          <w:sz w:val="24"/>
          <w:szCs w:val="24"/>
        </w:rPr>
        <w:t>Predlagatel</w:t>
      </w:r>
      <w:r w:rsidRPr="00CC2DF5">
        <w:rPr>
          <w:sz w:val="24"/>
          <w:szCs w:val="24"/>
        </w:rPr>
        <w:t>j Financijska agencija iz Zagreba podnijela je prijedlog za provedbu skraćenog stečajnog postupka nad dužnikom IB import d.o.o., Karlovac, Matka Laginje 39, OIB: 52292419654 jer je dužnik u očevidniku redoslijeda osnova za plaćanje na dan 24.5.2018. godine imao evidentirane neizvršene osnove za plaćanje u neprekinutom razdoblju od 120 dana te su bile ispunjene ostale pretpostavke iz članka 428. Stečajnog zakona.</w:t>
      </w:r>
    </w:p>
    <w:p w:rsidRDefault="00CC2DF5" w:rsidP="00CC2DF5" w:rsidR="00CC2DF5" w:rsidRPr="00CC2DF5">
      <w:pPr>
        <w:rPr>
          <w:sz w:val="24"/>
          <w:szCs w:val="24"/>
        </w:rPr>
      </w:pPr>
      <w:r w:rsidRPr="00CC2DF5">
        <w:rPr>
          <w:sz w:val="24"/>
          <w:szCs w:val="24"/>
        </w:rPr>
        <w:t>Vjerovnik FOND ZA ZAŠTITU OKOLIŠA I ENERGETSKU UČINKOVITOST je također podnio prijedlog za otvaranje stečajnog postupka nad dužnikom te uplatio 5.000,00 kn za podmirenje troškova stečajnog postupka, stoga je obustavljen skraćeni stečajni postupka te je rješenjem Naslovnog suda od dana 5.12.2018. godine, posl.br. St-2721/18 otvoren stečajni postupak.</w:t>
      </w:r>
    </w:p>
    <w:p w:rsidRDefault="00CC2DF5" w:rsidP="00CC2DF5" w:rsidR="00CC2DF5" w:rsidRPr="00CC2DF5">
      <w:pPr>
        <w:rPr>
          <w:sz w:val="24"/>
          <w:szCs w:val="24"/>
        </w:rPr>
      </w:pPr>
    </w:p>
    <w:p w:rsidRDefault="00CC2DF5" w:rsidP="00CC2DF5" w:rsidR="00CC2DF5" w:rsidRPr="00CC2DF5">
      <w:pPr>
        <w:rPr>
          <w:sz w:val="24"/>
          <w:szCs w:val="24"/>
        </w:rPr>
      </w:pPr>
      <w:r w:rsidRPr="00CC2DF5">
        <w:rPr>
          <w:sz w:val="24"/>
          <w:szCs w:val="24"/>
        </w:rPr>
        <w:t>Nakon imenovanja, izvršene su sljedeće radnje:</w:t>
      </w:r>
    </w:p>
    <w:p w:rsidRDefault="00CC2DF5" w:rsidP="00CC2DF5" w:rsidR="00CC2DF5" w:rsidRPr="00CC2DF5">
      <w:pPr>
        <w:rPr>
          <w:sz w:val="24"/>
          <w:szCs w:val="24"/>
        </w:rPr>
      </w:pPr>
      <w:r w:rsidRPr="00CC2DF5">
        <w:rPr>
          <w:sz w:val="24"/>
          <w:szCs w:val="24"/>
        </w:rPr>
        <w:t>- poslan je dopis bivšem zakonskom zastupniku za dostavom dokumentacije;</w:t>
      </w:r>
    </w:p>
    <w:p w:rsidRDefault="00CC2DF5" w:rsidP="00CC2DF5" w:rsidR="00CC2DF5" w:rsidRPr="00CC2DF5">
      <w:pPr>
        <w:rPr>
          <w:sz w:val="24"/>
          <w:szCs w:val="24"/>
        </w:rPr>
      </w:pPr>
      <w:r w:rsidRPr="00CC2DF5">
        <w:rPr>
          <w:sz w:val="24"/>
          <w:szCs w:val="24"/>
        </w:rPr>
        <w:t>- pribavljeno je uvjerenje o prebivalištu za bivše zakonske zastupnike;</w:t>
      </w:r>
    </w:p>
    <w:p w:rsidRDefault="00CC2DF5" w:rsidP="00CC2DF5" w:rsidR="00CC2DF5" w:rsidRPr="00CC2DF5">
      <w:pPr>
        <w:rPr>
          <w:sz w:val="24"/>
          <w:szCs w:val="24"/>
        </w:rPr>
      </w:pPr>
      <w:r w:rsidRPr="00CC2DF5">
        <w:rPr>
          <w:sz w:val="24"/>
          <w:szCs w:val="24"/>
        </w:rPr>
        <w:t>- obavljena je provjera poslovanja na adresi sjedišta društva;</w:t>
      </w:r>
    </w:p>
    <w:p w:rsidRDefault="00CC2DF5" w:rsidP="00CC2DF5" w:rsidR="00CC2DF5" w:rsidRPr="00CC2DF5">
      <w:pPr>
        <w:rPr>
          <w:sz w:val="24"/>
          <w:szCs w:val="24"/>
        </w:rPr>
      </w:pPr>
      <w:r w:rsidRPr="00CC2DF5">
        <w:rPr>
          <w:sz w:val="24"/>
          <w:szCs w:val="24"/>
        </w:rPr>
        <w:t>- pribavljeno je uvjerenje MUP-a o vlasništvu automobila prema službenoj evidenciji registracije cestovnih vozila;</w:t>
      </w:r>
    </w:p>
    <w:p w:rsidRDefault="00CC2DF5" w:rsidP="00CC2DF5" w:rsidR="00CC2DF5" w:rsidRPr="00CC2DF5">
      <w:pPr>
        <w:rPr>
          <w:sz w:val="24"/>
          <w:szCs w:val="24"/>
        </w:rPr>
      </w:pPr>
      <w:r w:rsidRPr="00CC2DF5">
        <w:rPr>
          <w:sz w:val="24"/>
          <w:szCs w:val="24"/>
        </w:rPr>
        <w:t>- pribavljena je potvrda Državne geodetske uprave o nekretninama u posjedu;</w:t>
      </w:r>
    </w:p>
    <w:p w:rsidRDefault="00CC2DF5" w:rsidP="00CC2DF5" w:rsidR="00CC2DF5" w:rsidRPr="00CC2DF5">
      <w:pPr>
        <w:rPr>
          <w:sz w:val="24"/>
          <w:szCs w:val="24"/>
        </w:rPr>
      </w:pPr>
      <w:r w:rsidRPr="00CC2DF5">
        <w:rPr>
          <w:sz w:val="24"/>
          <w:szCs w:val="24"/>
        </w:rPr>
        <w:t>- izvršen je uvid u pomoćni popis zemljišnih knjiga;</w:t>
      </w:r>
    </w:p>
    <w:p w:rsidRDefault="00CC2DF5" w:rsidP="00CC2DF5" w:rsidR="00CC2DF5" w:rsidRPr="00CC2DF5">
      <w:pPr>
        <w:rPr>
          <w:sz w:val="24"/>
          <w:szCs w:val="24"/>
        </w:rPr>
      </w:pPr>
      <w:r w:rsidRPr="00CC2DF5">
        <w:rPr>
          <w:sz w:val="24"/>
          <w:szCs w:val="24"/>
        </w:rPr>
        <w:t>- izrađen je novi pečat društva;</w:t>
      </w:r>
    </w:p>
    <w:p w:rsidRDefault="00CC2DF5" w:rsidP="00CC2DF5" w:rsidR="00CC2DF5" w:rsidRPr="00CC2DF5">
      <w:pPr>
        <w:rPr>
          <w:sz w:val="24"/>
          <w:szCs w:val="24"/>
        </w:rPr>
      </w:pPr>
      <w:r w:rsidRPr="00CC2DF5">
        <w:rPr>
          <w:sz w:val="24"/>
          <w:szCs w:val="24"/>
        </w:rPr>
        <w:t>- pokušano je doći u kontakt s knjigovodstvenim uredom;</w:t>
      </w:r>
    </w:p>
    <w:p w:rsidRDefault="00CC2DF5" w:rsidP="00CC2DF5" w:rsidR="00CC2DF5" w:rsidRPr="00CC2DF5">
      <w:pPr>
        <w:rPr>
          <w:sz w:val="24"/>
          <w:szCs w:val="24"/>
        </w:rPr>
      </w:pPr>
      <w:r w:rsidRPr="00CC2DF5">
        <w:rPr>
          <w:sz w:val="24"/>
          <w:szCs w:val="24"/>
        </w:rPr>
        <w:t>- vođenje računovodstvene dokumentacije povjereno je ovlaštenom knjigovodstvenom uredu;</w:t>
      </w:r>
    </w:p>
    <w:p w:rsidRDefault="00CC2DF5" w:rsidP="00CC2DF5" w:rsidR="00CC2DF5" w:rsidRPr="00CC2DF5">
      <w:pPr>
        <w:rPr>
          <w:sz w:val="24"/>
          <w:szCs w:val="24"/>
        </w:rPr>
      </w:pPr>
      <w:r w:rsidRPr="00CC2DF5">
        <w:rPr>
          <w:sz w:val="24"/>
          <w:szCs w:val="24"/>
        </w:rPr>
        <w:t>- obavljeni su izvidi na FINA-i o stanju blokade računa;</w:t>
      </w:r>
    </w:p>
    <w:p w:rsidRDefault="00CC2DF5" w:rsidP="00CC2DF5" w:rsidR="00CC2DF5" w:rsidRPr="00CC2DF5">
      <w:pPr>
        <w:rPr>
          <w:sz w:val="24"/>
          <w:szCs w:val="24"/>
        </w:rPr>
      </w:pPr>
      <w:r w:rsidRPr="00CC2DF5">
        <w:rPr>
          <w:sz w:val="24"/>
          <w:szCs w:val="24"/>
        </w:rPr>
        <w:t>- zatražen je podatak o eventualnim parnicama u tijeku;</w:t>
      </w:r>
    </w:p>
    <w:p w:rsidRDefault="00CC2DF5" w:rsidP="00CC2DF5" w:rsidR="00CC2DF5" w:rsidRPr="00CC2DF5">
      <w:pPr>
        <w:rPr>
          <w:sz w:val="24"/>
          <w:szCs w:val="24"/>
        </w:rPr>
      </w:pPr>
      <w:r w:rsidRPr="00CC2DF5">
        <w:rPr>
          <w:sz w:val="24"/>
          <w:szCs w:val="24"/>
        </w:rPr>
        <w:t>- poslan je zahtjev SKDD-u za provjeru nositelja prava na dionicama;</w:t>
      </w:r>
    </w:p>
    <w:p w:rsidRDefault="00CC2DF5" w:rsidP="00CC2DF5" w:rsidR="00CC2DF5" w:rsidRPr="00CC2DF5">
      <w:pPr>
        <w:rPr>
          <w:sz w:val="24"/>
          <w:szCs w:val="24"/>
        </w:rPr>
      </w:pPr>
      <w:r w:rsidRPr="00CC2DF5">
        <w:rPr>
          <w:sz w:val="24"/>
          <w:szCs w:val="24"/>
        </w:rPr>
        <w:lastRenderedPageBreak/>
        <w:t>- poslan je zahtjev Poreznoj upravi za dostavu dokumentacije (bilanca, stanje duga);</w:t>
      </w:r>
    </w:p>
    <w:p w:rsidRDefault="00CC2DF5" w:rsidP="00CC2DF5" w:rsidR="00CC2DF5" w:rsidRPr="00CC2DF5">
      <w:pPr>
        <w:rPr>
          <w:sz w:val="24"/>
          <w:szCs w:val="24"/>
        </w:rPr>
      </w:pPr>
      <w:r w:rsidRPr="00CC2DF5">
        <w:rPr>
          <w:sz w:val="24"/>
          <w:szCs w:val="24"/>
        </w:rPr>
        <w:t>- pribavljena je potvrda HZMO-a o podacima o osiguranim radnicima;</w:t>
      </w:r>
    </w:p>
    <w:p w:rsidRDefault="00CC2DF5" w:rsidP="00CC2DF5" w:rsidR="00CC2DF5" w:rsidRPr="00CC2DF5">
      <w:pPr>
        <w:rPr>
          <w:sz w:val="24"/>
          <w:szCs w:val="24"/>
        </w:rPr>
      </w:pPr>
    </w:p>
    <w:p w:rsidRDefault="00CC2DF5" w:rsidP="00CC2DF5" w:rsidR="00CC2DF5" w:rsidRPr="00CC2DF5">
      <w:pPr>
        <w:rPr>
          <w:bCs/>
          <w:sz w:val="24"/>
          <w:szCs w:val="24"/>
        </w:rPr>
      </w:pPr>
      <w:r w:rsidRPr="00CC2DF5">
        <w:rPr>
          <w:bCs/>
          <w:sz w:val="24"/>
          <w:szCs w:val="24"/>
        </w:rPr>
        <w:t>II. OSNOVNI PODACI O STEČAJNOM DUŽNIKU</w:t>
      </w:r>
    </w:p>
    <w:p w:rsidRDefault="00CC2DF5" w:rsidP="00CC2DF5" w:rsidR="00CC2DF5" w:rsidRPr="00CC2DF5">
      <w:pPr>
        <w:rPr>
          <w:sz w:val="24"/>
          <w:szCs w:val="24"/>
        </w:rPr>
      </w:pPr>
      <w:r w:rsidRPr="00CC2DF5">
        <w:rPr>
          <w:sz w:val="24"/>
          <w:szCs w:val="24"/>
        </w:rPr>
        <w:t>Društvo IB IMPORT d.o.o. za trgovinu i usluge u stečaju, s upisanim sjedištem na adresi Karlovac, Matka Laginje 39, osnovano je Izjavom o osnivanju od dana 08.12.2016. godine,s upisanim temeljnim kapitalom društva u iznosu 20.000,00 kn, te je upisano kod Trgovačkog suda u Zagrebu, Stalna služba u Karlovcu, pod MBS brojem 081070972</w:t>
      </w:r>
    </w:p>
    <w:p w:rsidRDefault="00CC2DF5" w:rsidP="00CC2DF5" w:rsidR="00CC2DF5" w:rsidRPr="00CC2DF5">
      <w:pPr>
        <w:rPr>
          <w:sz w:val="24"/>
          <w:szCs w:val="24"/>
        </w:rPr>
      </w:pPr>
    </w:p>
    <w:p w:rsidRDefault="00CC2DF5" w:rsidP="00CC2DF5" w:rsidR="00CC2DF5" w:rsidRPr="00CC2DF5">
      <w:pPr>
        <w:rPr>
          <w:sz w:val="24"/>
          <w:szCs w:val="24"/>
        </w:rPr>
      </w:pPr>
      <w:r w:rsidRPr="00CC2DF5">
        <w:rPr>
          <w:sz w:val="24"/>
          <w:szCs w:val="24"/>
        </w:rPr>
        <w:t>Osnivač društva:</w:t>
      </w:r>
    </w:p>
    <w:p w:rsidRDefault="00CC2DF5" w:rsidP="00CC2DF5" w:rsidR="00CC2DF5" w:rsidRPr="00CC2DF5">
      <w:pPr>
        <w:rPr>
          <w:sz w:val="24"/>
          <w:szCs w:val="24"/>
        </w:rPr>
      </w:pPr>
    </w:p>
    <w:p w:rsidRDefault="00CC2DF5" w:rsidP="00CC2DF5" w:rsidR="00CC2DF5" w:rsidRPr="00CC2DF5">
      <w:pPr>
        <w:rPr>
          <w:sz w:val="24"/>
          <w:szCs w:val="24"/>
        </w:rPr>
      </w:pPr>
      <w:r w:rsidRPr="00CC2DF5">
        <w:rPr>
          <w:sz w:val="24"/>
          <w:szCs w:val="24"/>
        </w:rPr>
        <w:t>Bekim Islami, OIB: 35721787931, s upisanom adresom u,Karlovcu, Petra Filipca 10</w:t>
      </w:r>
    </w:p>
    <w:p w:rsidRDefault="00CC2DF5" w:rsidP="00CC2DF5" w:rsidR="00CC2DF5" w:rsidRPr="00CC2DF5">
      <w:pPr>
        <w:rPr>
          <w:sz w:val="24"/>
          <w:szCs w:val="24"/>
        </w:rPr>
      </w:pPr>
      <w:r w:rsidRPr="00CC2DF5">
        <w:rPr>
          <w:sz w:val="24"/>
          <w:szCs w:val="24"/>
        </w:rPr>
        <w:t>koji je temeljem Ugovora o prijenosu poslovnog udjela od dana 9.11.2017. godine prenio udio na: Vladimir Kovačević, OIB: 73119143266 s upisanom adresom Bosna i Hercegovina, Banja Luka, Šumadijska 0, prema podacima MUP-a bez važeće adrese u Republici Hrvatskoj</w:t>
      </w:r>
    </w:p>
    <w:p w:rsidRDefault="00CC2DF5" w:rsidP="00CC2DF5" w:rsidR="00CC2DF5" w:rsidRPr="00CC2DF5">
      <w:pPr>
        <w:rPr>
          <w:sz w:val="24"/>
          <w:szCs w:val="24"/>
        </w:rPr>
      </w:pPr>
      <w:r w:rsidRPr="00CC2DF5">
        <w:rPr>
          <w:sz w:val="24"/>
          <w:szCs w:val="24"/>
        </w:rPr>
        <w:t>te su osnivači bili upisani kao zakonski zastupnik društva, Bekim Islami do 9.11.2017. godine te Vladimir Kovačević od 9.11.2017. godine pa do otvaranja stečaja, zastupali društvo samostalno i pojedinačno u svojstvu direktora.</w:t>
      </w:r>
    </w:p>
    <w:p w:rsidRDefault="00CC2DF5" w:rsidP="00CC2DF5" w:rsidR="00CC2DF5" w:rsidRPr="00CC2DF5">
      <w:pPr>
        <w:rPr>
          <w:sz w:val="24"/>
          <w:szCs w:val="24"/>
        </w:rPr>
      </w:pPr>
    </w:p>
    <w:p w:rsidRDefault="00CC2DF5" w:rsidP="00CC2DF5" w:rsidR="00CC2DF5" w:rsidRPr="00CC2DF5">
      <w:pPr>
        <w:rPr>
          <w:bCs/>
          <w:sz w:val="24"/>
          <w:szCs w:val="24"/>
        </w:rPr>
      </w:pPr>
      <w:r w:rsidRPr="00CC2DF5">
        <w:rPr>
          <w:bCs/>
          <w:sz w:val="24"/>
          <w:szCs w:val="24"/>
        </w:rPr>
        <w:t>III. POSLOVANJE DUŽNIKA I UZROCI PRESTANKA POSLOVANJA</w:t>
      </w:r>
    </w:p>
    <w:p w:rsidRDefault="00CC2DF5" w:rsidP="00CC2DF5" w:rsidR="00CC2DF5" w:rsidRPr="00CC2DF5">
      <w:pPr>
        <w:rPr>
          <w:sz w:val="24"/>
          <w:szCs w:val="24"/>
        </w:rPr>
      </w:pPr>
      <w:r w:rsidRPr="00CC2DF5">
        <w:rPr>
          <w:sz w:val="24"/>
          <w:szCs w:val="24"/>
        </w:rPr>
        <w:t>Bivši zakonski zastupnik Bekim Islami je odbio zaprimiti upućeno pismeno, te je kontaktima putem dostupnog mobilnog telefona, ali nije dostavio traženu dokumentaciju i informacije te je odbio daljnju suradnju. Bivši zakonski zastupnik Vladimir Kovačevič nije zaprimio pismeno, te isti nije uspio biti kontaktiran putem drugih sredstava komunikacije. Isti nema važeću adresu na teritoriju Republike Hrvatske.</w:t>
      </w:r>
    </w:p>
    <w:p w:rsidRDefault="00CC2DF5" w:rsidP="00CC2DF5" w:rsidR="00CC2DF5" w:rsidRPr="00CC2DF5">
      <w:pPr>
        <w:rPr>
          <w:sz w:val="24"/>
          <w:szCs w:val="24"/>
        </w:rPr>
      </w:pPr>
      <w:r w:rsidRPr="00CC2DF5">
        <w:rPr>
          <w:sz w:val="24"/>
          <w:szCs w:val="24"/>
        </w:rPr>
        <w:t>Zatraženi su knjigovodstveni podaci od nadležne Porezne uprave, ali društvo nije uredno vodilo zakonom propisanu knjigovodstvenu dokumentaciju te nije dostavilo niti jedno financijsko izvješće, stoga nema podataka niti u javnom dostupnom Registru godišnjih financijskih izvješća koji vodi FINA.</w:t>
      </w:r>
    </w:p>
    <w:p w:rsidRDefault="00CC2DF5" w:rsidP="00CC2DF5" w:rsidR="00CC2DF5" w:rsidRPr="00CC2DF5">
      <w:pPr>
        <w:rPr>
          <w:sz w:val="24"/>
          <w:szCs w:val="24"/>
        </w:rPr>
      </w:pPr>
      <w:r w:rsidRPr="00CC2DF5">
        <w:rPr>
          <w:sz w:val="24"/>
          <w:szCs w:val="24"/>
        </w:rPr>
        <w:t>Dio dostavljenih obrazaca (PDV i JOPPD) dostavljalo je društvo Žir usluge d.o.o.,OIB 20937713566, a koji subjekt je brisan 2015. godine, dok osnivačica društva Slavica Arbanas nema drugih aktivnih društava putem kojim bi bila kontaktirana.</w:t>
      </w:r>
    </w:p>
    <w:p w:rsidRDefault="00CC2DF5" w:rsidP="00CC2DF5" w:rsidR="00CC2DF5" w:rsidRPr="00CC2DF5">
      <w:pPr>
        <w:rPr>
          <w:sz w:val="24"/>
          <w:szCs w:val="24"/>
        </w:rPr>
      </w:pPr>
      <w:r w:rsidRPr="00CC2DF5">
        <w:rPr>
          <w:sz w:val="24"/>
          <w:szCs w:val="24"/>
        </w:rPr>
        <w:t>Sukladno dostupnim podacima iz Nacionalne klasifikacije djelatnosti, stečajni dužnik se bavio Trgovina automobilima i motornim vozilima lake kategorije.</w:t>
      </w:r>
    </w:p>
    <w:p w:rsidRDefault="00CC2DF5" w:rsidP="00CC2DF5" w:rsidR="00CC2DF5" w:rsidRPr="00CC2DF5">
      <w:pPr>
        <w:rPr>
          <w:sz w:val="24"/>
          <w:szCs w:val="24"/>
        </w:rPr>
      </w:pPr>
      <w:r w:rsidRPr="00CC2DF5">
        <w:rPr>
          <w:sz w:val="24"/>
          <w:szCs w:val="24"/>
        </w:rPr>
        <w:t>Izvršenom provjerom na adresi društva, utvrđeno je da društvo ne posluje, a prema informacijama slučajnih prolaznika, dužnik je obavljao i ugostiteljsku djelatnost, ali na upućenoj adresi ne posluje tvrtka stečajnog dužnika.</w:t>
      </w:r>
    </w:p>
    <w:p w:rsidRDefault="00CC2DF5" w:rsidP="00CC2DF5" w:rsidR="00CC2DF5" w:rsidRPr="00CC2DF5">
      <w:pPr>
        <w:rPr>
          <w:sz w:val="24"/>
          <w:szCs w:val="24"/>
        </w:rPr>
      </w:pPr>
    </w:p>
    <w:p w:rsidRDefault="00CC2DF5" w:rsidP="00CC2DF5" w:rsidR="00CC2DF5" w:rsidRPr="00CC2DF5">
      <w:pPr>
        <w:rPr>
          <w:sz w:val="24"/>
          <w:szCs w:val="24"/>
        </w:rPr>
      </w:pPr>
      <w:r w:rsidRPr="00CC2DF5">
        <w:rPr>
          <w:sz w:val="24"/>
          <w:szCs w:val="24"/>
        </w:rPr>
        <w:t>Stečajni dužnik je poslovao s dva žiro računa:</w:t>
      </w:r>
    </w:p>
    <w:p w:rsidRDefault="00CC2DF5" w:rsidP="00CC2DF5" w:rsidR="00CC2DF5" w:rsidRPr="00CC2DF5">
      <w:pPr>
        <w:rPr>
          <w:sz w:val="24"/>
          <w:szCs w:val="24"/>
        </w:rPr>
      </w:pPr>
      <w:r w:rsidRPr="00CC2DF5">
        <w:rPr>
          <w:bCs/>
          <w:sz w:val="24"/>
          <w:szCs w:val="24"/>
        </w:rPr>
        <w:t xml:space="preserve">- </w:t>
      </w:r>
      <w:r w:rsidRPr="00CC2DF5">
        <w:rPr>
          <w:sz w:val="24"/>
          <w:szCs w:val="24"/>
        </w:rPr>
        <w:t>HR0724840081135019339 kod RAIFFEISENBANK AUSTRIA d.d.</w:t>
      </w:r>
    </w:p>
    <w:p w:rsidRDefault="00CC2DF5" w:rsidP="00CC2DF5" w:rsidR="00CC2DF5" w:rsidRPr="00CC2DF5">
      <w:pPr>
        <w:rPr>
          <w:sz w:val="24"/>
          <w:szCs w:val="24"/>
        </w:rPr>
      </w:pPr>
      <w:r w:rsidRPr="00CC2DF5">
        <w:rPr>
          <w:sz w:val="24"/>
          <w:szCs w:val="24"/>
        </w:rPr>
        <w:t>- HR1623600001102598694 kod ZAGREBAČKA BANKA d.d. Zagreb</w:t>
      </w:r>
    </w:p>
    <w:p w:rsidRDefault="00CC2DF5" w:rsidP="00CC2DF5" w:rsidR="00CC2DF5" w:rsidRPr="00CC2DF5">
      <w:pPr>
        <w:rPr>
          <w:sz w:val="24"/>
          <w:szCs w:val="24"/>
        </w:rPr>
      </w:pPr>
    </w:p>
    <w:p w:rsidRDefault="00CC2DF5" w:rsidP="00CC2DF5" w:rsidR="00CC2DF5" w:rsidRPr="00CC2DF5">
      <w:pPr>
        <w:rPr>
          <w:sz w:val="24"/>
          <w:szCs w:val="24"/>
        </w:rPr>
      </w:pPr>
      <w:r w:rsidRPr="00CC2DF5">
        <w:rPr>
          <w:sz w:val="24"/>
          <w:szCs w:val="24"/>
        </w:rPr>
        <w:t>U nedostatku dokumentacije i informacija, stečajna upraviteljica je zatražila ispis prometa po poslovnim računima klijenta te je do dana pisanja izvješća zaprimila cjelokupni promet po računu dužnika koji se vodio kod RAIFFEISENBANK AUSTRIA d.d..</w:t>
      </w:r>
    </w:p>
    <w:p w:rsidRDefault="00CC2DF5" w:rsidP="00CC2DF5" w:rsidR="00CC2DF5" w:rsidRPr="00CC2DF5">
      <w:pPr>
        <w:rPr>
          <w:sz w:val="24"/>
          <w:szCs w:val="24"/>
        </w:rPr>
      </w:pPr>
      <w:r w:rsidRPr="00CC2DF5">
        <w:rPr>
          <w:sz w:val="24"/>
          <w:szCs w:val="24"/>
        </w:rPr>
        <w:lastRenderedPageBreak/>
        <w:t>Iz prometa računa HR0724840081135019339 vidljivo je da su priljevi po računu izvršeni uplatama raznih subjekata koji se ne ponavljaju, dok je odljev s računa vršen “ Isplatom u gotovini”. S računa je u gotovini podignuto više od 10.000.000,00 kn te 250.000,00 EUR.</w:t>
      </w:r>
    </w:p>
    <w:p w:rsidRDefault="00CC2DF5" w:rsidP="00CC2DF5" w:rsidR="00CC2DF5" w:rsidRPr="00CC2DF5">
      <w:pPr>
        <w:rPr>
          <w:sz w:val="24"/>
          <w:szCs w:val="24"/>
        </w:rPr>
      </w:pPr>
      <w:r w:rsidRPr="00CC2DF5">
        <w:rPr>
          <w:sz w:val="24"/>
          <w:szCs w:val="24"/>
        </w:rPr>
        <w:t>Kako je ovlaštenik po računu bio gosp. Bekim Islami, koji je bio i osoba ovlaštena za zastupanje društva do 9.11.2017. godine, stečajna upraviteljica izražava sumnju da su podignuti novčani iznosi prisvojeni</w:t>
      </w:r>
    </w:p>
    <w:p w:rsidRDefault="00CC2DF5" w:rsidP="00CC2DF5" w:rsidR="00CC2DF5" w:rsidRPr="00CC2DF5">
      <w:pPr>
        <w:rPr>
          <w:sz w:val="24"/>
          <w:szCs w:val="24"/>
        </w:rPr>
      </w:pPr>
      <w:r w:rsidRPr="00CC2DF5">
        <w:rPr>
          <w:sz w:val="24"/>
          <w:szCs w:val="24"/>
        </w:rPr>
        <w:t>od strane bivšeg zakonskog zastupnika u cilju pribavljanja osobne imovinske koristi, čime su oštećeni stečajni dužnik, pa tako i vjerovnici stečajnog dužnika.</w:t>
      </w:r>
    </w:p>
    <w:p w:rsidRDefault="00CC2DF5" w:rsidP="00CC2DF5" w:rsidR="00CC2DF5" w:rsidRPr="00CC2DF5">
      <w:pPr>
        <w:rPr>
          <w:sz w:val="24"/>
          <w:szCs w:val="24"/>
        </w:rPr>
      </w:pPr>
    </w:p>
    <w:p w:rsidRDefault="00CC2DF5" w:rsidP="00CC2DF5" w:rsidR="00CC2DF5">
      <w:pPr>
        <w:rPr>
          <w:bCs/>
          <w:sz w:val="24"/>
          <w:szCs w:val="24"/>
        </w:rPr>
      </w:pPr>
      <w:r w:rsidRPr="00CC2DF5">
        <w:rPr>
          <w:bCs/>
          <w:sz w:val="24"/>
          <w:szCs w:val="24"/>
        </w:rPr>
        <w:t>IV. IMOVINA STEČAJNOG DUŽNIKA</w:t>
      </w:r>
    </w:p>
    <w:p w:rsidRDefault="00CC2DF5" w:rsidP="00CC2DF5" w:rsidR="00CC2DF5" w:rsidRPr="00CC2DF5">
      <w:pPr>
        <w:rPr>
          <w:bCs/>
          <w:sz w:val="24"/>
          <w:szCs w:val="24"/>
        </w:rPr>
      </w:pPr>
    </w:p>
    <w:p w:rsidRDefault="00CC2DF5" w:rsidP="00CC2DF5" w:rsidR="00CC2DF5" w:rsidRPr="00CC2DF5">
      <w:pPr>
        <w:rPr>
          <w:sz w:val="24"/>
          <w:szCs w:val="24"/>
        </w:rPr>
      </w:pPr>
      <w:r w:rsidRPr="00CC2DF5">
        <w:rPr>
          <w:sz w:val="24"/>
          <w:szCs w:val="24"/>
        </w:rPr>
        <w:t>U nedostatku knjigovodstvene dokumentacije, izvršena je provjera imovine putem nadležnih</w:t>
      </w:r>
    </w:p>
    <w:p w:rsidRDefault="00CC2DF5" w:rsidP="00CC2DF5" w:rsidR="00CC2DF5" w:rsidRPr="00CC2DF5">
      <w:pPr>
        <w:rPr>
          <w:sz w:val="24"/>
          <w:szCs w:val="24"/>
        </w:rPr>
      </w:pPr>
      <w:r w:rsidRPr="00CC2DF5">
        <w:rPr>
          <w:sz w:val="24"/>
          <w:szCs w:val="24"/>
        </w:rPr>
        <w:t>institucija.</w:t>
      </w:r>
    </w:p>
    <w:p w:rsidRDefault="00CC2DF5" w:rsidP="00CC2DF5" w:rsidR="00CC2DF5" w:rsidRPr="00CC2DF5">
      <w:pPr>
        <w:rPr>
          <w:sz w:val="24"/>
          <w:szCs w:val="24"/>
        </w:rPr>
      </w:pPr>
      <w:r w:rsidRPr="00CC2DF5">
        <w:rPr>
          <w:sz w:val="24"/>
          <w:szCs w:val="24"/>
        </w:rPr>
        <w:t>Iz službene evidencije registracije cestovnih vozila MUP-a, proizlazi da stečajni dužnik nije evidentiran</w:t>
      </w:r>
    </w:p>
    <w:p w:rsidRDefault="00CC2DF5" w:rsidP="00CC2DF5" w:rsidR="00CC2DF5" w:rsidRPr="00CC2DF5">
      <w:pPr>
        <w:rPr>
          <w:sz w:val="24"/>
          <w:szCs w:val="24"/>
        </w:rPr>
      </w:pPr>
      <w:r w:rsidRPr="00CC2DF5">
        <w:rPr>
          <w:sz w:val="24"/>
          <w:szCs w:val="24"/>
        </w:rPr>
        <w:t>kao vlasnik vozila.</w:t>
      </w:r>
    </w:p>
    <w:p w:rsidRDefault="00CC2DF5" w:rsidP="00CC2DF5" w:rsidR="00CC2DF5" w:rsidRPr="00CC2DF5">
      <w:pPr>
        <w:rPr>
          <w:sz w:val="24"/>
          <w:szCs w:val="24"/>
        </w:rPr>
      </w:pPr>
      <w:r w:rsidRPr="00CC2DF5">
        <w:rPr>
          <w:sz w:val="24"/>
          <w:szCs w:val="24"/>
        </w:rPr>
        <w:t>Uvidom u podatke upisane u sustav SKDD-a utvrđeno je da stečajni dužnik nije upisan kao nositelj računa niti imatelj vrijednosnih papira.</w:t>
      </w:r>
    </w:p>
    <w:p w:rsidRDefault="00CC2DF5" w:rsidP="00CC2DF5" w:rsidR="00CC2DF5" w:rsidRPr="00CC2DF5">
      <w:pPr>
        <w:rPr>
          <w:sz w:val="24"/>
          <w:szCs w:val="24"/>
        </w:rPr>
      </w:pPr>
      <w:r w:rsidRPr="00CC2DF5">
        <w:rPr>
          <w:sz w:val="24"/>
          <w:szCs w:val="24"/>
        </w:rPr>
        <w:t>Iz potvrde Državne geodetske uprave proizlazi da stečajni dužnik nije upisan kao posjednik nekretnina na području Republike Hrvatske.</w:t>
      </w:r>
    </w:p>
    <w:p w:rsidRDefault="00CC2DF5" w:rsidP="00CC2DF5" w:rsidR="00CC2DF5" w:rsidRPr="00CC2DF5">
      <w:pPr>
        <w:rPr>
          <w:sz w:val="24"/>
          <w:szCs w:val="24"/>
        </w:rPr>
      </w:pPr>
      <w:r w:rsidRPr="00CC2DF5">
        <w:rPr>
          <w:sz w:val="24"/>
          <w:szCs w:val="24"/>
        </w:rPr>
        <w:t>Uvidom u pomoćni popis zemljišnih knjiga Općinskog suda u Karlovcu, utvrđeno je da stečajni dužnik nije upisan kao vlasnik nekretnina na području toga suda.</w:t>
      </w:r>
    </w:p>
    <w:p w:rsidRDefault="00CC2DF5" w:rsidP="00CC2DF5" w:rsidR="00CC2DF5" w:rsidRPr="00CC2DF5">
      <w:pPr>
        <w:rPr>
          <w:sz w:val="24"/>
          <w:szCs w:val="24"/>
        </w:rPr>
      </w:pPr>
      <w:r w:rsidRPr="00CC2DF5">
        <w:rPr>
          <w:sz w:val="24"/>
          <w:szCs w:val="24"/>
        </w:rPr>
        <w:t>Pretragom sustava e-Spis, nije utvrđeno postojanje parnica u kojima stečajni dužnik sudjeluje kao stranka u postupku.</w:t>
      </w:r>
    </w:p>
    <w:p w:rsidRDefault="00CC2DF5" w:rsidP="00CC2DF5" w:rsidR="00CC2DF5" w:rsidRPr="00CC2DF5">
      <w:pPr>
        <w:rPr>
          <w:sz w:val="24"/>
          <w:szCs w:val="24"/>
        </w:rPr>
      </w:pPr>
      <w:r w:rsidRPr="00CC2DF5">
        <w:rPr>
          <w:sz w:val="24"/>
          <w:szCs w:val="24"/>
        </w:rPr>
        <w:t>Nije utvrđeno postojanje pokretne, nepokretne ili druge imovine koja bi bila raspoloživa za unovčenje</w:t>
      </w:r>
    </w:p>
    <w:p w:rsidRDefault="00CC2DF5" w:rsidP="00CC2DF5" w:rsidR="00CC2DF5" w:rsidRPr="00CC2DF5">
      <w:pPr>
        <w:rPr>
          <w:sz w:val="24"/>
          <w:szCs w:val="24"/>
        </w:rPr>
      </w:pPr>
    </w:p>
    <w:p w:rsidRDefault="00CC2DF5" w:rsidP="00CC2DF5" w:rsidR="00CC2DF5">
      <w:pPr>
        <w:rPr>
          <w:bCs/>
          <w:sz w:val="24"/>
          <w:szCs w:val="24"/>
        </w:rPr>
      </w:pPr>
      <w:r w:rsidRPr="00CC2DF5">
        <w:rPr>
          <w:bCs/>
          <w:sz w:val="24"/>
          <w:szCs w:val="24"/>
        </w:rPr>
        <w:t>V. OBVEZE STEČAJNOG DUŽNIKA</w:t>
      </w:r>
    </w:p>
    <w:p w:rsidRDefault="00CC2DF5" w:rsidP="00CC2DF5" w:rsidR="00CC2DF5" w:rsidRPr="00CC2DF5">
      <w:pPr>
        <w:rPr>
          <w:bCs/>
          <w:sz w:val="24"/>
          <w:szCs w:val="24"/>
        </w:rPr>
      </w:pPr>
    </w:p>
    <w:p w:rsidRDefault="00CC2DF5" w:rsidP="00CC2DF5" w:rsidR="00CC2DF5" w:rsidRPr="00CC2DF5">
      <w:pPr>
        <w:rPr>
          <w:sz w:val="24"/>
          <w:szCs w:val="24"/>
        </w:rPr>
      </w:pPr>
      <w:r w:rsidRPr="00CC2DF5">
        <w:rPr>
          <w:sz w:val="24"/>
          <w:szCs w:val="24"/>
        </w:rPr>
        <w:t>Tražbine u I. višem isplatnom redu prijavila je RH- MF PU, Područni ured Karlovac, te su u cijelosti priznate u ukupnom iznosu 28,04 kn.</w:t>
      </w:r>
    </w:p>
    <w:p w:rsidRDefault="00CC2DF5" w:rsidP="00CC2DF5" w:rsidR="00CC2DF5" w:rsidRPr="00CC2DF5">
      <w:pPr>
        <w:rPr>
          <w:sz w:val="24"/>
          <w:szCs w:val="24"/>
        </w:rPr>
      </w:pPr>
      <w:r w:rsidRPr="00CC2DF5">
        <w:rPr>
          <w:sz w:val="24"/>
          <w:szCs w:val="24"/>
        </w:rPr>
        <w:t>Tražbine u II. višem isplatnom redu prijavilo je pet vjerovnika u ukupnom iznosu od 23.614.464,55 kn, te su u cijelosti priznate.</w:t>
      </w:r>
    </w:p>
    <w:p w:rsidRDefault="00CC2DF5" w:rsidP="00CC2DF5" w:rsidR="00CC2DF5" w:rsidRPr="00CC2DF5">
      <w:pPr>
        <w:rPr>
          <w:sz w:val="24"/>
          <w:szCs w:val="24"/>
        </w:rPr>
      </w:pPr>
      <w:r w:rsidRPr="00CC2DF5">
        <w:rPr>
          <w:sz w:val="24"/>
          <w:szCs w:val="24"/>
        </w:rPr>
        <w:t>Prema podacima Hrvatskog zavoda za mirovinsko osiguranje, dužnik nema prijavljenih zaposlenika od 08/2017 godine.</w:t>
      </w:r>
    </w:p>
    <w:p w:rsidRDefault="00CC2DF5" w:rsidP="00CC2DF5" w:rsidR="00CC2DF5" w:rsidRPr="00CC2DF5">
      <w:pPr>
        <w:rPr>
          <w:sz w:val="24"/>
          <w:szCs w:val="24"/>
        </w:rPr>
      </w:pPr>
    </w:p>
    <w:p w:rsidRDefault="00CC2DF5" w:rsidP="00CC2DF5" w:rsidR="00CC2DF5" w:rsidRPr="00CC2DF5">
      <w:pPr>
        <w:rPr>
          <w:bCs/>
          <w:sz w:val="24"/>
          <w:szCs w:val="24"/>
        </w:rPr>
      </w:pPr>
      <w:r w:rsidRPr="00CC2DF5">
        <w:rPr>
          <w:bCs/>
          <w:sz w:val="24"/>
          <w:szCs w:val="24"/>
        </w:rPr>
        <w:t>Nastali troškovi stečajnog postupka:</w:t>
      </w:r>
    </w:p>
    <w:p w:rsidRDefault="00CC2DF5" w:rsidP="00CC2DF5" w:rsidR="00CC2DF5" w:rsidRPr="00CC2DF5">
      <w:pPr>
        <w:rPr>
          <w:sz w:val="24"/>
          <w:szCs w:val="24"/>
        </w:rPr>
      </w:pPr>
      <w:r w:rsidRPr="00CC2DF5">
        <w:rPr>
          <w:sz w:val="24"/>
          <w:szCs w:val="24"/>
        </w:rPr>
        <w:t>Izrada pečata 130,00 kn</w:t>
      </w:r>
    </w:p>
    <w:p w:rsidRDefault="00CC2DF5" w:rsidP="00CC2DF5" w:rsidR="00CC2DF5" w:rsidRPr="00CC2DF5">
      <w:pPr>
        <w:rPr>
          <w:sz w:val="24"/>
          <w:szCs w:val="24"/>
        </w:rPr>
      </w:pPr>
      <w:r w:rsidRPr="00CC2DF5">
        <w:rPr>
          <w:sz w:val="24"/>
          <w:szCs w:val="24"/>
        </w:rPr>
        <w:t>Knjigovodstvene usluge (izrada početnog stanja,</w:t>
      </w:r>
    </w:p>
    <w:p w:rsidRDefault="00CC2DF5" w:rsidP="00CC2DF5" w:rsidR="00CC2DF5" w:rsidRPr="00CC2DF5">
      <w:pPr>
        <w:rPr>
          <w:sz w:val="24"/>
          <w:szCs w:val="24"/>
        </w:rPr>
      </w:pPr>
      <w:r w:rsidRPr="00CC2DF5">
        <w:rPr>
          <w:sz w:val="24"/>
          <w:szCs w:val="24"/>
        </w:rPr>
        <w:t>izrada i objava GFI za razdoblje 5-31.12 2018.) 1.500,00 kn</w:t>
      </w:r>
    </w:p>
    <w:p w:rsidRDefault="00CC2DF5" w:rsidP="00CC2DF5" w:rsidR="00CC2DF5" w:rsidRPr="00CC2DF5">
      <w:pPr>
        <w:rPr>
          <w:sz w:val="24"/>
          <w:szCs w:val="24"/>
        </w:rPr>
      </w:pPr>
      <w:r w:rsidRPr="00CC2DF5">
        <w:rPr>
          <w:sz w:val="24"/>
          <w:szCs w:val="24"/>
        </w:rPr>
        <w:t>Putni trošak (Zagreb-Karlovac) 278,00 kn</w:t>
      </w:r>
    </w:p>
    <w:p w:rsidRDefault="00CC2DF5" w:rsidP="00CC2DF5" w:rsidR="00CC2DF5" w:rsidRPr="00CC2DF5">
      <w:pPr>
        <w:rPr>
          <w:sz w:val="24"/>
          <w:szCs w:val="24"/>
        </w:rPr>
      </w:pPr>
      <w:r w:rsidRPr="00CC2DF5">
        <w:rPr>
          <w:sz w:val="24"/>
          <w:szCs w:val="24"/>
        </w:rPr>
        <w:t>RBA ispis prometa po računu 125,00 kn</w:t>
      </w:r>
    </w:p>
    <w:p w:rsidRDefault="00CC2DF5" w:rsidP="00CC2DF5" w:rsidR="00CC2DF5" w:rsidRPr="00CC2DF5">
      <w:pPr>
        <w:rPr>
          <w:sz w:val="24"/>
          <w:szCs w:val="24"/>
        </w:rPr>
      </w:pPr>
      <w:r w:rsidRPr="00CC2DF5">
        <w:rPr>
          <w:sz w:val="24"/>
          <w:szCs w:val="24"/>
        </w:rPr>
        <w:t>Trošak pribave dokumentacije</w:t>
      </w:r>
    </w:p>
    <w:p w:rsidRDefault="00CC2DF5" w:rsidP="00CC2DF5" w:rsidR="00CC2DF5" w:rsidRPr="00CC2DF5">
      <w:pPr>
        <w:rPr>
          <w:sz w:val="24"/>
          <w:szCs w:val="24"/>
        </w:rPr>
      </w:pPr>
      <w:r w:rsidRPr="00CC2DF5">
        <w:rPr>
          <w:sz w:val="24"/>
          <w:szCs w:val="24"/>
        </w:rPr>
        <w:t>(DGU-biljezi, MUP-naknada,FINA-naknada, poštarina) 122,74 kn</w:t>
      </w:r>
    </w:p>
    <w:p w:rsidRDefault="00CC2DF5" w:rsidP="00CC2DF5" w:rsidR="00CC2DF5" w:rsidRPr="00CC2DF5">
      <w:pPr>
        <w:rPr>
          <w:sz w:val="24"/>
          <w:szCs w:val="24"/>
        </w:rPr>
      </w:pPr>
      <w:r w:rsidRPr="00CC2DF5">
        <w:rPr>
          <w:sz w:val="24"/>
          <w:szCs w:val="24"/>
        </w:rPr>
        <w:t>Ukupno : 2.155,74 kn</w:t>
      </w:r>
    </w:p>
    <w:p w:rsidRDefault="00CC2DF5" w:rsidP="00CC2DF5" w:rsidR="00CC2DF5">
      <w:pPr>
        <w:rPr>
          <w:sz w:val="24"/>
          <w:szCs w:val="24"/>
        </w:rPr>
      </w:pPr>
    </w:p>
    <w:p w:rsidRDefault="00CC2DF5" w:rsidP="00CC2DF5" w:rsidR="00CC2DF5" w:rsidRPr="00CC2DF5">
      <w:pPr>
        <w:rPr>
          <w:sz w:val="24"/>
          <w:szCs w:val="24"/>
        </w:rPr>
      </w:pPr>
    </w:p>
    <w:p w:rsidRDefault="00CC2DF5" w:rsidP="00CC2DF5" w:rsidR="00CC2DF5" w:rsidRPr="00CC2DF5">
      <w:pPr>
        <w:rPr>
          <w:bCs/>
          <w:sz w:val="24"/>
          <w:szCs w:val="24"/>
        </w:rPr>
      </w:pPr>
      <w:r w:rsidRPr="00CC2DF5">
        <w:rPr>
          <w:bCs/>
          <w:sz w:val="24"/>
          <w:szCs w:val="24"/>
        </w:rPr>
        <w:lastRenderedPageBreak/>
        <w:t>Predračun mjesečnih troškova stečajnog postupka:</w:t>
      </w:r>
    </w:p>
    <w:p w:rsidRDefault="00CC2DF5" w:rsidP="00CC2DF5" w:rsidR="00CC2DF5" w:rsidRPr="00CC2DF5">
      <w:pPr>
        <w:rPr>
          <w:sz w:val="24"/>
          <w:szCs w:val="24"/>
        </w:rPr>
      </w:pPr>
      <w:r w:rsidRPr="00CC2DF5">
        <w:rPr>
          <w:sz w:val="24"/>
          <w:szCs w:val="24"/>
        </w:rPr>
        <w:t>Troškovi ureda (biljezi, poštarine...) 100,00 kn</w:t>
      </w:r>
    </w:p>
    <w:p w:rsidRDefault="00CC2DF5" w:rsidP="00CC2DF5" w:rsidR="00CC2DF5" w:rsidRPr="00CC2DF5">
      <w:pPr>
        <w:rPr>
          <w:sz w:val="24"/>
          <w:szCs w:val="24"/>
        </w:rPr>
      </w:pPr>
      <w:r w:rsidRPr="00CC2DF5">
        <w:rPr>
          <w:sz w:val="24"/>
          <w:szCs w:val="24"/>
        </w:rPr>
        <w:t>Trošak platnog prometa 50,00 kn</w:t>
      </w:r>
    </w:p>
    <w:p w:rsidRDefault="00CC2DF5" w:rsidP="00CC2DF5" w:rsidR="00CC2DF5" w:rsidRPr="00CC2DF5">
      <w:pPr>
        <w:rPr>
          <w:sz w:val="24"/>
          <w:szCs w:val="24"/>
        </w:rPr>
      </w:pPr>
      <w:r w:rsidRPr="00CC2DF5">
        <w:rPr>
          <w:sz w:val="24"/>
          <w:szCs w:val="24"/>
        </w:rPr>
        <w:t>Knjigovodstvene usluge 500,00 kn</w:t>
      </w:r>
    </w:p>
    <w:p w:rsidRDefault="00CC2DF5" w:rsidP="00CC2DF5" w:rsidR="00CC2DF5" w:rsidRPr="00CC2DF5">
      <w:pPr>
        <w:rPr>
          <w:sz w:val="24"/>
          <w:szCs w:val="24"/>
        </w:rPr>
      </w:pPr>
      <w:r w:rsidRPr="00CC2DF5">
        <w:rPr>
          <w:sz w:val="24"/>
          <w:szCs w:val="24"/>
        </w:rPr>
        <w:t>UKUPNO/ mj : 650,00 kn</w:t>
      </w:r>
    </w:p>
    <w:p w:rsidRDefault="00CC2DF5" w:rsidP="00CC2DF5" w:rsidR="00CC2DF5" w:rsidRPr="00CC2DF5">
      <w:pPr>
        <w:rPr>
          <w:sz w:val="24"/>
          <w:szCs w:val="24"/>
        </w:rPr>
      </w:pPr>
      <w:r w:rsidRPr="00CC2DF5">
        <w:rPr>
          <w:sz w:val="24"/>
          <w:szCs w:val="24"/>
        </w:rPr>
        <w:t>uvećano za nagradu stečajnoj upraviteljici iznosu 5.000,00 kn po odluci suca.</w:t>
      </w:r>
    </w:p>
    <w:p w:rsidRDefault="00CC2DF5" w:rsidP="00CC2DF5" w:rsidR="00CC2DF5" w:rsidRPr="00CC2DF5">
      <w:pPr>
        <w:rPr>
          <w:sz w:val="24"/>
          <w:szCs w:val="24"/>
        </w:rPr>
      </w:pPr>
    </w:p>
    <w:p w:rsidRDefault="00CC2DF5" w:rsidP="00CC2DF5" w:rsidR="00CC2DF5" w:rsidRPr="00CC2DF5">
      <w:pPr>
        <w:rPr>
          <w:bCs/>
          <w:sz w:val="24"/>
          <w:szCs w:val="24"/>
        </w:rPr>
      </w:pPr>
      <w:r w:rsidRPr="00CC2DF5">
        <w:rPr>
          <w:bCs/>
          <w:sz w:val="24"/>
          <w:szCs w:val="24"/>
        </w:rPr>
        <w:t>VI. ZAKLJUČCI I PRIJEDLOZI</w:t>
      </w:r>
    </w:p>
    <w:p w:rsidRDefault="00CC2DF5" w:rsidP="00CC2DF5" w:rsidR="00CC2DF5" w:rsidRPr="00CC2DF5">
      <w:pPr>
        <w:rPr>
          <w:bCs/>
          <w:sz w:val="24"/>
          <w:szCs w:val="24"/>
        </w:rPr>
      </w:pPr>
    </w:p>
    <w:p w:rsidRDefault="00CC2DF5" w:rsidP="00CC2DF5" w:rsidR="00CC2DF5" w:rsidRPr="00CC2DF5">
      <w:pPr>
        <w:rPr>
          <w:sz w:val="24"/>
          <w:szCs w:val="24"/>
        </w:rPr>
      </w:pPr>
      <w:r w:rsidRPr="00CC2DF5">
        <w:rPr>
          <w:sz w:val="24"/>
          <w:szCs w:val="24"/>
        </w:rPr>
        <w:t>Stečajna upraviteljica predlaže da vjerovnici na ročištu usvoje sljedeće zaključke:</w:t>
      </w:r>
    </w:p>
    <w:p w:rsidRDefault="00CC2DF5" w:rsidP="00CC2DF5" w:rsidR="00CC2DF5" w:rsidRPr="00CC2DF5">
      <w:pPr>
        <w:rPr>
          <w:sz w:val="24"/>
          <w:szCs w:val="24"/>
        </w:rPr>
      </w:pPr>
      <w:r w:rsidRPr="00CC2DF5">
        <w:rPr>
          <w:sz w:val="24"/>
          <w:szCs w:val="24"/>
        </w:rPr>
        <w:t>1. Prihvaća se izvješće stečajne upraviteljice o gospodarskom položaju stečajnog dužnika i</w:t>
      </w:r>
    </w:p>
    <w:p w:rsidRDefault="00CC2DF5" w:rsidP="00CC2DF5" w:rsidR="00CC2DF5" w:rsidRPr="00CC2DF5">
      <w:pPr>
        <w:rPr>
          <w:sz w:val="24"/>
          <w:szCs w:val="24"/>
        </w:rPr>
      </w:pPr>
      <w:r w:rsidRPr="00CC2DF5">
        <w:rPr>
          <w:sz w:val="24"/>
          <w:szCs w:val="24"/>
        </w:rPr>
        <w:t>njegovim uzrocima.</w:t>
      </w:r>
    </w:p>
    <w:p w:rsidRDefault="00CC2DF5" w:rsidP="00CC2DF5" w:rsidR="00CC2DF5" w:rsidRPr="00CC2DF5">
      <w:pPr>
        <w:rPr>
          <w:sz w:val="24"/>
          <w:szCs w:val="24"/>
        </w:rPr>
      </w:pPr>
      <w:r w:rsidRPr="00CC2DF5">
        <w:rPr>
          <w:sz w:val="24"/>
          <w:szCs w:val="24"/>
        </w:rPr>
        <w:t>2. Utvrđuje se da nema mogućnosti za ponovno pokretanje poslovanja stečajnog dužnika.</w:t>
      </w:r>
    </w:p>
    <w:p w:rsidRDefault="00CC2DF5" w:rsidP="00CC2DF5" w:rsidR="00CC2DF5" w:rsidRPr="00CC2DF5">
      <w:pPr>
        <w:rPr>
          <w:sz w:val="24"/>
          <w:szCs w:val="24"/>
        </w:rPr>
      </w:pPr>
      <w:r w:rsidRPr="00CC2DF5">
        <w:rPr>
          <w:sz w:val="24"/>
          <w:szCs w:val="24"/>
        </w:rPr>
        <w:t>3. Prihvaćaju se do sada poduzete radnje stečajne upraviteljice.</w:t>
      </w:r>
    </w:p>
    <w:p w:rsidRDefault="00CC2DF5" w:rsidP="00CC2DF5" w:rsidR="00CC2DF5" w:rsidRPr="00CC2DF5">
      <w:pPr>
        <w:rPr>
          <w:sz w:val="24"/>
          <w:szCs w:val="24"/>
        </w:rPr>
      </w:pPr>
      <w:r w:rsidRPr="00CC2DF5">
        <w:rPr>
          <w:sz w:val="24"/>
          <w:szCs w:val="24"/>
        </w:rPr>
        <w:t>4. Predlaže se donijeti odluku o obustavi stečajnog postupka zbog nedostatnosti stečajne mase</w:t>
      </w:r>
    </w:p>
    <w:p w:rsidRDefault="00CC2DF5" w:rsidP="00CC2DF5" w:rsidR="00CC2DF5" w:rsidRPr="00CC2DF5">
      <w:pPr>
        <w:rPr>
          <w:sz w:val="24"/>
          <w:szCs w:val="24"/>
        </w:rPr>
      </w:pPr>
      <w:r w:rsidRPr="00CC2DF5">
        <w:rPr>
          <w:sz w:val="24"/>
          <w:szCs w:val="24"/>
        </w:rPr>
        <w:t>za namirenje troškova stečajnog postupka temeljem članka 293. Stečajnog zakona, odnosno</w:t>
      </w:r>
    </w:p>
    <w:p w:rsidRDefault="00CC2DF5" w:rsidP="00CC2DF5" w:rsidR="00CC2DF5" w:rsidRPr="00CC2DF5">
      <w:pPr>
        <w:rPr>
          <w:sz w:val="24"/>
          <w:szCs w:val="24"/>
        </w:rPr>
      </w:pPr>
      <w:r w:rsidRPr="00CC2DF5">
        <w:rPr>
          <w:sz w:val="24"/>
          <w:szCs w:val="24"/>
        </w:rPr>
        <w:t>pozvati vjerovnike koji imaju interes za nastavak stečajnog postupka uplatiti razliku</w:t>
      </w:r>
    </w:p>
    <w:p w:rsidRDefault="00CC2DF5" w:rsidP="00CC2DF5" w:rsidR="00CC2DF5" w:rsidRPr="00CC2DF5">
      <w:pPr>
        <w:rPr>
          <w:sz w:val="24"/>
          <w:szCs w:val="24"/>
        </w:rPr>
      </w:pPr>
      <w:r w:rsidRPr="00CC2DF5">
        <w:rPr>
          <w:sz w:val="24"/>
          <w:szCs w:val="24"/>
        </w:rPr>
        <w:t>neuplaćenog predujma za nastale i predvidive troškove procijenjenog trajanja stečajnog</w:t>
      </w:r>
    </w:p>
    <w:p w:rsidRDefault="00CC2DF5" w:rsidP="00CC2DF5" w:rsidR="00CC2DF5" w:rsidRPr="00CC2DF5">
      <w:pPr>
        <w:rPr>
          <w:sz w:val="24"/>
          <w:szCs w:val="24"/>
        </w:rPr>
      </w:pPr>
      <w:r w:rsidRPr="00CC2DF5">
        <w:rPr>
          <w:sz w:val="24"/>
          <w:szCs w:val="24"/>
        </w:rPr>
        <w:t>postupka za šest mjeseci u iznosu od 6.055,74 kn.</w:t>
      </w:r>
    </w:p>
    <w:p w:rsidRDefault="00CC2DF5" w:rsidP="00CC2DF5" w:rsidR="00CC2DF5" w:rsidRPr="00CC2DF5">
      <w:pPr>
        <w:rPr>
          <w:sz w:val="24"/>
          <w:szCs w:val="24"/>
        </w:rPr>
      </w:pPr>
      <w:r w:rsidRPr="00CC2DF5">
        <w:rPr>
          <w:sz w:val="24"/>
          <w:szCs w:val="24"/>
        </w:rPr>
        <w:t>5. Predlaže se raspraviti o mogućnosti pokretanja kaznenog postupka i/ili naknade štete protiv</w:t>
      </w:r>
    </w:p>
    <w:p w:rsidRDefault="00CC2DF5" w:rsidP="00CC2DF5" w:rsidR="00CC2DF5" w:rsidRPr="00CC2DF5">
      <w:pPr>
        <w:rPr>
          <w:sz w:val="24"/>
          <w:szCs w:val="24"/>
        </w:rPr>
      </w:pPr>
      <w:r w:rsidRPr="00CC2DF5">
        <w:rPr>
          <w:sz w:val="24"/>
          <w:szCs w:val="24"/>
        </w:rPr>
        <w:t>bivšeg zakonskog zastupnika gosp. Bekima Islamia, pri čemu će biti potrebno predujmiti</w:t>
      </w:r>
    </w:p>
    <w:p w:rsidRDefault="00CC2DF5" w:rsidP="00CC2DF5" w:rsidR="00CC2DF5" w:rsidRPr="00CC2DF5">
      <w:pPr>
        <w:rPr>
          <w:sz w:val="24"/>
          <w:szCs w:val="24"/>
        </w:rPr>
      </w:pPr>
      <w:r w:rsidRPr="00CC2DF5">
        <w:rPr>
          <w:sz w:val="24"/>
          <w:szCs w:val="24"/>
        </w:rPr>
        <w:t>dodatna sredstva čija visina ovisi o izabranom načinu postavljanja imovinskog zahtjeva.</w:t>
      </w:r>
    </w:p>
    <w:p w:rsidRDefault="006A39CC" w:rsidP="00B21938" w:rsidR="006A39CC" w:rsidRPr="00B21938">
      <w:pPr>
        <w:pStyle w:val="Tijeloteksta"/>
        <w:tabs>
          <w:tab w:pos="0" w:val="left"/>
          <w:tab w:pos="426" w:val="left"/>
        </w:tabs>
        <w:rPr>
          <w:color w:themeColor="text1" w:val="000000"/>
        </w:rPr>
      </w:pPr>
      <w:r w:rsidRPr="000E2BA7">
        <w:rPr>
          <w:color w:themeColor="text1" w:val="000000"/>
        </w:rPr>
        <w:t xml:space="preserve">         </w:t>
      </w:r>
      <w:r w:rsidR="00B21938">
        <w:rPr>
          <w:color w:themeColor="text1" w:val="000000"/>
        </w:rPr>
        <w:t xml:space="preserve">                               </w:t>
      </w: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F0688C" w:rsidR="00A7081A"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5844CE" w:rsidP="00F0688C" w:rsidR="005844CE" w:rsidRPr="00B21938">
      <w:pPr>
        <w:spacing w:lineRule="auto" w:line="276"/>
        <w:jc w:val="both"/>
        <w:rPr>
          <w:sz w:val="24"/>
          <w:szCs w:val="24"/>
        </w:rPr>
      </w:pPr>
    </w:p>
    <w:p w:rsidRDefault="00CC2DF5" w:rsidP="00CC2DF5" w:rsidR="00CC2DF5" w:rsidRPr="00CC2DF5">
      <w:pPr>
        <w:rPr>
          <w:sz w:val="24"/>
          <w:szCs w:val="24"/>
        </w:rPr>
      </w:pPr>
      <w:r w:rsidRPr="00CC2DF5">
        <w:rPr>
          <w:sz w:val="24"/>
          <w:szCs w:val="24"/>
        </w:rPr>
        <w:t>1. Prihvaća se izvješće stečajne upraviteljice o gospodarskom položaju stečajnog dužnika i</w:t>
      </w:r>
    </w:p>
    <w:p w:rsidRDefault="00CC2DF5" w:rsidP="00CC2DF5" w:rsidR="00CC2DF5" w:rsidRPr="00CC2DF5">
      <w:pPr>
        <w:rPr>
          <w:sz w:val="24"/>
          <w:szCs w:val="24"/>
        </w:rPr>
      </w:pPr>
      <w:r w:rsidRPr="00CC2DF5">
        <w:rPr>
          <w:sz w:val="24"/>
          <w:szCs w:val="24"/>
        </w:rPr>
        <w:t>njegovim uzrocima.</w:t>
      </w:r>
    </w:p>
    <w:p w:rsidRDefault="00CC2DF5" w:rsidP="00CC2DF5" w:rsidR="00CC2DF5" w:rsidRPr="00CC2DF5">
      <w:pPr>
        <w:rPr>
          <w:sz w:val="24"/>
          <w:szCs w:val="24"/>
        </w:rPr>
      </w:pPr>
      <w:r w:rsidRPr="00CC2DF5">
        <w:rPr>
          <w:sz w:val="24"/>
          <w:szCs w:val="24"/>
        </w:rPr>
        <w:t>2. Utvrđuje se da nema mogućnosti za ponovno pokretanje poslovanja stečajnog dužnika.</w:t>
      </w:r>
    </w:p>
    <w:p w:rsidRDefault="00CC2DF5" w:rsidP="00CC2DF5" w:rsidR="00CC2DF5" w:rsidRPr="00CC2DF5">
      <w:pPr>
        <w:rPr>
          <w:sz w:val="24"/>
          <w:szCs w:val="24"/>
        </w:rPr>
      </w:pPr>
      <w:r w:rsidRPr="00CC2DF5">
        <w:rPr>
          <w:sz w:val="24"/>
          <w:szCs w:val="24"/>
        </w:rPr>
        <w:t>3. Prihvaćaju se do sada poduzete radnje stečajne upraviteljice.</w:t>
      </w:r>
    </w:p>
    <w:p w:rsidRDefault="00CC2DF5" w:rsidP="00CC2DF5" w:rsidR="00CC2DF5" w:rsidRPr="00CC2DF5">
      <w:pPr>
        <w:rPr>
          <w:sz w:val="24"/>
          <w:szCs w:val="24"/>
        </w:rPr>
      </w:pPr>
      <w:r w:rsidRPr="00CC2DF5">
        <w:rPr>
          <w:sz w:val="24"/>
          <w:szCs w:val="24"/>
        </w:rPr>
        <w:t xml:space="preserve">4. </w:t>
      </w:r>
      <w:r w:rsidR="009C4DBC">
        <w:rPr>
          <w:sz w:val="24"/>
          <w:szCs w:val="24"/>
        </w:rPr>
        <w:t xml:space="preserve">Donosi se  odluka </w:t>
      </w:r>
      <w:r w:rsidRPr="00CC2DF5">
        <w:rPr>
          <w:sz w:val="24"/>
          <w:szCs w:val="24"/>
        </w:rPr>
        <w:t>o obustavi stečajnog postupka zbog nedostatnosti stečajne mase</w:t>
      </w:r>
    </w:p>
    <w:p w:rsidRDefault="00CC2DF5" w:rsidP="00CC2DF5" w:rsidR="00CC2DF5" w:rsidRPr="00CC2DF5">
      <w:pPr>
        <w:rPr>
          <w:sz w:val="24"/>
          <w:szCs w:val="24"/>
        </w:rPr>
      </w:pPr>
      <w:r w:rsidRPr="00CC2DF5">
        <w:rPr>
          <w:sz w:val="24"/>
          <w:szCs w:val="24"/>
        </w:rPr>
        <w:t>za namirenje troškova stečajnog postupka temeljem članka 293. Stečajnog zakona, odnosno</w:t>
      </w:r>
    </w:p>
    <w:p w:rsidRDefault="009C4DBC" w:rsidP="00CC2DF5" w:rsidR="00CC2DF5" w:rsidRPr="00CC2DF5">
      <w:pPr>
        <w:rPr>
          <w:sz w:val="24"/>
          <w:szCs w:val="24"/>
        </w:rPr>
      </w:pPr>
      <w:r>
        <w:rPr>
          <w:sz w:val="24"/>
          <w:szCs w:val="24"/>
        </w:rPr>
        <w:lastRenderedPageBreak/>
        <w:t xml:space="preserve">pozvat će se </w:t>
      </w:r>
      <w:r w:rsidR="00CC2DF5" w:rsidRPr="00CC2DF5">
        <w:rPr>
          <w:sz w:val="24"/>
          <w:szCs w:val="24"/>
        </w:rPr>
        <w:t xml:space="preserve"> vjerovnike koji imaju interes za nastavak stečajnog postupka uplatiti razliku</w:t>
      </w:r>
    </w:p>
    <w:p w:rsidRDefault="00CC2DF5" w:rsidP="00CC2DF5" w:rsidR="00CC2DF5" w:rsidRPr="00CC2DF5">
      <w:pPr>
        <w:rPr>
          <w:sz w:val="24"/>
          <w:szCs w:val="24"/>
        </w:rPr>
      </w:pPr>
      <w:r w:rsidRPr="00CC2DF5">
        <w:rPr>
          <w:sz w:val="24"/>
          <w:szCs w:val="24"/>
        </w:rPr>
        <w:t>neuplaćenog predujma za nastale i predvidive troškove procijenjenog trajanja stečajnog</w:t>
      </w:r>
    </w:p>
    <w:p w:rsidRDefault="00CC2DF5" w:rsidP="00CC2DF5" w:rsidR="00CC2DF5" w:rsidRPr="00CC2DF5">
      <w:pPr>
        <w:rPr>
          <w:sz w:val="24"/>
          <w:szCs w:val="24"/>
        </w:rPr>
      </w:pPr>
      <w:r w:rsidRPr="00CC2DF5">
        <w:rPr>
          <w:sz w:val="24"/>
          <w:szCs w:val="24"/>
        </w:rPr>
        <w:t>postupka za šest mjeseci u iznosu od 6.055,74 kn.</w:t>
      </w:r>
    </w:p>
    <w:p w:rsidRDefault="00CC2DF5" w:rsidP="005D3AC2" w:rsidR="00CC2DF5" w:rsidRPr="00CC2DF5">
      <w:pPr>
        <w:rPr>
          <w:sz w:val="24"/>
          <w:szCs w:val="24"/>
        </w:rPr>
      </w:pPr>
      <w:r w:rsidRPr="00CC2DF5">
        <w:rPr>
          <w:sz w:val="24"/>
          <w:szCs w:val="24"/>
        </w:rPr>
        <w:t xml:space="preserve">5. </w:t>
      </w:r>
      <w:r w:rsidR="005D3AC2">
        <w:rPr>
          <w:sz w:val="24"/>
          <w:szCs w:val="24"/>
        </w:rPr>
        <w:t xml:space="preserve">Ovlašćuje se stečajni upravitelj pokrenuti kazneni postupak </w:t>
      </w:r>
      <w:r w:rsidR="0088448B">
        <w:rPr>
          <w:sz w:val="24"/>
          <w:szCs w:val="24"/>
        </w:rPr>
        <w:t xml:space="preserve"> protiv </w:t>
      </w:r>
      <w:r w:rsidRPr="00CC2DF5">
        <w:rPr>
          <w:sz w:val="24"/>
          <w:szCs w:val="24"/>
        </w:rPr>
        <w:t xml:space="preserve">Bekima Islamia, </w:t>
      </w:r>
      <w:r w:rsidR="005D3AC2">
        <w:rPr>
          <w:sz w:val="24"/>
          <w:szCs w:val="24"/>
        </w:rPr>
        <w:t xml:space="preserve">iz Karlovca, koji je bio osoba ovlaštena za zastupanje dužnika prije otuđenja poslovnog udjela odnosno prijenosa na Vladimira Kovačević kao član društva i utvrditi te izvjestiti sud i vjerovnike o tome ima li imenovani kakvu imovinu, odnosno da li je stečajni dužnik imao kakve imovine. </w:t>
      </w:r>
    </w:p>
    <w:p w:rsidRDefault="00966F78" w:rsidP="005D1BDB" w:rsidR="0013610F" w:rsidRPr="005D1BDB">
      <w:pPr>
        <w:ind w:right="-142" w:left="49"/>
        <w:jc w:val="both"/>
        <w:rPr>
          <w:sz w:val="24"/>
          <w:szCs w:val="24"/>
        </w:rPr>
      </w:pPr>
      <w:r w:rsidRPr="00786DCE">
        <w:rPr>
          <w:sz w:val="24"/>
          <w:szCs w:val="24"/>
        </w:rPr>
        <w:tab/>
        <w:t xml:space="preserve">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2400CB">
        <w:rPr>
          <w:bCs/>
          <w:sz w:val="24"/>
          <w:szCs w:val="24"/>
        </w:rPr>
        <w:t xml:space="preserve">11,15 </w:t>
      </w:r>
      <w:r w:rsidR="00862E38" w:rsidRPr="00EA7318">
        <w:rPr>
          <w:bCs/>
          <w:sz w:val="24"/>
          <w:szCs w:val="24"/>
        </w:rPr>
        <w:t>sati</w:t>
      </w:r>
    </w:p>
    <w:p w:rsidRDefault="00FF4310" w:rsidP="00C62C16" w:rsidR="00FF4310">
      <w:pPr>
        <w:jc w:val="both"/>
        <w:rPr>
          <w:bCs/>
          <w:sz w:val="24"/>
          <w:szCs w:val="24"/>
        </w:rPr>
      </w:pPr>
    </w:p>
    <w:p w:rsidRDefault="00B21938" w:rsidP="00C62C16" w:rsidR="00B21938"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4CA8">
      <w:rPr>
        <w:rStyle w:val="Brojstranice"/>
        <w:noProof/>
      </w:rPr>
      <w:t>11</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9778D5">
      <w:rPr>
        <w:bCs/>
        <w:sz w:val="22"/>
        <w:szCs w:val="22"/>
      </w:rPr>
      <w:t>2</w:t>
    </w:r>
    <w:r w:rsidR="006F464F">
      <w:rPr>
        <w:bCs/>
        <w:sz w:val="22"/>
        <w:szCs w:val="22"/>
      </w:rPr>
      <w:t>721</w:t>
    </w:r>
    <w:r w:rsidR="009778D5">
      <w:rPr>
        <w:bCs/>
        <w:sz w:val="22"/>
        <w:szCs w:val="22"/>
      </w:rPr>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3225AA7"/>
    <w:multiLevelType w:val="hybridMultilevel"/>
    <w:tmpl w:val="F208D310"/>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06592A86"/>
    <w:multiLevelType w:val="hybridMultilevel"/>
    <w:tmpl w:val="E1EA5510"/>
    <w:lvl w:tplc="104C7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0935592E"/>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1">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5">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6">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1E4F6CB0"/>
    <w:multiLevelType w:val="hybridMultilevel"/>
    <w:tmpl w:val="19DA28E2"/>
    <w:lvl w:tplc="67F0CA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2">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4">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5">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6">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7">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0">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3F7233AC"/>
    <w:multiLevelType w:val="hybridMultilevel"/>
    <w:tmpl w:val="224AC9D6"/>
    <w:lvl w:tplc="04090003" w:ilvl="0">
      <w:start w:val="1"/>
      <w:numFmt w:val="bullet"/>
      <w:lvlText w:val="o"/>
      <w:lvlJc w:val="left"/>
      <w:pPr>
        <w:ind w:hanging="360" w:left="720"/>
      </w:pPr>
      <w:rPr>
        <w:rFonts w:cs="Courier New" w:hAnsi="Courier New" w:ascii="Courier New"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4">
    <w:nsid w:val="48F52091"/>
    <w:multiLevelType w:val="hybridMultilevel"/>
    <w:tmpl w:val="223C9916"/>
    <w:lvl w:tplc="731EA7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6">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7">
    <w:nsid w:val="5C1C5BC7"/>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8">
    <w:nsid w:val="658B55BF"/>
    <w:multiLevelType w:val="hybridMultilevel"/>
    <w:tmpl w:val="AE0EF67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0">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85C4BC5"/>
    <w:multiLevelType w:val="hybridMultilevel"/>
    <w:tmpl w:val="E436A8C2"/>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2">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43">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4">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5">
    <w:nsid w:val="6AFC03B2"/>
    <w:multiLevelType w:val="hybridMultilevel"/>
    <w:tmpl w:val="FC5015E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6">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7">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8">
    <w:nsid w:val="6F100A58"/>
    <w:multiLevelType w:val="hybridMultilevel"/>
    <w:tmpl w:val="0BECE22C"/>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0">
    <w:nsid w:val="751B4EF1"/>
    <w:multiLevelType w:val="hybridMultilevel"/>
    <w:tmpl w:val="5B08B080"/>
    <w:lvl w:tplc="E22084DC"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51">
    <w:nsid w:val="7F55221D"/>
    <w:multiLevelType w:val="hybridMultilevel"/>
    <w:tmpl w:val="D95C4C32"/>
    <w:lvl w:tplc="559824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47"/>
  </w:num>
  <w:num w:numId="3">
    <w:abstractNumId w:val="36"/>
  </w:num>
  <w:num w:numId="4">
    <w:abstractNumId w:val="49"/>
  </w:num>
  <w:num w:numId="5">
    <w:abstractNumId w:val="18"/>
  </w:num>
  <w:num w:numId="6">
    <w:abstractNumId w:val="21"/>
  </w:num>
  <w:num w:numId="7">
    <w:abstractNumId w:val="42"/>
  </w:num>
  <w:num w:numId="8">
    <w:abstractNumId w:val="29"/>
  </w:num>
  <w:num w:numId="9">
    <w:abstractNumId w:val="32"/>
  </w:num>
  <w:num w:numId="10">
    <w:abstractNumId w:val="17"/>
  </w:num>
  <w:num w:numId="11">
    <w:abstractNumId w:val="14"/>
  </w:num>
  <w:num w:numId="12">
    <w:abstractNumId w:val="15"/>
  </w:num>
  <w:num w:numId="13">
    <w:abstractNumId w:val="0"/>
  </w:num>
  <w:num w:numId="14">
    <w:abstractNumId w:val="23"/>
  </w:num>
  <w:num w:numId="15">
    <w:abstractNumId w:val="28"/>
  </w:num>
  <w:num w:numId="16">
    <w:abstractNumId w:val="43"/>
  </w:num>
  <w:num w:numId="17">
    <w:abstractNumId w:val="16"/>
  </w:num>
  <w:num w:numId="18">
    <w:abstractNumId w:val="46"/>
  </w:num>
  <w:num w:numId="19">
    <w:abstractNumId w:val="30"/>
  </w:num>
  <w:num w:numId="20">
    <w:abstractNumId w:val="27"/>
  </w:num>
  <w:num w:numId="21">
    <w:abstractNumId w:val="9"/>
  </w:num>
  <w:num w:numId="22">
    <w:abstractNumId w:val="9"/>
    <w:lvlOverride w:ilvl="0">
      <w:startOverride w:val="1"/>
    </w:lvlOverride>
  </w:num>
  <w:num w:numId="23">
    <w:abstractNumId w:val="24"/>
  </w:num>
  <w:num w:numId="24">
    <w:abstractNumId w:val="25"/>
  </w:num>
  <w:num w:numId="25">
    <w:abstractNumId w:val="33"/>
  </w:num>
  <w:num w:numId="26">
    <w:abstractNumId w:val="39"/>
  </w:num>
  <w:num w:numId="27">
    <w:abstractNumId w:val="12"/>
  </w:num>
  <w:num w:numId="28">
    <w:abstractNumId w:val="11"/>
  </w:num>
  <w:num w:numId="29">
    <w:abstractNumId w:val="44"/>
  </w:num>
  <w:num w:numId="30">
    <w:abstractNumId w:val="22"/>
  </w:num>
  <w:num w:numId="31">
    <w:abstractNumId w:val="22"/>
    <w:lvlOverride w:ilvl="0">
      <w:startOverride w:val="1"/>
    </w:lvlOverride>
  </w:num>
  <w:num w:numId="32">
    <w:abstractNumId w:val="35"/>
  </w:num>
  <w:num w:numId="33">
    <w:abstractNumId w:val="19"/>
  </w:num>
  <w:num w:numId="34">
    <w:abstractNumId w:val="26"/>
  </w:num>
  <w:num w:numId="35">
    <w:abstractNumId w:val="20"/>
  </w:num>
  <w:num w:numId="36">
    <w:abstractNumId w:val="8"/>
  </w:num>
  <w:num w:numId="37">
    <w:abstractNumId w:val="41"/>
  </w:num>
  <w:num w:numId="38">
    <w:abstractNumId w:val="48"/>
  </w:num>
  <w:num w:numId="39">
    <w:abstractNumId w:val="38"/>
  </w:num>
  <w:num w:numId="40">
    <w:abstractNumId w:val="45"/>
  </w:num>
  <w:num w:numId="41">
    <w:abstractNumId w:val="7"/>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1"/>
  </w:num>
  <w:num w:numId="45">
    <w:abstractNumId w:val="51"/>
  </w:num>
  <w:num w:numId="46">
    <w:abstractNumId w:val="40"/>
  </w:num>
  <w:num w:numId="47">
    <w:abstractNumId w:val="50"/>
  </w:num>
  <w:num w:numId="48">
    <w:abstractNumId w:val="34"/>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761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A1D92"/>
    <w:rsid w:val="002A3A8D"/>
    <w:rsid w:val="002A3EB2"/>
    <w:rsid w:val="002A6ACD"/>
    <w:rsid w:val="002A6D1A"/>
    <w:rsid w:val="002A7336"/>
    <w:rsid w:val="002A7EC3"/>
    <w:rsid w:val="002B262D"/>
    <w:rsid w:val="002B3C8C"/>
    <w:rsid w:val="002B45C9"/>
    <w:rsid w:val="002B7B9E"/>
    <w:rsid w:val="002C04C6"/>
    <w:rsid w:val="002C45E2"/>
    <w:rsid w:val="002D1523"/>
    <w:rsid w:val="002D3254"/>
    <w:rsid w:val="002D3EE7"/>
    <w:rsid w:val="002D4CA8"/>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503BF4"/>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47BE"/>
    <w:rsid w:val="005C6799"/>
    <w:rsid w:val="005D1023"/>
    <w:rsid w:val="005D16E8"/>
    <w:rsid w:val="005D1BDB"/>
    <w:rsid w:val="005D3AC2"/>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39CC"/>
    <w:rsid w:val="006A4FAF"/>
    <w:rsid w:val="006A6E1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433"/>
    <w:rsid w:val="007E65C6"/>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448B"/>
    <w:rsid w:val="00887483"/>
    <w:rsid w:val="0089076F"/>
    <w:rsid w:val="00895E2C"/>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7965"/>
    <w:rsid w:val="008D2F0C"/>
    <w:rsid w:val="008D6A10"/>
    <w:rsid w:val="008E2646"/>
    <w:rsid w:val="008E295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3280"/>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01B"/>
    <w:rsid w:val="00AE1198"/>
    <w:rsid w:val="00AE17A8"/>
    <w:rsid w:val="00AE1F14"/>
    <w:rsid w:val="00AE3986"/>
    <w:rsid w:val="00AE66D4"/>
    <w:rsid w:val="00AE67A1"/>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B50E4"/>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249C"/>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533F"/>
    <w:rsid w:val="00E60601"/>
    <w:rsid w:val="00E609FF"/>
    <w:rsid w:val="00E61628"/>
    <w:rsid w:val="00E6252D"/>
    <w:rsid w:val="00E637B8"/>
    <w:rsid w:val="00E64AFD"/>
    <w:rsid w:val="00E65BB3"/>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1121"/>
    <w:rsid w:val="00F91231"/>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6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4. travnja 2019.</izvorni_sadrzaj>
    <derivirana_varijabla naziv="DomainObject.StvarniPocetakDatum_1">4. travnja 2019.</derivirana_varijabla>
  </DomainObject.StvarniPocetakDatum>
  <DomainObject.StvarniZavrsetakDatum>
    <izvorni_sadrzaj>4. travnja 2019.</izvorni_sadrzaj>
    <derivirana_varijabla naziv="DomainObject.StvarniZavrsetakDatum_1">4. travnja 2019.</derivirana_varijabla>
  </DomainObject.StvarniZavrsetakDatum>
  <DomainObject.PlaniraniZavrsetakDatum>
    <izvorni_sadrzaj>4. travnja 2019.</izvorni_sadrzaj>
    <derivirana_varijabla naziv="DomainObject.PlaniraniZavrsetakDatum_1">4. travnja 2019.</derivirana_varijabla>
  </DomainObject.PlaniraniZavrsetakDatum>
  <DomainObject.PlaniraniPocetakDatum>
    <izvorni_sadrzaj>4. travnja 2019.</izvorni_sadrzaj>
    <derivirana_varijabla naziv="DomainObject.PlaniraniPocetakDatum_1">4. travnja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2019.</izvorni_sadrzaj>
    <derivirana_varijabla naziv="DomainObject.Zapisnik.DatumKreiranja_1">4. travnja 2019.</derivirana_varijabla>
  </DomainObject.Zapisnik.DatumKreiranja>
  <DomainObject.Zapisnik.ImovinskaKorist>
    <izvorni_sadrzaj/>
    <derivirana_varijabla naziv="DomainObject.Zapisnik.ImovinskaKorist_1"/>
  </DomainObject.Zapisnik.ImovinskaKorist>
  <DomainObject.Zapisnik.Oznaka>
    <izvorni_sadrzaj>St-2721/2018-27</izvorni_sadrzaj>
    <derivirana_varijabla naziv="DomainObject.Zapisnik.Oznaka_1">St-2721/2018-27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2721</izvorni_sadrzaj>
    <derivirana_varijabla naziv="DomainObject.Predmet.Broj_1">2721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2018.</izvorni_sadrzaj>
    <derivirana_varijabla naziv="DomainObject.Predmet.DatumOsnivanja_1">25.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St-2721/2018</izvorni_sadrzaj>
    <derivirana_varijabla naziv="DomainObject.Predmet.OznakaBroj_1">St-2721/2018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IB import d.o.o.</izvorni_sadrzaj>
    <derivirana_varijabla naziv="DomainObject.Predmet.ProtustrankaFormated_1">  IB import d.o.o.</derivirana_varijabla>
  </DomainObject.Predmet.ProtustrankaFormated>
  <DomainObject.Predmet.ProtustrankaFormatedOIB>
    <izvorni_sadrzaj>  IB import d.o.o., OIB 52292419654</izvorni_sadrzaj>
    <derivirana_varijabla naziv="DomainObject.Predmet.ProtustrankaFormatedOIB_1">  IB import d.o.o., OIB 52292419654</derivirana_varijabla>
  </DomainObject.Predmet.ProtustrankaFormatedOIB>
  <DomainObject.Predmet.ProtustrankaFormatedWithAdress>
    <izvorni_sadrzaj> IB import d.o.o., Matka Laginje 39, 47000 Karlovac</izvorni_sadrzaj>
    <derivirana_varijabla naziv="DomainObject.Predmet.ProtustrankaFormatedWithAdress_1"> IB import d.o.o., Matka Laginje 39, 47000 Karlovac</derivirana_varijabla>
  </DomainObject.Predmet.ProtustrankaFormatedWithAdress>
  <DomainObject.Predmet.ProtustrankaFormatedWithAdressOIB>
    <izvorni_sadrzaj> IB import d.o.o., OIB 52292419654, Matka Laginje 39, 47000 Karlovac</izvorni_sadrzaj>
    <derivirana_varijabla naziv="DomainObject.Predmet.ProtustrankaFormatedWithAdressOIB_1"> IB import d.o.o., OIB 52292419654, Matka Laginje 39, 47000 Karlovac</derivirana_varijabla>
  </DomainObject.Predmet.ProtustrankaFormatedWithAdressOIB>
  <DomainObject.Predmet.ProtustrankaWithAdress>
    <izvorni_sadrzaj>IB import d.o.o. Matka Laginje 39, 47000 Karlovac</izvorni_sadrzaj>
    <derivirana_varijabla naziv="DomainObject.Predmet.ProtustrankaWithAdress_1">IB import d.o.o. Matka Laginje 39, 47000 Karlovac</derivirana_varijabla>
  </DomainObject.Predmet.ProtustrankaWithAdress>
  <DomainObject.Predmet.ProtustrankaWithAdressOIB>
    <izvorni_sadrzaj>IB import d.o.o., OIB 52292419654, Matka Laginje 39, 47000 Karlovac</izvorni_sadrzaj>
    <derivirana_varijabla naziv="DomainObject.Predmet.ProtustrankaWithAdressOIB_1">IB import d.o.o., OIB 52292419654, Matka Laginje 39, 47000 Karlovac</derivirana_varijabla>
  </DomainObject.Predmet.ProtustrankaWithAdressOIB>
  <DomainObject.Predmet.ProtustrankaNazivFormated>
    <izvorni_sadrzaj>IB import d.o.o.</izvorni_sadrzaj>
    <derivirana_varijabla naziv="DomainObject.Predmet.ProtustrankaNazivFormated_1">IB import d.o.o.</derivirana_varijabla>
  </DomainObject.Predmet.ProtustrankaNazivFormated>
  <DomainObject.Predmet.ProtustrankaNazivFormatedOIB>
    <izvorni_sadrzaj>IB import d.o.o., OIB 52292419654</izvorni_sadrzaj>
    <derivirana_varijabla naziv="DomainObject.Predmet.ProtustrankaNazivFormatedOIB_1">IB import d.o.o., OIB 52292419654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IB import d.o.o.</item>
    </izvorni_sadrzaj>
    <derivirana_varijabla naziv="DomainObject.Predmet.ProtuStrankaListFormated_1">
      <item>IB import d.o.o.</item>
    </derivirana_varijabla>
  </DomainObject.Predmet.ProtuStrankaListFormated>
  <DomainObject.Predmet.ProtuStrankaListFormatedOIB>
    <izvorni_sadrzaj>
      <item>IB import d.o.o., OIB 52292419654</item>
    </izvorni_sadrzaj>
    <derivirana_varijabla naziv="DomainObject.Predmet.ProtuStrankaListFormatedOIB_1">
      <item>IB import d.o.o., OIB 52292419654</item>
    </derivirana_varijabla>
  </DomainObject.Predmet.ProtuStrankaListFormatedOIB>
  <DomainObject.Predmet.ProtuStrankaListFormatedWithAdress>
    <izvorni_sadrzaj>
      <item>IB import d.o.o., Matka Laginje 39, 47000 Karlovac</item>
    </izvorni_sadrzaj>
    <derivirana_varijabla naziv="DomainObject.Predmet.ProtuStrankaListFormatedWithAdress_1">
      <item>IB import d.o.o., Matka Laginje 39, 47000 Karlovac</item>
    </derivirana_varijabla>
  </DomainObject.Predmet.ProtuStrankaListFormatedWithAdress>
  <DomainObject.Predmet.ProtuStrankaListFormatedWithAdressOIB>
    <izvorni_sadrzaj>
      <item>IB import d.o.o., OIB 52292419654, Matka Laginje 39, 47000 Karlovac</item>
    </izvorni_sadrzaj>
    <derivirana_varijabla naziv="DomainObject.Predmet.ProtuStrankaListFormatedWithAdressOIB_1">
      <item>IB import d.o.o., OIB 52292419654, Matka Laginje 39, 47000 Karlovac</item>
    </derivirana_varijabla>
  </DomainObject.Predmet.ProtuStrankaListFormatedWithAdressOIB>
  <DomainObject.Predmet.ProtuStrankaListNazivFormated>
    <izvorni_sadrzaj>
      <item>IB import d.o.o.</item>
    </izvorni_sadrzaj>
    <derivirana_varijabla naziv="DomainObject.Predmet.ProtuStrankaListNazivFormated_1">
      <item>IB import d.o.o.</item>
    </derivirana_varijabla>
  </DomainObject.Predmet.ProtuStrankaListNazivFormated>
  <DomainObject.Predmet.ProtuStrankaListNazivFormatedOIB>
    <izvorni_sadrzaj>
      <item>IB import d.o.o., OIB 52292419654</item>
    </izvorni_sadrzaj>
    <derivirana_varijabla naziv="DomainObject.Predmet.ProtuStrankaListNazivFormatedOIB_1">
      <item>IB import d.o.o., OIB 52292419654</item>
    </derivirana_varijabla>
  </DomainObject.Predmet.ProtuStrankaListNazivFormatedOIB>
  <DomainObject.Predmet.OstaliListFormated>
    <izvorni_sadrzaj>
      <item>Vladimir Kovačević</item>
    </izvorni_sadrzaj>
    <derivirana_varijabla naziv="DomainObject.Predmet.OstaliListFormated_1">
      <item>Vladimir Kovačević</item>
    </derivirana_varijabla>
  </DomainObject.Predmet.OstaliListFormated>
  <DomainObject.Predmet.OstaliListFormatedOIB>
    <izvorni_sadrzaj>
      <item>Vladimir Kovačević, OIB 73119143266</item>
    </izvorni_sadrzaj>
    <derivirana_varijabla naziv="DomainObject.Predmet.OstaliListFormatedOIB_1">
      <item>Vladimir Kovačević, OIB 73119143266</item>
    </derivirana_varijabla>
  </DomainObject.Predmet.OstaliListFormatedOIB>
  <DomainObject.Predmet.OstaliListFormatedWithAdress>
    <izvorni_sadrzaj>
      <item>Vladimir Kovačević, Šumadijska 0, Banja Luka</item>
    </izvorni_sadrzaj>
    <derivirana_varijabla naziv="DomainObject.Predmet.OstaliListFormatedWithAdress_1">
      <item>Vladimir Kovačević, Šumadijska 0, Banja Luka</item>
    </derivirana_varijabla>
  </DomainObject.Predmet.OstaliListFormatedWithAdress>
  <DomainObject.Predmet.OstaliListFormatedWithAdressOIB>
    <izvorni_sadrzaj>
      <item>Vladimir Kovačević, OIB 73119143266, Šumadijska 0, Banja Luka</item>
    </izvorni_sadrzaj>
    <derivirana_varijabla naziv="DomainObject.Predmet.OstaliListFormatedWithAdressOIB_1">
      <item>Vladimir Kovačević, OIB 73119143266, Šumadijska 0, Banja Luka</item>
    </derivirana_varijabla>
  </DomainObject.Predmet.OstaliListFormatedWithAdressOIB>
  <DomainObject.Predmet.OstaliListNazivFormated>
    <izvorni_sadrzaj>
      <item>Vladimir Kovačević</item>
    </izvorni_sadrzaj>
    <derivirana_varijabla naziv="DomainObject.Predmet.OstaliListNazivFormated_1">
      <item>Vladimir Kovačević</item>
    </derivirana_varijabla>
  </DomainObject.Predmet.OstaliListNazivFormated>
  <DomainObject.Predmet.OstaliListNazivFormatedOIB>
    <izvorni_sadrzaj>
      <item>Vladimir Kovačević, OIB 73119143266</item>
    </izvorni_sadrzaj>
    <derivirana_varijabla naziv="DomainObject.Predmet.OstaliListNazivFormatedOIB_1">
      <item>Vladimir Kovačević, OIB 73119143266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2019.</izvorni_sadrzaj>
    <derivirana_varijabla naziv="DomainObject.Datum_1">4. travnja 2019.</derivirana_varijabla>
  </DomainObject.Datum>
  <DomainObject.PoslovniBrojDokumenta>
    <izvorni_sadrzaj>St-2721/2018-27</izvorni_sadrzaj>
    <derivirana_varijabla naziv="DomainObject.PoslovniBrojDokumenta_1">St-2721/2018-27</derivirana_varijabla>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IB import d.o.o.</izvorni_sadrzaj>
    <derivirana_varijabla naziv="DomainObject.Predmet.ProtustrankaIDrugi_1">IB import d.o.o.</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IB import d.o.o., OIB 52292419654, Matka Laginje 39, 47000 Karlovac</izvorni_sadrzaj>
    <derivirana_varijabla naziv="DomainObject.Predmet.ProtustrankaIDrugiAdressOIB_1">IB import d.o.o., OIB 52292419654, Matka Laginje 39,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 import d.o.o.</item>
      <item>Fond za zaštitu okoliša i energetsku učinkovitost</item>
      <item>Vladimir Kovačević</item>
    </izvorni_sadrzaj>
    <derivirana_varijabla naziv="DomainObject.Predmet.SudioniciListNaziv_1">
      <item>IB import d.o.o.</item>
      <item>Fond za zaštitu okoliša i energetsku učinkovitost</item>
      <item>Vladimir Kovačević</item>
    </derivirana_varijabla>
  </DomainObject.Predmet.SudioniciListNaziv>
  <DomainObject.Predmet.SudioniciListAdressOIB>
    <izvorni_sadrzaj>
      <item>IB import d.o.o., OIB 52292419654, Matka Laginje 39,47000 Karlovac</item>
      <item>Fond za zaštitu okoliša i energetsku učinkovitost, OIB 85828625994, Radnička cesta 80,10000 Zagreb</item>
      <item>Vladimir Kovačević, OIB 73119143266, Šumadijska 0,Banja Luka</item>
    </izvorni_sadrzaj>
    <derivirana_varijabla naziv="DomainObject.Predmet.SudioniciListAdressOIB_1">
      <item>IB import d.o.o., OIB 52292419654, Matka Laginje 39,47000 Karlovac</item>
      <item>Fond za zaštitu okoliša i energetsku učinkovitost, OIB 85828625994, Radnička cesta 80,10000 Zagreb</item>
      <item>Vladimir Kovačević, OIB 73119143266, Šumadijska 0,Banja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52292419654</item>
      <item>, OIB 85828625994</item>
      <item>, OIB 73119143266</item>
    </izvorni_sadrzaj>
    <derivirana_varijabla naziv="DomainObject.Predmet.SudioniciListNazivOIB_1">
      <item>, OIB 52292419654</item>
      <item>, OIB 85828625994</item>
      <item>, OIB 73119143266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1A89E3-2219-4828-B2CC-0FAD8F57B4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2399</properties:Words>
  <properties:Characters>14650</properties:Characters>
  <properties:Lines>772</properties:Lines>
  <properties:Paragraphs>233</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2019-04-03T12:46:00Z</dcterms:created>
  <dc:creator>nmarkovic</dc:creator>
  <cp:lastModifiedBy>Vinka Mihalinčić</cp:lastModifiedBy>
  <cp:lastPrinted>2019-04-03T09:14:00Z</cp:lastPrinted>
  <dcterms:modified xmlns:xsi="http://www.w3.org/2001/XMLSchema-instance" xsi:type="dcterms:W3CDTF">2019-04-04T09:17:00Z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St-2721/2018-27 / Zapisnik - Ispitno ročište (St-2721-18-ispitno i izvještajno ročište.docx)</vt:lpwstr>
  </prop:property>
  <prop:property name="CC_coloring" pid="4" fmtid="{D5CDD505-2E9C-101B-9397-08002B2CF9AE}">
    <vt:bool>false</vt:bool>
  </prop:property>
  <prop:property name="BrojStranica" pid="5" fmtid="{D5CDD505-2E9C-101B-9397-08002B2CF9AE}">
    <vt:i4>11</vt:i4>
  </prop:property>
</prop:Properties>
</file>