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bf2d" w14:paraId="2bfbf2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73F2B" w:rsidP="00373F2B" w:rsidR="00373F2B" w:rsidRPr="00373F2B">
      <w:pPr>
        <w:spacing w:after="0"/>
        <w:jc w:val="both"/>
        <w:rPr>
          <w:rFonts w:cs="Times New Roman" w:eastAsia="Times New Roman"/>
          <w:lang w:eastAsia="hr-HR"/>
        </w:rPr>
      </w:pPr>
      <w:r w:rsidRPr="00373F2B">
        <w:rPr>
          <w:rFonts w:cs="Times New Roman" w:eastAsia="Times New Roman"/>
          <w:b/>
          <w:lang w:eastAsia="hr-HR"/>
        </w:rPr>
        <w:t xml:space="preserve"> </w:t>
      </w:r>
      <w:r w:rsidRPr="00373F2B">
        <w:rPr>
          <w:rFonts w:cs="Times New Roman" w:eastAsia="Times New Roman"/>
          <w:lang w:eastAsia="hr-HR"/>
        </w:rPr>
        <w:t xml:space="preserve">  REPUBLIKA HRVATSKA                                         Poslovni broj: 14. St-647/2017-29</w:t>
      </w:r>
    </w:p>
    <w:p w:rsidRDefault="00373F2B" w:rsidP="00373F2B" w:rsidR="00373F2B" w:rsidRPr="00373F2B">
      <w:pPr>
        <w:spacing w:after="0"/>
        <w:jc w:val="both"/>
        <w:rPr>
          <w:rFonts w:cs="Times New Roman" w:eastAsia="Times New Roman"/>
          <w:lang w:eastAsia="hr-HR"/>
        </w:rPr>
      </w:pPr>
      <w:r w:rsidRPr="00373F2B">
        <w:rPr>
          <w:rFonts w:cs="Times New Roman" w:eastAsia="Times New Roman"/>
          <w:lang w:eastAsia="hr-HR"/>
        </w:rPr>
        <w:t xml:space="preserve"> TRGOVAČKI SUD U SPLITU</w:t>
      </w:r>
    </w:p>
    <w:p w:rsidRDefault="00373F2B" w:rsidP="00373F2B" w:rsidR="00373F2B" w:rsidRPr="00373F2B">
      <w:pPr>
        <w:spacing w:after="0"/>
        <w:jc w:val="both"/>
        <w:rPr>
          <w:rFonts w:cs="Times New Roman" w:eastAsia="Times New Roman"/>
          <w:lang w:eastAsia="hr-HR"/>
        </w:rPr>
      </w:pPr>
      <w:r w:rsidRPr="00373F2B">
        <w:rPr>
          <w:rFonts w:cs="Times New Roman" w:eastAsia="Times New Roman"/>
          <w:lang w:eastAsia="hr-HR"/>
        </w:rPr>
        <w:t xml:space="preserve"> Sukoišanska 6. – 21000 S P L I T</w:t>
      </w:r>
    </w:p>
    <w:p w:rsidRDefault="00373F2B" w:rsidP="00373F2B" w:rsidR="00373F2B" w:rsidRPr="00373F2B">
      <w:pPr>
        <w:spacing w:after="0"/>
        <w:rPr>
          <w:rFonts w:cs="Times New Roman" w:eastAsia="Times New Roman"/>
          <w:szCs w:val="20"/>
          <w:lang w:eastAsia="hr-HR"/>
        </w:rPr>
      </w:pPr>
    </w:p>
    <w:p w:rsidRDefault="00373F2B" w:rsidP="00373F2B" w:rsidR="00373F2B" w:rsidRPr="00373F2B">
      <w:pPr>
        <w:keepNext/>
        <w:spacing w:after="0"/>
        <w:jc w:val="center"/>
        <w:outlineLvl w:val="0"/>
        <w:rPr>
          <w:rFonts w:cs="Times New Roman" w:eastAsia="Arial Unicode MS"/>
          <w:bCs/>
          <w:lang w:eastAsia="hr-HR"/>
        </w:rPr>
      </w:pPr>
      <w:r w:rsidRPr="00373F2B">
        <w:rPr>
          <w:rFonts w:cs="Times New Roman" w:eastAsia="Arial Unicode MS"/>
          <w:bCs/>
          <w:lang w:eastAsia="hr-HR"/>
        </w:rPr>
        <w:t>R E P U B L I K A    H R V A T S K A</w:t>
      </w:r>
    </w:p>
    <w:p w:rsidRDefault="00373F2B" w:rsidP="00373F2B" w:rsidR="00373F2B" w:rsidRPr="00373F2B">
      <w:pPr>
        <w:spacing w:after="0"/>
        <w:jc w:val="both"/>
        <w:rPr>
          <w:rFonts w:cs="Times New Roman" w:eastAsia="Times New Roman"/>
          <w:lang w:eastAsia="hr-HR"/>
        </w:rPr>
      </w:pPr>
    </w:p>
    <w:p w:rsidRDefault="00373F2B" w:rsidP="00373F2B" w:rsidR="00373F2B" w:rsidRPr="00373F2B">
      <w:pPr>
        <w:spacing w:after="0"/>
        <w:jc w:val="center"/>
        <w:rPr>
          <w:rFonts w:cs="Times New Roman" w:eastAsia="Times New Roman"/>
          <w:szCs w:val="20"/>
          <w:lang w:eastAsia="hr-HR"/>
        </w:rPr>
      </w:pPr>
      <w:r w:rsidRPr="00373F2B">
        <w:rPr>
          <w:rFonts w:cs="Times New Roman" w:eastAsia="Times New Roman"/>
          <w:lang w:eastAsia="hr-HR"/>
        </w:rPr>
        <w:t>Z A K LJ U Č A K</w:t>
      </w:r>
    </w:p>
    <w:p w:rsidRDefault="00373F2B" w:rsidP="00373F2B" w:rsidR="00373F2B" w:rsidRPr="00373F2B">
      <w:pPr>
        <w:spacing w:after="0"/>
        <w:rPr>
          <w:rFonts w:cs="Times New Roman" w:eastAsia="Times New Roman"/>
          <w:szCs w:val="20"/>
          <w:lang w:eastAsia="hr-HR"/>
        </w:rPr>
      </w:pPr>
    </w:p>
    <w:p w:rsidRDefault="00373F2B" w:rsidP="00373F2B" w:rsidR="00373F2B" w:rsidRPr="00373F2B">
      <w:pPr>
        <w:spacing w:after="0"/>
        <w:ind w:firstLine="720"/>
        <w:jc w:val="both"/>
        <w:rPr>
          <w:rFonts w:cs="Times New Roman" w:eastAsia="Times New Roman"/>
          <w:lang w:eastAsia="hr-HR"/>
        </w:rPr>
      </w:pPr>
      <w:r w:rsidRPr="00373F2B">
        <w:rPr>
          <w:rFonts w:cs="Times New Roman" w:eastAsia="Times New Roman"/>
          <w:lang w:eastAsia="hr-HR"/>
        </w:rPr>
        <w:t>Trgovački sud u Splitu, po sudcu Jozi Ćaleti, u stečajnom postupku po prijedlogu predlagatelja: H – ABDUCO, društvo s ograničenom odgovornošću za usluge, OIB: 13667298928, iz Zagreba, Slavonska avenija 6.A (Predlagatelj), zastupan po punomoćniku Srđanu Vrdoljaku, odvjetniku u Splitu, radi otvaranja stečajnog postupka nad Dužnikom: REDIVIVA, d.o.o., u likvidaciji, Split (Grad Split), A. Starčevića 3, OIB: 85817732994,</w:t>
      </w:r>
      <w:r w:rsidRPr="00373F2B">
        <w:rPr>
          <w:rFonts w:cs="Times New Roman" w:eastAsia="Times New Roman"/>
          <w:lang w:eastAsia="hr-HR" w:val="en-US"/>
        </w:rPr>
        <w:t xml:space="preserve"> 07</w:t>
      </w:r>
      <w:r w:rsidRPr="00373F2B">
        <w:rPr>
          <w:rFonts w:cs="Times New Roman" w:eastAsia="Times New Roman"/>
          <w:lang w:eastAsia="hr-HR"/>
        </w:rPr>
        <w:t xml:space="preserve">. studenog 2018, </w:t>
      </w:r>
    </w:p>
    <w:p w:rsidRDefault="00373F2B" w:rsidP="00373F2B" w:rsidR="00373F2B" w:rsidRPr="00373F2B">
      <w:pPr>
        <w:spacing w:after="0"/>
        <w:jc w:val="both"/>
        <w:rPr>
          <w:rFonts w:cs="Times New Roman" w:eastAsia="Times New Roman"/>
          <w:lang w:eastAsia="hr-HR"/>
        </w:rPr>
      </w:pPr>
    </w:p>
    <w:p w:rsidRDefault="00373F2B" w:rsidP="00373F2B" w:rsidR="00373F2B" w:rsidRPr="00373F2B">
      <w:pPr>
        <w:spacing w:after="0"/>
        <w:jc w:val="center"/>
        <w:rPr>
          <w:rFonts w:cs="Times New Roman" w:eastAsia="Times New Roman"/>
          <w:lang w:eastAsia="hr-HR"/>
        </w:rPr>
      </w:pPr>
      <w:r w:rsidRPr="00373F2B">
        <w:rPr>
          <w:rFonts w:cs="Times New Roman" w:eastAsia="Times New Roman"/>
          <w:lang w:eastAsia="hr-HR"/>
        </w:rPr>
        <w:t>z a k lj u č i o     j e</w:t>
      </w:r>
    </w:p>
    <w:p w:rsidRDefault="00373F2B" w:rsidP="00373F2B" w:rsidR="00373F2B" w:rsidRPr="00373F2B">
      <w:pPr>
        <w:spacing w:after="0"/>
        <w:jc w:val="both"/>
        <w:rPr>
          <w:rFonts w:cs="Times New Roman" w:eastAsia="Times New Roman"/>
          <w:b/>
          <w:szCs w:val="20"/>
          <w:lang w:eastAsia="hr-HR"/>
        </w:rPr>
      </w:pPr>
    </w:p>
    <w:p w:rsidRDefault="00373F2B" w:rsidP="00373F2B" w:rsidR="00373F2B" w:rsidRPr="00373F2B">
      <w:pPr>
        <w:spacing w:after="0"/>
        <w:jc w:val="both"/>
        <w:rPr>
          <w:rFonts w:cs="Times New Roman" w:eastAsia="Times New Roman"/>
          <w:lang w:eastAsia="hr-HR"/>
        </w:rPr>
      </w:pPr>
      <w:r w:rsidRPr="00373F2B">
        <w:rPr>
          <w:rFonts w:cs="Times New Roman" w:eastAsia="Times New Roman"/>
          <w:lang w:eastAsia="hr-HR"/>
        </w:rPr>
        <w:t xml:space="preserve">          Poziva se Predlagatelj u roku od osam dana pismeno se izjasniti ustraje li i nadalje u prijedlogu za otvaranje stečajnog postupka nad stečajnim dužnikom: REDIVIVA, d.o.o., u likvidaciji, Split (Grad Split), A. Starčevića 3, OIB: 85817732994. ili isti Prijedlog povlači ili prepušta Sudu odlučiti na temelju rezultata dosadašnjeg tijeka ovoga stečajnog postupka uz izvanraspravno utvrđenje dodatne činjenice prestanka Dužnika kao pravne osobe njegovim brisanjem iz sudskog registra izvođenjem dokaza čitanjem Izvadka iz sudskog registra za Dužnika i Rješenja ovog Suda broj: Tt-18/3848, od 14. svibnja 2018. ili predlaže održati ročište radi utvrđenja iste činjenice prestanka Dužnika kao pravne osobe izvođenjem istih dokaza, sve navedeno obzirom na činjenicu kako je Dužnik kao pravna osoba brisan iz sudskog registra i time prestao postojati a zbog zaključenja postupka likvidacije, kako to proizlazi utvrđenim iz Povijesnog Izvadka iz sudskog registra za Dužnika i iz na e-Oglasnoj ploči sudskog registra objavljenog Rješenja ovog Suda broj: Tt-18/3848. Ako se Predlagatelj ne očituje na ovaj Zaključak u ostavljenom roku, Sud će izvanraspravno utvrditi dodatnu činjenicu brisanja Dužnika iz sudskog registra izvođenjem dokaza izvanraspravnim čitanjem Izvadka iz sudskog registra za Dužnika i Rješenja ovog Suda broj: Tt-18/3848, od 14. svibnja 2018.</w:t>
      </w:r>
    </w:p>
    <w:p w:rsidRDefault="00373F2B" w:rsidP="00373F2B" w:rsidR="00373F2B" w:rsidRPr="00373F2B">
      <w:pPr>
        <w:spacing w:after="0"/>
        <w:jc w:val="both"/>
        <w:rPr>
          <w:rFonts w:cs="Times New Roman" w:eastAsia="Times New Roman"/>
          <w:lang w:eastAsia="hr-HR"/>
        </w:rPr>
      </w:pPr>
    </w:p>
    <w:p w:rsidRDefault="00373F2B" w:rsidP="00373F2B" w:rsidR="00373F2B" w:rsidRPr="00373F2B">
      <w:pPr>
        <w:spacing w:after="0"/>
        <w:jc w:val="center"/>
        <w:rPr>
          <w:rFonts w:cs="Times New Roman" w:eastAsia="Times New Roman"/>
          <w:lang w:eastAsia="hr-HR"/>
        </w:rPr>
      </w:pPr>
      <w:r w:rsidRPr="00373F2B">
        <w:rPr>
          <w:rFonts w:cs="Times New Roman" w:eastAsia="Times New Roman"/>
          <w:lang w:eastAsia="hr-HR"/>
        </w:rPr>
        <w:t xml:space="preserve">Split, </w:t>
      </w:r>
      <w:r w:rsidRPr="00373F2B">
        <w:rPr>
          <w:rFonts w:cs="Times New Roman" w:eastAsia="Times New Roman"/>
          <w:lang w:eastAsia="hr-HR" w:val="en-US"/>
        </w:rPr>
        <w:t>07</w:t>
      </w:r>
      <w:r w:rsidRPr="00373F2B">
        <w:rPr>
          <w:rFonts w:cs="Times New Roman" w:eastAsia="Times New Roman"/>
          <w:lang w:eastAsia="hr-HR"/>
        </w:rPr>
        <w:t>. studenog 2018.</w:t>
      </w:r>
    </w:p>
    <w:p w:rsidRDefault="00373F2B" w:rsidP="00373F2B" w:rsidR="00373F2B" w:rsidRPr="00373F2B">
      <w:pPr>
        <w:spacing w:after="0"/>
        <w:jc w:val="both"/>
        <w:rPr>
          <w:rFonts w:cs="Times New Roman" w:eastAsia="Times New Roman"/>
          <w:lang w:eastAsia="hr-HR"/>
        </w:rPr>
      </w:pPr>
    </w:p>
    <w:p w:rsidRDefault="00373F2B" w:rsidP="00373F2B" w:rsidR="00373F2B" w:rsidRPr="00373F2B">
      <w:pPr>
        <w:spacing w:after="0"/>
        <w:ind w:left="4248"/>
        <w:jc w:val="center"/>
        <w:rPr>
          <w:rFonts w:cs="Times New Roman" w:eastAsia="Times New Roman"/>
          <w:lang w:val="en-US"/>
        </w:rPr>
      </w:pPr>
      <w:r w:rsidRPr="00373F2B">
        <w:rPr>
          <w:rFonts w:cs="Times New Roman" w:eastAsia="Times New Roman"/>
          <w:lang w:eastAsia="hr-HR"/>
        </w:rPr>
        <w:t xml:space="preserve">                                                                                                              </w:t>
      </w:r>
      <w:r w:rsidRPr="00373F2B">
        <w:rPr>
          <w:rFonts w:cs="Times New Roman" w:eastAsia="Times New Roman"/>
          <w:lang w:val="en-US"/>
        </w:rPr>
        <w:t>SUDAC</w:t>
      </w:r>
    </w:p>
    <w:p w:rsidRDefault="00373F2B" w:rsidP="00373F2B" w:rsidR="00373F2B" w:rsidRPr="00373F2B">
      <w:pPr>
        <w:spacing w:after="0"/>
        <w:ind w:left="4248"/>
        <w:jc w:val="center"/>
        <w:rPr>
          <w:rFonts w:cs="Times New Roman" w:eastAsia="Times New Roman"/>
          <w:lang w:val="en-US"/>
        </w:rPr>
      </w:pPr>
    </w:p>
    <w:p w:rsidRDefault="00373F2B" w:rsidP="00373F2B" w:rsidR="00373F2B" w:rsidRPr="00373F2B">
      <w:pPr>
        <w:spacing w:after="0"/>
        <w:ind w:left="4248"/>
        <w:jc w:val="center"/>
        <w:rPr>
          <w:rFonts w:cs="Times New Roman" w:eastAsia="Times New Roman"/>
          <w:lang w:val="en-US"/>
        </w:rPr>
      </w:pPr>
      <w:r w:rsidRPr="00373F2B">
        <w:rPr>
          <w:rFonts w:cs="Times New Roman" w:eastAsia="Times New Roman"/>
          <w:lang w:val="en-US"/>
        </w:rPr>
        <w:t>Jozo Ćaleta, v.r.</w:t>
      </w:r>
    </w:p>
    <w:p w:rsidRDefault="00373F2B" w:rsidP="00373F2B" w:rsidR="00373F2B" w:rsidRPr="00373F2B">
      <w:pPr>
        <w:spacing w:after="0"/>
        <w:ind w:left="4248"/>
        <w:jc w:val="center"/>
        <w:rPr>
          <w:rFonts w:cs="Times New Roman" w:eastAsia="Times New Roman"/>
          <w:lang w:val="en-US"/>
        </w:rPr>
      </w:pPr>
      <w:r w:rsidRPr="00373F2B">
        <w:rPr>
          <w:rFonts w:cs="Times New Roman" w:eastAsia="Times New Roman"/>
          <w:lang w:val="en-US"/>
        </w:rPr>
        <w:t>za točnost otpravka-ovlašteni službenik</w:t>
      </w:r>
    </w:p>
    <w:p w:rsidRDefault="00373F2B" w:rsidP="00373F2B" w:rsidR="00373F2B" w:rsidRPr="00373F2B">
      <w:pPr>
        <w:spacing w:after="0"/>
        <w:ind w:left="4248"/>
        <w:jc w:val="center"/>
        <w:rPr>
          <w:rFonts w:cs="Times New Roman" w:eastAsia="Times New Roman"/>
          <w:lang w:val="en-US"/>
        </w:rPr>
      </w:pPr>
      <w:r w:rsidRPr="00373F2B">
        <w:rPr>
          <w:rFonts w:cs="Times New Roman" w:eastAsia="Times New Roman"/>
          <w:lang w:val="en-US"/>
        </w:rPr>
        <w:t>Vesna Čargo</w:t>
      </w:r>
    </w:p>
    <w:p w:rsidRDefault="00373F2B" w:rsidP="00373F2B" w:rsidR="00373F2B" w:rsidRPr="00373F2B">
      <w:pPr>
        <w:spacing w:after="0"/>
        <w:jc w:val="both"/>
        <w:rPr>
          <w:rFonts w:cs="Times New Roman" w:eastAsia="Times New Roman"/>
          <w:b/>
          <w:lang w:eastAsia="hr-HR"/>
        </w:rPr>
      </w:pPr>
    </w:p>
    <w:p w:rsidRDefault="00373F2B" w:rsidP="00373F2B" w:rsidR="00373F2B" w:rsidRPr="00373F2B">
      <w:pPr>
        <w:spacing w:after="0"/>
        <w:jc w:val="both"/>
        <w:rPr>
          <w:rFonts w:cs="Times New Roman" w:eastAsia="Times New Roman"/>
          <w:lang w:eastAsia="hr-HR"/>
        </w:rPr>
      </w:pPr>
      <w:r w:rsidRPr="00373F2B">
        <w:rPr>
          <w:rFonts w:cs="Times New Roman" w:eastAsia="Times New Roman"/>
          <w:lang w:eastAsia="hr-HR"/>
        </w:rPr>
        <w:t>Pravna pouka: Protiv ovog Zaključka nije dopušten pravni lijek (članak 19. stavak 7, SZ).</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3F2B"/>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70342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St-647/2017-29</izvorni_sadrzaj>
    <derivirana_varijabla naziv="DomainObject.Oznaka_1">St-647/2017-29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REDIVIVA d.o.o. za prijevoz, vađenje ruda i kamena</izvorni_sadrzaj>
    <derivirana_varijabla naziv="DomainObject.Predmet.ProtustrankaFormated_1">  REDIVIVA d.o.o. za prijevoz, vađenje ruda i kamena</derivirana_varijabla>
  </DomainObject.Predmet.ProtustrankaFormated>
  <DomainObject.Predmet.ProtustrankaFormatedOIB>
    <izvorni_sadrzaj>  REDIVIVA d.o.o. za prijevoz, vađenje ruda i kamena, OIB 85817732994</izvorni_sadrzaj>
    <derivirana_varijabla naziv="DomainObject.Predmet.ProtustrankaFormatedOIB_1">  REDIVIVA d.o.o. za prijevoz, vađenje ruda i kamena, OIB 85817732994</derivirana_varijabla>
  </DomainObject.Predmet.ProtustrankaFormatedOIB>
  <DomainObject.Predmet.ProtustrankaFormatedWithAdress>
    <izvorni_sadrzaj> REDIVIVA d.o.o. za prijevoz, vađenje ruda i kamena, A. Starčevića 3, 21000 Split</izvorni_sadrzaj>
    <derivirana_varijabla naziv="DomainObject.Predmet.ProtustrankaFormatedWithAdress_1"> REDIVIVA d.o.o. za prijevoz, vađenje ruda i kamena, A. Starčevića 3, 21000 Split</derivirana_varijabla>
  </DomainObject.Predmet.ProtustrankaFormatedWithAdress>
  <DomainObject.Predmet.ProtustrankaFormatedWithAdressOIB>
    <izvorni_sadrzaj> REDIVIVA d.o.o. za prijevoz, vađenje ruda i kamena, OIB 85817732994, A. Starčevića 3, 21000 Split</izvorni_sadrzaj>
    <derivirana_varijabla naziv="DomainObject.Predmet.ProtustrankaFormatedWithAdressOIB_1"> REDIVIVA d.o.o. za prijevoz, vađenje ruda i kamena, OIB 85817732994, A. Starčevića 3, 21000 Split</derivirana_varijabla>
  </DomainObject.Predmet.ProtustrankaFormatedWithAdressOIB>
  <DomainObject.Predmet.ProtustrankaWithAdress>
    <izvorni_sadrzaj>REDIVIVA d.o.o. za prijevoz, vađenje ruda i kamena A. Starčevića 3, 21000 Split</izvorni_sadrzaj>
    <derivirana_varijabla naziv="DomainObject.Predmet.ProtustrankaWithAdress_1">REDIVIVA d.o.o. za prijevoz, vađenje ruda i kamena A. Starčevića 3, 21000 Split</derivirana_varijabla>
  </DomainObject.Predmet.ProtustrankaWithAdress>
  <DomainObject.Predmet.ProtustrankaWithAdressOIB>
    <izvorni_sadrzaj>REDIVIVA d.o.o. za prijevoz, vađenje ruda i kamena, OIB 85817732994, A. Starčevića 3, 21000 Split</izvorni_sadrzaj>
    <derivirana_varijabla naziv="DomainObject.Predmet.ProtustrankaWithAdressOIB_1">REDIVIVA d.o.o. za prijevoz, vađenje ruda i kamena, OIB 85817732994, A. Starčevića 3, 21000 Split</derivirana_varijabla>
  </DomainObject.Predmet.ProtustrankaWithAdressOIB>
  <DomainObject.Predmet.ProtustrankaNazivFormated>
    <izvorni_sadrzaj>REDIVIVA d.o.o. za prijevoz, vađenje ruda i kamena</izvorni_sadrzaj>
    <derivirana_varijabla naziv="DomainObject.Predmet.ProtustrankaNazivFormated_1">REDIVIVA d.o.o. za prijevoz, vađenje ruda i kamena</derivirana_varijabla>
  </DomainObject.Predmet.ProtustrankaNazivFormated>
  <DomainObject.Predmet.ProtustrankaNazivFormatedOIB>
    <izvorni_sadrzaj>REDIVIVA d.o.o. za prijevoz, vađenje ruda i kamena, OIB 85817732994</izvorni_sadrzaj>
    <derivirana_varijabla naziv="DomainObject.Predmet.ProtustrankaNazivFormatedOIB_1">REDIVIVA d.o.o. za prijevoz, vađenje ruda i kamena, OIB 85817732994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H-ABDUCO društvo s ograničenom odgovornošću za usluge</izvorni_sadrzaj>
    <derivirana_varijabla naziv="DomainObject.Predmet.StrankaFormated_1">  FINANCIJSKA AGENCIJA, RC SPLIT; H-ABDUCO društvo s ograničenom odgovornošću za usluge</derivirana_varijabla>
  </DomainObject.Predmet.StrankaFormated>
  <DomainObject.Predmet.StrankaFormatedOIB>
    <izvorni_sadrzaj>  FINANCIJSKA AGENCIJA, RC SPLIT, OIB 85821130368; H-ABDUCO društvo s ograničenom odgovornošću za usluge, OIB 13667298928</izvorni_sadrzaj>
    <derivirana_varijabla naziv="DomainObject.Predmet.StrankaFormatedOIB_1">  FINANCIJSKA AGENCIJA, RC SPLIT, OIB 85821130368; H-ABDUCO društvo s ograničenom odgovornošću za usluge, OIB 13667298928</derivirana_varijabla>
  </DomainObject.Predmet.StrankaFormatedOIB>
  <DomainObject.Predmet.StrankaFormatedWithAdress>
    <izvorni_sadrzaj> FINANCIJSKA AGENCIJA, RC SPLIT, Mažuranićevo šetalište 24b, 21000 Split; H-ABDUCO društvo s ograničenom odgovornošću za usluge, Slavonska avenija 6A, 10000 Zagreb</izvorni_sadrzaj>
    <derivirana_varijabla naziv="DomainObject.Predmet.StrankaFormatedWithAdress_1"> FINANCIJSKA AGENCIJA, RC SPLIT, Mažuranićevo šetalište 24b, 21000 Split; H-ABDUCO društvo s ograničenom odgovornošću za usluge, Slavonska avenija 6A, 10000 Zagreb</derivirana_varijabla>
  </DomainObject.Predmet.StrankaFormatedWithAdress>
  <DomainObject.Predmet.StrankaFormatedWithAdressOIB>
    <izvorni_sadrzaj> FINANCIJSKA AGENCIJA, RC SPLIT, OIB 85821130368, Mažuranićevo šetalište 24b, 21000 Split; H-ABDUCO društvo s ograničenom odgovornošću za usluge, OIB 13667298928, Slavonska avenija 6A, 10000 Zagreb</izvorni_sadrzaj>
    <derivirana_varijabla naziv="DomainObject.Predmet.StrankaFormatedWithAdressOIB_1"> FINANCIJSKA AGENCIJA, RC SPLIT, OIB 85821130368, Mažuranićevo šetalište 24b, 21000 Split; H-ABDUCO društvo s ograničenom odgovornošću za usluge, OIB 13667298928, Slavonska avenija 6A, 10000 Zagreb</derivirana_varijabla>
  </DomainObject.Predmet.StrankaFormatedWithAdressOIB>
  <DomainObject.Predmet.StrankaWithAdress>
    <izvorni_sadrzaj>FINANCIJSKA AGENCIJA, RC SPLIT Mažuranićevo šetalište 24b,21000 Split,H-ABDUCO društvo s ograničenom odgovornošću za usluge Slavonska avenija 6A,10000 Zagreb</izvorni_sadrzaj>
    <derivirana_varijabla naziv="DomainObject.Predmet.StrankaWithAdress_1">FINANCIJSKA AGENCIJA, RC SPLIT Mažuranićevo šetalište 24b,21000 Split,H-ABDUCO društvo s ograničenom odgovornošću za usluge Slavonska avenija 6A,10000 Zagreb</derivirana_varijabla>
  </DomainObject.Predmet.StrankaWithAdress>
  <DomainObject.Predmet.StrankaWithAdressOIB>
    <izvorni_sadrzaj>FINANCIJSKA AGENCIJA, RC SPLIT, OIB 85821130368, Mažuranićevo šetalište 24b,21000 Split,H-ABDUCO društvo s ograničenom odgovornošću za usluge, OIB 13667298928, Slavonska avenija 6A,10000 Zagreb</izvorni_sadrzaj>
    <derivirana_varijabla naziv="DomainObject.Predmet.StrankaWithAdressOIB_1">FINANCIJSKA AGENCIJA, RC SPLIT, OIB 85821130368, Mažuranićevo šetalište 24b,21000 Split,H-ABDUCO društvo s ograničenom odgovornošću za usluge, OIB 13667298928, Slavonska avenija 6A,10000 Zagreb</derivirana_varijabla>
  </DomainObject.Predmet.StrankaWithAdressOIB>
  <DomainObject.Predmet.StrankaNazivFormated>
    <izvorni_sadrzaj>FINANCIJSKA AGENCIJA, RC SPLIT,H-ABDUCO društvo s ograničenom odgovornošću za usluge</izvorni_sadrzaj>
    <derivirana_varijabla naziv="DomainObject.Predmet.StrankaNazivFormated_1">FINANCIJSKA AGENCIJA, RC SPLIT,H-ABDUCO društvo s ograničenom odgovornošću za usluge</derivirana_varijabla>
  </DomainObject.Predmet.StrankaNazivFormated>
  <DomainObject.Predmet.StrankaNazivFormatedOIB>
    <izvorni_sadrzaj>FINANCIJSKA AGENCIJA, RC SPLIT, OIB 85821130368,H-ABDUCO društvo s ograničenom odgovornošću za usluge, OIB 13667298928</izvorni_sadrzaj>
    <derivirana_varijabla naziv="DomainObject.Predmet.StrankaNazivFormatedOIB_1">FINANCIJSKA AGENCIJA, RC SPLIT, OIB 85821130368,H-ABDUCO društvo s ograničenom odgovornošću za usluge, OIB 13667298928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H-ABDUCO društvo s ograničenom odgovornošću za usluge</item>
    </izvorni_sadrzaj>
    <derivirana_varijabla naziv="DomainObject.Predmet.StrankaListFormated_1">
      <item>FINANCIJSKA AGENCIJA, RC SPLIT</item>
      <item>H-ABDUCO društvo s ograničenom odgovornošću za usluge</item>
    </derivirana_varijabla>
  </DomainObject.Predmet.StrankaListFormated>
  <DomainObject.Predmet.StrankaListFormatedOIB>
    <izvorni_sadrzaj>
      <item>FINANCIJSKA AGENCIJA, RC SPLIT, OIB 85821130368</item>
      <item>H-ABDUCO društvo s ograničenom odgovornošću za usluge, OIB 13667298928</item>
    </izvorni_sadrzaj>
    <derivirana_varijabla naziv="DomainObject.Predmet.StrankaListFormatedOIB_1">
      <item>FINANCIJSKA AGENCIJA, RC SPLIT, OIB 85821130368</item>
      <item>H-ABDUCO društvo s ograničenom odgovornošću za usluge, OIB 13667298928</item>
    </derivirana_varijabla>
  </DomainObject.Predmet.StrankaListFormatedOIB>
  <DomainObject.Predmet.StrankaListFormatedWithAdress>
    <izvorni_sadrzaj>
      <item>FINANCIJSKA AGENCIJA, RC SPLIT, Mažuranićevo šetalište 24b, 21000 Split</item>
      <item>H-ABDUCO društvo s ograničenom odgovornošću za usluge, Slavonska avenija 6A, 10000 Zagreb</item>
    </izvorni_sadrzaj>
    <derivirana_varijabla naziv="DomainObject.Predmet.StrankaListFormatedWithAdress_1">
      <item>FINANCIJSKA AGENCIJA, RC SPLIT, Mažuranićevo šetalište 24b, 21000 Split</item>
      <item>H-ABDUCO društvo s ograničenom odgovornošću za usluge, Slavonska avenija 6A, 10000 Zagreb</item>
    </derivirana_varijabla>
  </DomainObject.Predmet.StrankaListFormatedWithAdress>
  <DomainObject.Predmet.StrankaListFormatedWithAdressOIB>
    <izvorni_sadrzaj>
      <item>FINANCIJSKA AGENCIJA, RC SPLIT, OIB 85821130368, Mažuranićevo šetalište 24b, 21000 Split</item>
      <item>H-ABDUCO društvo s ograničenom odgovornošću za usluge, OIB 13667298928, Slavonska avenija 6A, 10000 Zagreb</item>
    </izvorni_sadrzaj>
    <derivirana_varijabla naziv="DomainObject.Predmet.StrankaListFormatedWithAdressOIB_1">
      <item>FINANCIJSKA AGENCIJA, RC SPLIT, OIB 85821130368, Mažuranićevo šetalište 24b, 21000 Split</item>
      <item>H-ABDUCO društvo s ograničenom odgovornošću za usluge, OIB 13667298928, Slavonska avenija 6A, 10000 Zagreb</item>
    </derivirana_varijabla>
  </DomainObject.Predmet.StrankaListFormatedWithAdressOIB>
  <DomainObject.Predmet.StrankaListNazivFormated>
    <izvorni_sadrzaj>
      <item>FINANCIJSKA AGENCIJA, RC SPLIT</item>
      <item>H-ABDUCO društvo s ograničenom odgovornošću za usluge</item>
    </izvorni_sadrzaj>
    <derivirana_varijabla naziv="DomainObject.Predmet.StrankaListNazivFormated_1">
      <item>FINANCIJSKA AGENCIJA, RC SPLIT</item>
      <item>H-ABDUCO društvo s ograničenom odgovornošću za usluge</item>
    </derivirana_varijabla>
  </DomainObject.Predmet.StrankaListNazivFormated>
  <DomainObject.Predmet.StrankaListNazivFormatedOIB>
    <izvorni_sadrzaj>
      <item>FINANCIJSKA AGENCIJA, RC SPLIT, OIB 85821130368</item>
      <item>H-ABDUCO društvo s ograničenom odgovornošću za usluge, OIB 13667298928</item>
    </izvorni_sadrzaj>
    <derivirana_varijabla naziv="DomainObject.Predmet.StrankaListNazivFormatedOIB_1">
      <item>FINANCIJSKA AGENCIJA, RC SPLIT, OIB 85821130368</item>
      <item>H-ABDUCO društvo s ograničenom odgovornošću za usluge, OIB 13667298928</item>
    </derivirana_varijabla>
  </DomainObject.Predmet.StrankaListNazivFormatedOIB>
  <DomainObject.Predmet.ProtuStrankaListFormated>
    <izvorni_sadrzaj>
      <item>REDIVIVA d.o.o. za prijevoz, vađenje ruda i kamena</item>
    </izvorni_sadrzaj>
    <derivirana_varijabla naziv="DomainObject.Predmet.ProtuStrankaListFormated_1">
      <item>REDIVIVA d.o.o. za prijevoz, vađenje ruda i kamena</item>
    </derivirana_varijabla>
  </DomainObject.Predmet.ProtuStrankaListFormated>
  <DomainObject.Predmet.ProtuStrankaListFormatedOIB>
    <izvorni_sadrzaj>
      <item>REDIVIVA d.o.o. za prijevoz, vađenje ruda i kamena, OIB 85817732994</item>
    </izvorni_sadrzaj>
    <derivirana_varijabla naziv="DomainObject.Predmet.ProtuStrankaListFormatedOIB_1">
      <item>REDIVIVA d.o.o. za prijevoz, vađenje ruda i kamena, OIB 85817732994</item>
    </derivirana_varijabla>
  </DomainObject.Predmet.ProtuStrankaListFormatedOIB>
  <DomainObject.Predmet.ProtuStrankaListFormatedWithAdress>
    <izvorni_sadrzaj>
      <item>REDIVIVA d.o.o. za prijevoz, vađenje ruda i kamena, A. Starčevića 3, 21000 Split</item>
    </izvorni_sadrzaj>
    <derivirana_varijabla naziv="DomainObject.Predmet.ProtuStrankaListFormatedWithAdress_1">
      <item>REDIVIVA d.o.o. za prijevoz, vađenje ruda i kamena, A. Starčevića 3, 21000 Split</item>
    </derivirana_varijabla>
  </DomainObject.Predmet.ProtuStrankaListFormatedWithAdress>
  <DomainObject.Predmet.ProtuStrankaListFormatedWithAdressOIB>
    <izvorni_sadrzaj>
      <item>REDIVIVA d.o.o. za prijevoz, vađenje ruda i kamena, OIB 85817732994, A. Starčevića 3, 21000 Split</item>
    </izvorni_sadrzaj>
    <derivirana_varijabla naziv="DomainObject.Predmet.ProtuStrankaListFormatedWithAdressOIB_1">
      <item>REDIVIVA d.o.o. za prijevoz, vađenje ruda i kamena, OIB 85817732994, A. Starčevića 3, 21000 Split</item>
    </derivirana_varijabla>
  </DomainObject.Predmet.ProtuStrankaListFormatedWithAdressOIB>
  <DomainObject.Predmet.ProtuStrankaListNazivFormated>
    <izvorni_sadrzaj>
      <item>REDIVIVA d.o.o. za prijevoz, vađenje ruda i kamena</item>
    </izvorni_sadrzaj>
    <derivirana_varijabla naziv="DomainObject.Predmet.ProtuStrankaListNazivFormated_1">
      <item>REDIVIVA d.o.o. za prijevoz, vađenje ruda i kamena</item>
    </derivirana_varijabla>
  </DomainObject.Predmet.ProtuStrankaListNazivFormated>
  <DomainObject.Predmet.ProtuStrankaListNazivFormatedOIB>
    <izvorni_sadrzaj>
      <item>REDIVIVA d.o.o. za prijevoz, vađenje ruda i kamena, OIB 85817732994</item>
    </izvorni_sadrzaj>
    <derivirana_varijabla naziv="DomainObject.Predmet.ProtuStrankaListNazivFormatedOIB_1">
      <item>REDIVIVA d.o.o. za prijevoz, vađenje ruda i kamena, OIB 85817732994</item>
    </derivirana_varijabla>
  </DomainObject.Predmet.ProtuStrankaListNazivFormatedOIB>
  <DomainObject.Predmet.OstaliListFormated>
    <izvorni_sadrzaj>
      <item>Željko Puljić</item>
    </izvorni_sadrzaj>
    <derivirana_varijabla naziv="DomainObject.Predmet.OstaliListFormated_1">
      <item>Željko Puljić</item>
    </derivirana_varijabla>
  </DomainObject.Predmet.OstaliListFormated>
  <DomainObject.Predmet.OstaliListFormatedOIB>
    <izvorni_sadrzaj>
      <item>Željko Puljić</item>
    </izvorni_sadrzaj>
    <derivirana_varijabla naziv="DomainObject.Predmet.OstaliListFormatedOIB_1">
      <item>Željko Puljić</item>
    </derivirana_varijabla>
  </DomainObject.Predmet.OstaliListFormatedOIB>
  <DomainObject.Predmet.OstaliListFormatedWithAdress>
    <izvorni_sadrzaj>
      <item>Željko Puljić, A. Starčevića 11/I, 21000 Split</item>
    </izvorni_sadrzaj>
    <derivirana_varijabla naziv="DomainObject.Predmet.OstaliListFormatedWithAdress_1">
      <item>Željko Puljić, A. Starčevića 11/I, 21000 Split</item>
    </derivirana_varijabla>
  </DomainObject.Predmet.OstaliListFormatedWithAdress>
  <DomainObject.Predmet.OstaliListFormatedWithAdressOIB>
    <izvorni_sadrzaj>
      <item>Željko Puljić, A. Starčevića 11/I, 21000 Split</item>
    </izvorni_sadrzaj>
    <derivirana_varijabla naziv="DomainObject.Predmet.OstaliListFormatedWithAdressOIB_1">
      <item>Željko Puljić, A. Starčevića 11/I, 21000 Split</item>
    </derivirana_varijabla>
  </DomainObject.Predmet.OstaliListFormatedWithAdressOIB>
  <DomainObject.Predmet.OstaliListNazivFormated>
    <izvorni_sadrzaj>
      <item>Željko Puljić</item>
    </izvorni_sadrzaj>
    <derivirana_varijabla naziv="DomainObject.Predmet.OstaliListNazivFormated_1">
      <item>Željko Puljić</item>
    </derivirana_varijabla>
  </DomainObject.Predmet.OstaliListNazivFormated>
  <DomainObject.Predmet.OstaliListNazivFormatedOIB>
    <izvorni_sadrzaj>
      <item>Željko Puljić</item>
    </izvorni_sadrzaj>
    <derivirana_varijabla naziv="DomainObject.Predmet.OstaliListNazivFormatedOIB_1">
      <item>Željko Puljić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St-647/2017-29</izvorni_sadrzaj>
    <derivirana_varijabla naziv="DomainObject.PoslovniBrojDokumenta_1">St-647/2017-29</derivirana_varijabla>
  </DomainObject.PoslovniBrojDokumenta>
  <DomainObject.Predmet.StrankaIDrugi>
    <izvorni_sadrzaj>H-ABDUCO društvo s ograničenom odgovornošću za usluge i dr.</izvorni_sadrzaj>
    <derivirana_varijabla naziv="DomainObject.Predmet.StrankaIDrugi_1">H-ABDUCO društvo s ograničenom odgovornošću za usluge i dr.</derivirana_varijabla>
  </DomainObject.Predmet.StrankaIDrugi>
  <DomainObject.Predmet.ProtustrankaIDrugi>
    <izvorni_sadrzaj>REDIVIVA d.o.o. za prijevoz, vađenje ruda i kamena</izvorni_sadrzaj>
    <derivirana_varijabla naziv="DomainObject.Predmet.ProtustrankaIDrugi_1">REDIVIVA d.o.o. za prijevoz, vađenje ruda i kamena</derivirana_varijabla>
  </DomainObject.Predmet.ProtustrankaIDrugi>
  <DomainObject.Predmet.StrankaIDrugiAdressOIB>
    <izvorni_sadrzaj>H-ABDUCO društvo s ograničenom odgovornošću za usluge, OIB 13667298928, Slavonska avenija 6A, 10000 Zagreb i dr.</izvorni_sadrzaj>
    <derivirana_varijabla naziv="DomainObject.Predmet.StrankaIDrugiAdressOIB_1">H-ABDUCO društvo s ograničenom odgovornošću za usluge, OIB 13667298928, Slavonska avenija 6A, 10000 Zagreb i dr.</derivirana_varijabla>
  </DomainObject.Predmet.StrankaIDrugiAdressOIB>
  <DomainObject.Predmet.ProtustrankaIDrugiAdressOIB>
    <izvorni_sadrzaj>REDIVIVA d.o.o. za prijevoz, vađenje ruda i kamena, OIB 85817732994, A. Starčevića 3, 21000 Split</izvorni_sadrzaj>
    <derivirana_varijabla naziv="DomainObject.Predmet.ProtustrankaIDrugiAdressOIB_1">REDIVIVA d.o.o. za prijevoz, vađenje ruda i kamena, OIB 85817732994, A. Starčevića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REDIVIVA d.o.o. za prijevoz, vađenje ruda i kamena</item>
      <item>FINANCIJSKA AGENCIJA, RC SPLIT</item>
      <item>Željko Puljić</item>
      <item>H-ABDUCO društvo s ograničenom odgovornošću za usluge</item>
    </izvorni_sadrzaj>
    <derivirana_varijabla naziv="DomainObject.Predmet.SudioniciListNaziv_1">
      <item>REDIVIVA d.o.o. za prijevoz, vađenje ruda i kamena</item>
      <item>FINANCIJSKA AGENCIJA, RC SPLIT</item>
      <item>Željko Puljić</item>
      <item>H-ABDUCO društvo s ograničenom odgovornošću za usluge</item>
    </derivirana_varijabla>
  </DomainObject.Predmet.SudioniciListNaziv>
  <DomainObject.Predmet.SudioniciListAdressOIB>
    <izvorni_sadrzaj>
      <item>REDIVIVA d.o.o. za prijevoz, vađenje ruda i kamena, OIB 85817732994, A. Starčevića 3,21000 Split</item>
      <item>FINANCIJSKA AGENCIJA, RC SPLIT, OIB 85821130368, Mažuranićevo šetalište 24b,21000 Split</item>
      <item>Željko Puljić, A. Starčevića 11/I,21000 Split</item>
      <item>H-ABDUCO društvo s ograničenom odgovornošću za usluge, OIB 13667298928, Slavonska avenija 6A,10000 Zagreb</item>
    </izvorni_sadrzaj>
    <derivirana_varijabla naziv="DomainObject.Predmet.SudioniciListAdressOIB_1">
      <item>REDIVIVA d.o.o. za prijevoz, vađenje ruda i kamena, OIB 85817732994, A. Starčevića 3,21000 Split</item>
      <item>FINANCIJSKA AGENCIJA, RC SPLIT, OIB 85821130368, Mažuranićevo šetalište 24b,21000 Split</item>
      <item>Željko Puljić, A. Starčevića 11/I,21000 Split</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8BA8E5-1B0D-4263-A6EC-9F2C023B2F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333</properties:Words>
  <properties:Characters>1832</properties:Characters>
  <properties:Lines>46</properties:Lines>
  <properties:Paragraphs>14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2018-11-07T13:22:00Z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St-647/2017-29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