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853bd" w14:paraId="90853bd" w:rsidRDefault="00520E5B" w:rsidP="00044F41" w:rsidR="00520E5B">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20E5B" w:rsidP="00044F41" w:rsidR="00520E5B">
      <w:pPr>
        <w:jc w:val="both"/>
        <w:rPr>
          <w:b/>
        </w:rPr>
      </w:pPr>
    </w:p>
    <w:p w:rsidRDefault="00520E5B" w:rsidP="00520E5B" w:rsidR="00520E5B" w:rsidRPr="00152CB8">
      <w:pPr>
        <w:jc w:val="both"/>
      </w:pPr>
      <w:r w:rsidRPr="00152CB8">
        <w:t>REPUBLIKA HRVATSKA</w:t>
      </w:r>
    </w:p>
    <w:p w:rsidRDefault="00520E5B" w:rsidP="00520E5B" w:rsidR="00520E5B" w:rsidRPr="00152CB8">
      <w:pPr>
        <w:jc w:val="both"/>
      </w:pPr>
      <w:r w:rsidRPr="00152CB8">
        <w:t>TRGOVAČKI SUD U SPLITU</w:t>
      </w:r>
    </w:p>
    <w:p w:rsidRDefault="00520E5B" w:rsidP="00B42E80" w:rsidR="00520E5B" w:rsidRPr="00152CB8">
      <w:pPr>
        <w:jc w:val="both"/>
      </w:pPr>
      <w:r w:rsidRPr="00152CB8">
        <w:t>21000 Split, Sukoišanska 6</w:t>
      </w:r>
    </w:p>
    <w:p w:rsidRDefault="00520E5B" w:rsidP="00520E5B" w:rsidR="00520E5B" w:rsidRPr="00152CB8">
      <w:pPr>
        <w:jc w:val="right"/>
      </w:pPr>
    </w:p>
    <w:p w:rsidRDefault="00520E5B" w:rsidP="00520E5B" w:rsidR="00520E5B" w:rsidRPr="00152CB8">
      <w:pPr>
        <w:jc w:val="center"/>
      </w:pPr>
      <w:r w:rsidRPr="00152CB8">
        <w:t>R E P U B L I K A   H R V A T S K A</w:t>
      </w:r>
    </w:p>
    <w:p w:rsidRDefault="00520E5B" w:rsidP="00520E5B" w:rsidR="00520E5B">
      <w:pPr>
        <w:jc w:val="center"/>
      </w:pPr>
    </w:p>
    <w:p w:rsidRDefault="00520E5B" w:rsidP="00520E5B" w:rsidR="00520E5B" w:rsidRPr="00152CB8">
      <w:pPr>
        <w:jc w:val="center"/>
      </w:pPr>
      <w:r w:rsidRPr="00152CB8">
        <w:t>R J E Š E N J E</w:t>
      </w:r>
    </w:p>
    <w:p w:rsidRDefault="00520E5B" w:rsidP="00520E5B" w:rsidR="00520E5B">
      <w:pPr>
        <w:jc w:val="both"/>
        <w:rPr>
          <w:b/>
        </w:rPr>
      </w:pPr>
    </w:p>
    <w:p w:rsidRDefault="00520E5B" w:rsidP="00520E5B" w:rsidR="00520E5B">
      <w:pPr>
        <w:ind w:firstLine="708"/>
        <w:jc w:val="both"/>
      </w:pPr>
      <w:r>
        <w:t xml:space="preserve">Trgovački sud u Splitu, po stečajnom sucu tog suda Katarini Mikulić kao sucu pojedincu, odlučujući o prijedlogu predlagatelja FINANCIJSKE AGENCIJE, Regionalni centar Split, Podružnica Split, Mažuranićevo šetalište 24 b, OIB: </w:t>
      </w:r>
      <w:r w:rsidRPr="00152CB8">
        <w:t>85821130368</w:t>
      </w:r>
      <w:r>
        <w:t xml:space="preserve"> za otvaranje stečajnog postupka nad </w:t>
      </w:r>
      <w:r w:rsidR="00725713">
        <w:t>imovinom dužnika MARIJO DOMINIS vl. obrta DOM, Kogule 13, Postira, OIB: 22551770350</w:t>
      </w:r>
      <w:r>
        <w:t xml:space="preserve">, dana </w:t>
      </w:r>
      <w:r w:rsidR="00EE7377">
        <w:t>24. siječnja 2017</w:t>
      </w:r>
      <w:r>
        <w:t>. godine</w:t>
      </w:r>
    </w:p>
    <w:p w:rsidRDefault="00044F41" w:rsidP="00044F41" w:rsidR="00044F41" w:rsidRPr="00520E5B">
      <w:pPr>
        <w:jc w:val="both"/>
      </w:pPr>
    </w:p>
    <w:p w:rsidRDefault="00044F41" w:rsidP="00520E5B" w:rsidR="00044F41">
      <w:pPr>
        <w:jc w:val="center"/>
      </w:pPr>
      <w:r w:rsidRPr="00520E5B">
        <w:t>r i j e š i o    j e</w:t>
      </w:r>
    </w:p>
    <w:p w:rsidRDefault="00044F41" w:rsidP="00044F41" w:rsidR="00044F41">
      <w:pPr>
        <w:jc w:val="both"/>
        <w:rPr>
          <w:b/>
        </w:rPr>
      </w:pPr>
    </w:p>
    <w:p w:rsidRDefault="00044F41" w:rsidP="00044F41" w:rsidR="00044F41" w:rsidRPr="00520E5B">
      <w:pPr>
        <w:jc w:val="both"/>
      </w:pPr>
      <w:r w:rsidRPr="00520E5B">
        <w:t xml:space="preserve">1. </w:t>
      </w:r>
      <w:r w:rsidRPr="00520E5B">
        <w:tab/>
        <w:t>Pozivaju se osobe koje imaju pravni interes da se provede stečajni postupak</w:t>
      </w:r>
      <w:r w:rsidR="00725713">
        <w:t xml:space="preserve"> nad</w:t>
      </w:r>
      <w:r w:rsidRPr="00520E5B">
        <w:t xml:space="preserve"> </w:t>
      </w:r>
      <w:r w:rsidR="00725713">
        <w:t>imovinom dužnika MARIJO DOMINIS vl. obrta DOM, Kogule 13, Postira, OIB: 22551770350</w:t>
      </w:r>
      <w:r w:rsidRPr="00520E5B">
        <w:t xml:space="preserve">, da u roku od 15 dana solidarno uplate na sudski depozit ovog suda br. HR1623900011300000664, otvoren kod Hrvatske poštanske banke d.d. Zagreb, pozivom na broj </w:t>
      </w:r>
      <w:r w:rsidR="00725713">
        <w:t>417415</w:t>
      </w:r>
      <w:r w:rsidRPr="00520E5B">
        <w:t xml:space="preserve">, model 02,  iznos od 20.000,00 kuna na ime predujma za pokriće troškova kako prethodnog tako i otvorenog stečajnog postupka, te da u istom roku potvrdu o uplati dostavi u sudski spis. </w:t>
      </w:r>
    </w:p>
    <w:p w:rsidRDefault="00044F41" w:rsidP="00044F41" w:rsidR="00044F41" w:rsidRPr="00520E5B">
      <w:pPr>
        <w:jc w:val="both"/>
      </w:pPr>
    </w:p>
    <w:p w:rsidRDefault="00044F41" w:rsidP="00044F41" w:rsidR="00044F41" w:rsidRPr="00520E5B">
      <w:pPr>
        <w:jc w:val="both"/>
      </w:pPr>
      <w:r w:rsidRPr="00520E5B">
        <w:t xml:space="preserve">2. </w:t>
      </w:r>
      <w:r w:rsidRPr="00520E5B">
        <w:tab/>
        <w:t>Rješenje će se objavit</w:t>
      </w:r>
      <w:r w:rsidR="00F57DF9">
        <w:t>i</w:t>
      </w:r>
      <w:r w:rsidRPr="00520E5B">
        <w:t xml:space="preserve"> na e-oglasnoj ploči suda. </w:t>
      </w:r>
    </w:p>
    <w:p w:rsidRDefault="00044F41" w:rsidP="00044F41" w:rsidR="00044F41" w:rsidRPr="00520E5B">
      <w:pPr>
        <w:jc w:val="both"/>
      </w:pPr>
    </w:p>
    <w:p w:rsidRDefault="00044F41" w:rsidP="00044F41" w:rsidR="00044F41" w:rsidRPr="00520E5B">
      <w:pPr>
        <w:jc w:val="both"/>
      </w:pPr>
      <w:r w:rsidRPr="00520E5B">
        <w:t xml:space="preserve">3. </w:t>
      </w:r>
      <w:r w:rsidRPr="00520E5B">
        <w:tab/>
        <w:t xml:space="preserve">Ukoliko vjerovnici dužnika ne postupe u skladu s točkom 1. ovog rješenja, stečajni sudac će donijeti odluku o otvaranju  i zaključenju stečajnog postupka. </w:t>
      </w:r>
    </w:p>
    <w:p w:rsidRDefault="00044F41" w:rsidP="00044F41" w:rsidR="00044F41" w:rsidRPr="00520E5B">
      <w:pPr>
        <w:jc w:val="both"/>
      </w:pPr>
    </w:p>
    <w:p w:rsidRDefault="00044F41" w:rsidP="00044F41" w:rsidR="00044F41" w:rsidRPr="00520E5B">
      <w:pPr>
        <w:jc w:val="both"/>
      </w:pPr>
      <w:r w:rsidRPr="00520E5B">
        <w:t xml:space="preserve">4. </w:t>
      </w:r>
      <w:r w:rsidRPr="00520E5B">
        <w:tab/>
        <w:t xml:space="preserve">U tom se slučaju stečajni postupak neće provesti i na odgovarajući će se način primijeniti odredbe čl.286 – čl. 292. Stečajnog zakona. </w:t>
      </w:r>
    </w:p>
    <w:p w:rsidRDefault="00044F41" w:rsidP="00044F41" w:rsidR="00044F41" w:rsidRPr="00520E5B">
      <w:pPr>
        <w:jc w:val="both"/>
      </w:pPr>
    </w:p>
    <w:p w:rsidRDefault="00044F41" w:rsidP="00044F41" w:rsidR="00044F41">
      <w:pPr>
        <w:jc w:val="both"/>
      </w:pPr>
      <w:r w:rsidRPr="00520E5B">
        <w:t xml:space="preserve">5. </w:t>
      </w:r>
      <w:r w:rsidRPr="00520E5B">
        <w:tab/>
        <w:t>Ukoliko se stečajni postupak zaključi u skladu s odredbom čl.132.st.1. Stečajnog zakona a dužnik nema sredstava za pokriće  najnužnijih troškova, sredstva će se isplatiti iz Fonda</w:t>
      </w:r>
      <w:r>
        <w:t xml:space="preserve"> za namirenje troškova stečajnog postupka.</w:t>
      </w:r>
    </w:p>
    <w:p w:rsidRDefault="00044F41" w:rsidP="00044F41" w:rsidR="00044F41">
      <w:pPr>
        <w:jc w:val="both"/>
      </w:pPr>
    </w:p>
    <w:p w:rsidRDefault="00520E5B" w:rsidP="00520E5B" w:rsidR="00044F41" w:rsidRPr="00520E5B">
      <w:pPr>
        <w:jc w:val="center"/>
      </w:pPr>
      <w:r w:rsidRPr="00520E5B">
        <w:t>Obrazloženje</w:t>
      </w:r>
    </w:p>
    <w:p w:rsidRDefault="00520E5B" w:rsidP="00520E5B" w:rsidR="00520E5B">
      <w:pPr>
        <w:jc w:val="center"/>
        <w:rPr>
          <w:b/>
        </w:rPr>
      </w:pPr>
    </w:p>
    <w:p w:rsidRDefault="00725713" w:rsidP="00725713" w:rsidR="00725713">
      <w:pPr>
        <w:ind w:firstLine="708"/>
        <w:jc w:val="both"/>
      </w:pPr>
      <w:r>
        <w:t>Predlagatelj Financijska agencija, Regionalni centar Split, Podružnica Split je prijedlogom zaprimljenim na Trgovačkom sudu u Splitu, dana 16. rujna 2015. godine predložio otvaranje stečajnog postupka nad imovinom dužnika MARIJO DOMINIS vl. obrta DOM, Kogule 13, Postira, OIB: 22551770350.</w:t>
      </w:r>
    </w:p>
    <w:p w:rsidRDefault="00725713" w:rsidP="00725713" w:rsidR="00725713">
      <w:pPr>
        <w:ind w:left="708"/>
        <w:jc w:val="both"/>
      </w:pPr>
    </w:p>
    <w:p w:rsidRDefault="00725713" w:rsidP="00725713" w:rsidR="00725713">
      <w:pPr>
        <w:ind w:firstLine="708"/>
        <w:jc w:val="both"/>
      </w:pPr>
      <w:r>
        <w:lastRenderedPageBreak/>
        <w:t xml:space="preserve">U prijedlogu se u bitnome navodi da je rješenjem Nagodbenog vijeća Klasa:UP-I/110/07/15-01/7813, ur.br: 04-06-15-7813-8 od 25. kolovoza 2015. godine odbacio prijedlog za pokretanje postupka predstečajne nagodbe nad uvodnom navedenim dužnikom, te budući da dužnik u razdoblju dužem od 60 dana ima evidentirane neizvršene osnove za plaćanje, Financijska agencija podnosi prijedlog za otvaranje stečajnog postupka. Uz prijedlog predlagatelj je dostavio i Potvrdu od 25. kolovoza 2015. godine iz koje je razvidno da dužnik ima evidentirane neizvršene osnove za plaćanje u razdoblju dužem od 60 dana. </w:t>
      </w:r>
    </w:p>
    <w:p w:rsidRDefault="00B42E80" w:rsidP="002C19C5" w:rsidR="00044F41">
      <w:pPr>
        <w:jc w:val="both"/>
      </w:pPr>
      <w:r>
        <w:t xml:space="preserve"> </w:t>
      </w:r>
    </w:p>
    <w:p w:rsidRDefault="00044F41" w:rsidP="00044F41" w:rsidR="00044F41">
      <w:pPr>
        <w:ind w:firstLine="708"/>
        <w:jc w:val="both"/>
      </w:pPr>
      <w:r>
        <w:t xml:space="preserve"> Kako je predlagatelj učinio vjerojatnim postojanje stečajnog razloga, to je rješenjem ovog suda gornji poslovni broj od </w:t>
      </w:r>
      <w:r w:rsidR="00EE7377">
        <w:t>27. prosinca</w:t>
      </w:r>
      <w:r w:rsidR="00B42E80">
        <w:t xml:space="preserve"> 2016. godine </w:t>
      </w:r>
      <w:r>
        <w:t xml:space="preserve">određeno ročište radi rasprave o uvjetima </w:t>
      </w:r>
      <w:r w:rsidR="008B566D">
        <w:t xml:space="preserve">za otvaranje stečajnog postupka za dan </w:t>
      </w:r>
      <w:r w:rsidR="00EE7377">
        <w:t>24. siječnja 2017</w:t>
      </w:r>
      <w:r w:rsidR="008B566D">
        <w:t xml:space="preserve">. godine. </w:t>
      </w:r>
    </w:p>
    <w:p w:rsidRDefault="00B42E80" w:rsidP="00044F41" w:rsidR="00B42E80">
      <w:pPr>
        <w:ind w:firstLine="708"/>
        <w:jc w:val="both"/>
      </w:pPr>
    </w:p>
    <w:p w:rsidRDefault="00B42E80" w:rsidP="00B42E80" w:rsidR="00B42E80">
      <w:pPr>
        <w:ind w:firstLine="708"/>
        <w:jc w:val="both"/>
      </w:pPr>
      <w:r>
        <w:t xml:space="preserve">Financijska agencija je dana </w:t>
      </w:r>
      <w:r w:rsidR="00EE7377">
        <w:t>23. siječnja 2017</w:t>
      </w:r>
      <w:r>
        <w:t xml:space="preserve">. godine dostavila u spis potvrdu o blokadi računa i novčanih sredstava dužnika iz koje proizlazi da je kod dužnika evidentirano </w:t>
      </w:r>
      <w:r w:rsidR="00A050A4">
        <w:t>više od 60 dana neprekidne blokade</w:t>
      </w:r>
      <w:r>
        <w:t xml:space="preserve">.  </w:t>
      </w:r>
    </w:p>
    <w:p w:rsidRDefault="002C19C5" w:rsidP="00B42E80" w:rsidR="002C19C5">
      <w:pPr>
        <w:ind w:firstLine="708"/>
        <w:jc w:val="both"/>
      </w:pPr>
    </w:p>
    <w:p w:rsidRDefault="002C19C5" w:rsidP="002C19C5" w:rsidR="002C19C5">
      <w:pPr>
        <w:ind w:firstLine="708"/>
        <w:jc w:val="both"/>
      </w:pPr>
      <w:r>
        <w:t xml:space="preserve">Dana 17. siječnja 2017. godine u spis zaprimljena potvrda Općinskog suda u Splitu, zemljišnoknjižnog odjela iz koje je razvidno da dužnik </w:t>
      </w:r>
      <w:r w:rsidR="00A050A4">
        <w:t>MARIJO DOMINIS vl. obrta DOM, Kogule 13, Postira, OIB: 22551770350</w:t>
      </w:r>
      <w:r>
        <w:t xml:space="preserve"> nije upisan kao vlasnik nekretnina na području nadležnosti navedenog zemljišnoknjižnog odjela (list spisa </w:t>
      </w:r>
      <w:r w:rsidR="00A050A4">
        <w:t>28</w:t>
      </w:r>
      <w:r>
        <w:t xml:space="preserve">). </w:t>
      </w:r>
    </w:p>
    <w:p w:rsidRDefault="002C19C5" w:rsidP="002C19C5" w:rsidR="002C19C5">
      <w:pPr>
        <w:jc w:val="both"/>
      </w:pPr>
    </w:p>
    <w:p w:rsidRDefault="002C19C5" w:rsidP="002C19C5" w:rsidR="002C19C5">
      <w:pPr>
        <w:ind w:firstLine="708"/>
        <w:jc w:val="both"/>
      </w:pPr>
      <w:r>
        <w:t xml:space="preserve">Policijska uprava Splitsko-dalmatinske dana 17. siječnja 2017. godine u spis je dostavila uvjerenje iz kojeg je razvidno da dužnik </w:t>
      </w:r>
      <w:r w:rsidR="00A050A4">
        <w:t xml:space="preserve">MARIJO DOMINIS vl. obrta DOM, Kogule 13, Postira, OIB: 22551770350 </w:t>
      </w:r>
      <w:r>
        <w:t xml:space="preserve"> nije evidentiran kao vlasnik vozila (list spisa </w:t>
      </w:r>
      <w:r w:rsidR="00A050A4">
        <w:t>30</w:t>
      </w:r>
      <w:r>
        <w:t xml:space="preserve">). </w:t>
      </w:r>
    </w:p>
    <w:p w:rsidRDefault="00B42E80" w:rsidP="002C19C5" w:rsidR="00B42E80">
      <w:pPr>
        <w:jc w:val="both"/>
      </w:pPr>
    </w:p>
    <w:p w:rsidRDefault="00B42E80" w:rsidP="00A050A4" w:rsidR="00A050A4" w:rsidRPr="004F7FE4">
      <w:pPr>
        <w:ind w:firstLine="708"/>
        <w:jc w:val="both"/>
      </w:pPr>
      <w:r>
        <w:t xml:space="preserve">Na ročištu održanom dana </w:t>
      </w:r>
      <w:r w:rsidR="00EE7377">
        <w:t>24. siječnja 2017</w:t>
      </w:r>
      <w:r>
        <w:t xml:space="preserve">. godine </w:t>
      </w:r>
      <w:r w:rsidR="00A050A4">
        <w:t>vlasnik obrta</w:t>
      </w:r>
      <w:r>
        <w:t xml:space="preserve"> </w:t>
      </w:r>
      <w:r w:rsidR="00A050A4">
        <w:t>Marijo Dominis</w:t>
      </w:r>
      <w:r>
        <w:t xml:space="preserve"> se izjasnio o prijedlogu za otvaranje stečajnog postupka nad </w:t>
      </w:r>
      <w:r w:rsidR="00A050A4">
        <w:t>MARIJO DOMINIS vl. obrta DOM, Kogule 13, Postira, OIB: 22551770350</w:t>
      </w:r>
      <w:r w:rsidR="002C19C5">
        <w:t>2</w:t>
      </w:r>
      <w:r>
        <w:t xml:space="preserve">, te je izjavio </w:t>
      </w:r>
      <w:r w:rsidR="00D721AE">
        <w:t xml:space="preserve">da je </w:t>
      </w:r>
      <w:r w:rsidR="00A050A4">
        <w:t xml:space="preserve">obrt DOM  osnovan 2004. godine. Glavna djelatnost obrta bila je knjigovodstvo, i to je trajalo do 2001. godine. Zadnjih 5 godina obrt ne obavlja nikakvu djelatnost. Obrt nije imao zaposlenih. On da je zaposlen u drugoj firmi. Obrt je bio u postupku predstečajne nagodbe, no nije došlo do realizacije iste, te sklapanja predstečajne nagodbe. Najveći vjerovnik obrta je Porezna uprava, te je dug obrta prema Poreznoj upravi 181.000,00 kuna. Imao je namjeru vratiti dug Poreznoj upravi posudbom novca, no u istom nije uspio. Od imovine obrt ne posjeduje nikakve nekretnine, niti pokretnine, te nema imovinskih prava na tuđim stvarima. U spis prilaže popis dugotrajne imovine u 2015. godine – OBRAZAC DI iz kojeg je vidljivo da je u popisu Lada Samara, printer Epslom, klima LG, capri keramičke pločice, PC Samsung, stol, Mazda 323. Nadalje, izjavio je da je automobil Mazda 323 prodana prije 5 godina, a prije nje i vozilo Lada Samara. Ove ostale pokretnine s popisa su u jako lošem stanju, nisu u upotrebi zbog dotrajalosti. Nikakvu drugu imovinu obrt kao i on osobno ne posjeduje. Obrt ima novčane tražbine za potraživanja od kupaca, međutim, nešto su uspjelo naplatiti cca 10% mirnim putem, ostalo nije bilo moguće zbog toga što su i oni u lošem stanju. Blokada račun dužnika iznosi </w:t>
      </w:r>
      <w:r w:rsidR="00580179">
        <w:t>181</w:t>
      </w:r>
      <w:r w:rsidR="00A050A4">
        <w:t>.000,00 kuna i cijeli taj dug se odnosi na Poreznu upravu i plaćanje doprinosa. Ističe da nije suglasan s prijedlogom za otvaranjem stečajnog postupka.</w:t>
      </w:r>
    </w:p>
    <w:p w:rsidRDefault="00A050A4" w:rsidP="002C19C5" w:rsidR="00A050A4">
      <w:pPr>
        <w:ind w:firstLine="708"/>
        <w:jc w:val="both"/>
      </w:pPr>
    </w:p>
    <w:p w:rsidRDefault="00044F41" w:rsidP="00A050A4" w:rsidR="00044F41">
      <w:pPr>
        <w:ind w:firstLine="708"/>
        <w:jc w:val="both"/>
      </w:pPr>
      <w:r>
        <w:t>Stoga se pozivaju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B42E80" w:rsidP="00044F41" w:rsidR="00B42E80">
      <w:pPr>
        <w:ind w:firstLine="708"/>
        <w:jc w:val="both"/>
      </w:pPr>
    </w:p>
    <w:p w:rsidRDefault="00044F41" w:rsidP="00044F41" w:rsidR="00044F41">
      <w:pPr>
        <w:ind w:firstLine="708"/>
        <w:jc w:val="both"/>
      </w:pPr>
      <w:r>
        <w:lastRenderedPageBreak/>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BC7EBC" w:rsidP="00044F41" w:rsidR="00BC7EBC">
      <w:pPr>
        <w:ind w:firstLine="708"/>
        <w:jc w:val="both"/>
      </w:pPr>
    </w:p>
    <w:p w:rsidRDefault="00F57DF9" w:rsidP="00F57DF9" w:rsidR="00F57DF9">
      <w:pPr>
        <w:ind w:firstLine="708"/>
        <w:jc w:val="both"/>
      </w:pPr>
      <w:r>
        <w:t xml:space="preserve">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materijalne troškove i nagradu privremenog/stečajnog upravitelja od oko </w:t>
      </w:r>
      <w:r w:rsidR="00580179">
        <w:t>11</w:t>
      </w:r>
      <w:r>
        <w:t>.000,00 kuna.</w:t>
      </w:r>
    </w:p>
    <w:p w:rsidRDefault="00B42E80" w:rsidP="00044F41" w:rsidR="00B42E80">
      <w:pPr>
        <w:ind w:firstLine="708"/>
        <w:jc w:val="both"/>
      </w:pPr>
    </w:p>
    <w:p w:rsidRDefault="00044F41" w:rsidP="00044F41" w:rsidR="00044F41">
      <w:pPr>
        <w:ind w:firstLine="708"/>
        <w:jc w:val="both"/>
      </w:pPr>
      <w:r>
        <w:t>Slijedom obrazloženog, valjalo je u skladu s naprijed citiranom odredbom čl.132.st.1. SZ-a pozvati vjerovnike da predujme navedeni iznos (točka 1. izreke).</w:t>
      </w:r>
    </w:p>
    <w:p w:rsidRDefault="00B42E80" w:rsidP="00044F41" w:rsidR="00B42E80">
      <w:pPr>
        <w:ind w:firstLine="708"/>
        <w:jc w:val="both"/>
      </w:pPr>
    </w:p>
    <w:p w:rsidRDefault="00044F41" w:rsidP="00044F41" w:rsidR="00044F41">
      <w:pPr>
        <w:ind w:firstLine="708"/>
        <w:jc w:val="both"/>
      </w:pPr>
      <w:r>
        <w:t>Vjerovnici su poučeni na posljedice ne postupanja po ovom rješenju iz točke 3. sukladno odredbi čl.132.st.1. SZ-a.</w:t>
      </w:r>
    </w:p>
    <w:p w:rsidRDefault="00044F41" w:rsidP="00F57DF9" w:rsidR="00044F41">
      <w:pPr>
        <w:jc w:val="both"/>
      </w:pPr>
    </w:p>
    <w:p w:rsidRDefault="00044F41" w:rsidP="00F57DF9" w:rsidR="00044F41" w:rsidRPr="00F57DF9">
      <w:pPr>
        <w:jc w:val="center"/>
      </w:pPr>
      <w:r w:rsidRPr="00B42E80">
        <w:t xml:space="preserve">U Splitu, </w:t>
      </w:r>
      <w:r w:rsidR="00EE7377">
        <w:t>24. siječnja 2017</w:t>
      </w:r>
      <w:r w:rsidRPr="00B42E80">
        <w:t xml:space="preserve">. godine </w:t>
      </w:r>
    </w:p>
    <w:p w:rsidRDefault="00B42E80" w:rsidP="00B42E80" w:rsidR="00044F41">
      <w:pPr>
        <w:jc w:val="right"/>
      </w:pPr>
      <w:r w:rsidRPr="00B42E80">
        <w:t>SUDAC</w:t>
      </w:r>
    </w:p>
    <w:p w:rsidRDefault="00894EE3" w:rsidP="00B42E80" w:rsidR="00894EE3" w:rsidRPr="00B42E80">
      <w:pPr>
        <w:jc w:val="right"/>
      </w:pPr>
    </w:p>
    <w:p w:rsidRDefault="00B42E80" w:rsidP="00F57DF9" w:rsidR="00B42E80" w:rsidRPr="00B42E80"/>
    <w:p w:rsidRDefault="00B42E80" w:rsidP="00F57DF9" w:rsidR="00044F41" w:rsidRPr="00F57DF9">
      <w:pPr>
        <w:jc w:val="right"/>
      </w:pPr>
      <w:r w:rsidRPr="00B42E80">
        <w:t xml:space="preserve">Katarina Mikulić </w:t>
      </w:r>
    </w:p>
    <w:p w:rsidRDefault="00044F41" w:rsidP="00044F41" w:rsidR="00044F41" w:rsidRPr="00B42E80">
      <w:pPr>
        <w:jc w:val="both"/>
      </w:pPr>
      <w:r w:rsidRPr="00B42E80">
        <w:t>POUKA O PRAVNOM LIJEKU:</w:t>
      </w:r>
    </w:p>
    <w:p w:rsidRDefault="00044F41" w:rsidP="00044F41" w:rsidR="00044F41">
      <w:pPr>
        <w:jc w:val="both"/>
      </w:pPr>
      <w:r>
        <w:t>Protiv ovog rješenja nezadovoljna stranka može uložiti žalbu Visokom trgovačkom sudu Republike Hrvatske u roku od 8 dana po primitku rješenja, a ulaže se putem ovog suda u 2 primjerka za sud i po 1 za svaku protivnu stranku.</w:t>
      </w:r>
    </w:p>
    <w:p w:rsidRDefault="00044F41" w:rsidP="00044F41" w:rsidR="00044F41">
      <w:pPr>
        <w:jc w:val="both"/>
        <w:rPr>
          <w:b/>
        </w:rPr>
      </w:pPr>
    </w:p>
    <w:p w:rsidRDefault="00BC7EBC" w:rsidP="00BC7EBC" w:rsidR="00BC7EBC">
      <w:r>
        <w:t>DNA:</w:t>
      </w:r>
    </w:p>
    <w:p w:rsidRDefault="00BC7EBC" w:rsidP="00BC7EBC" w:rsidR="00BC7EBC">
      <w:pPr>
        <w:pStyle w:val="Odlomakpopisa"/>
        <w:numPr>
          <w:ilvl w:val="0"/>
          <w:numId w:val="2"/>
        </w:numPr>
        <w:jc w:val="both"/>
      </w:pPr>
      <w:r>
        <w:t>predlagatelj</w:t>
      </w:r>
    </w:p>
    <w:p w:rsidRDefault="008B566D" w:rsidP="00BC7EBC" w:rsidR="008B566D">
      <w:pPr>
        <w:pStyle w:val="Odlomakpopisa"/>
        <w:numPr>
          <w:ilvl w:val="0"/>
          <w:numId w:val="2"/>
        </w:numPr>
        <w:jc w:val="both"/>
      </w:pPr>
      <w:r>
        <w:t>dužnik</w:t>
      </w:r>
      <w:r w:rsidR="00A050A4">
        <w:t>-pojedincu</w:t>
      </w:r>
    </w:p>
    <w:p w:rsidRDefault="00BC7EBC" w:rsidP="00BC7EBC" w:rsidR="00BC7EBC">
      <w:pPr>
        <w:pStyle w:val="Odlomakpopisa"/>
        <w:numPr>
          <w:ilvl w:val="0"/>
          <w:numId w:val="2"/>
        </w:numPr>
        <w:jc w:val="both"/>
      </w:pPr>
      <w:r>
        <w:t>Porezna uprava u Splitu</w:t>
      </w:r>
    </w:p>
    <w:p w:rsidRDefault="00BC7EBC" w:rsidP="00BC7EBC" w:rsidR="00BC7EBC">
      <w:pPr>
        <w:pStyle w:val="Odlomakpopisa"/>
        <w:numPr>
          <w:ilvl w:val="0"/>
          <w:numId w:val="2"/>
        </w:numPr>
        <w:jc w:val="both"/>
      </w:pPr>
      <w:r>
        <w:t xml:space="preserve">Županijsko državno odvjetništvo - Građansko-upravni odjel Split </w:t>
      </w:r>
    </w:p>
    <w:p w:rsidRDefault="00BC7EBC" w:rsidP="00BC7EBC" w:rsidR="00BC7EBC">
      <w:pPr>
        <w:pStyle w:val="Odlomakpopisa"/>
        <w:numPr>
          <w:ilvl w:val="0"/>
          <w:numId w:val="2"/>
        </w:numPr>
        <w:jc w:val="both"/>
      </w:pPr>
      <w:r>
        <w:t>e- oglasna ploča</w:t>
      </w:r>
    </w:p>
    <w:p w:rsidRDefault="00BC7EBC" w:rsidP="00F57DF9" w:rsidR="00853B3E">
      <w:pPr>
        <w:pStyle w:val="Odlomakpopisa"/>
        <w:numPr>
          <w:ilvl w:val="0"/>
          <w:numId w:val="2"/>
        </w:numPr>
        <w:jc w:val="both"/>
      </w:pPr>
      <w:r>
        <w:t xml:space="preserve">spis                                                                      </w:t>
      </w:r>
    </w:p>
    <w:sectPr w:rsidSect="00B42E80" w:rsidR="00853B3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0E5B" w:rsidP="00520E5B" w:rsidR="00520E5B">
      <w:r>
        <w:separator/>
      </w:r>
    </w:p>
  </w:endnote>
  <w:endnote w:id="0" w:type="continuationSeparator">
    <w:p w:rsidRDefault="00520E5B" w:rsidP="00520E5B" w:rsidR="00520E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w Cen MT">
    <w:panose1 w:val="020B0602020104020603"/>
    <w:charset w:val="EE"/>
    <w:family w:val="swiss"/>
    <w:pitch w:val="variable"/>
    <w:sig w:csb1="00000000" w:csb0="00000003" w:usb3="00000000" w:usb2="00000000" w:usb1="00000000" w:usb0="0000000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0274910"/>
      <w:docPartObj>
        <w:docPartGallery w:val="Page Numbers (Bottom of Page)"/>
        <w:docPartUnique/>
      </w:docPartObj>
    </w:sdtPr>
    <w:sdtEndPr/>
    <w:sdtContent>
      <w:p w:rsidRDefault="00B42E80" w:rsidR="00B42E80">
        <w:pPr>
          <w:pStyle w:val="Podnoje"/>
          <w:jc w:val="center"/>
        </w:pPr>
        <w:r>
          <w:fldChar w:fldCharType="begin"/>
        </w:r>
        <w:r>
          <w:instrText>PAGE   \* MERGEFORMAT</w:instrText>
        </w:r>
        <w:r>
          <w:fldChar w:fldCharType="separate"/>
        </w:r>
        <w:r w:rsidR="0050576F">
          <w:rPr>
            <w:noProof/>
          </w:rPr>
          <w:t>2</w:t>
        </w:r>
        <w:r>
          <w:fldChar w:fldCharType="end"/>
        </w:r>
      </w:p>
    </w:sdtContent>
  </w:sdt>
  <w:p w:rsidRDefault="00B42E80" w:rsidR="00B42E8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0E5B" w:rsidP="00520E5B" w:rsidR="00520E5B">
      <w:r>
        <w:separator/>
      </w:r>
    </w:p>
  </w:footnote>
  <w:footnote w:id="0" w:type="continuationSeparator">
    <w:p w:rsidRDefault="00520E5B" w:rsidP="00520E5B" w:rsidR="00520E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0E5B" w:rsidP="00520E5B" w:rsidR="00520E5B">
    <w:pPr>
      <w:pStyle w:val="Zaglavlje"/>
      <w:jc w:val="right"/>
    </w:pPr>
    <w:r>
      <w:t>4.St-</w:t>
    </w:r>
    <w:r w:rsidR="00725713">
      <w:t>174</w:t>
    </w:r>
    <w:r w:rsidR="00EE7377">
      <w:t>/2015</w:t>
    </w:r>
  </w:p>
  <w:p w:rsidRDefault="00520E5B" w:rsidR="00520E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E80" w:rsidP="00B42E80" w:rsidR="00B42E80">
    <w:pPr>
      <w:pStyle w:val="Zaglavlje"/>
      <w:jc w:val="right"/>
    </w:pPr>
    <w:r>
      <w:t>4.St-</w:t>
    </w:r>
    <w:r w:rsidR="00725713">
      <w:t>174</w:t>
    </w:r>
    <w:r w:rsidR="00EE7377">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B15FB5"/>
    <w:multiLevelType w:val="hybridMultilevel"/>
    <w:tmpl w:val="9C1C6460"/>
    <w:lvl w:tplc="AF90AC12" w:ilvl="0">
      <w:start w:val="1"/>
      <w:numFmt w:val="bullet"/>
      <w:lvlText w:val="-"/>
      <w:lvlJc w:val="left"/>
      <w:pPr>
        <w:tabs>
          <w:tab w:pos="720" w:val="num"/>
        </w:tabs>
        <w:ind w:hanging="360" w:left="720"/>
      </w:pPr>
      <w:rPr>
        <w:rFonts w:cs="Times New Roman" w:eastAsia="Times New Roman" w:hAnsi="Tw Cen MT" w:ascii="Tw Cen MT" w:hint="default"/>
        <w:b/>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21B18BF"/>
    <w:multiLevelType w:val="hybridMultilevel"/>
    <w:tmpl w:val="DCB243F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4F41"/>
    <w:rsid w:val="00044F41"/>
    <w:rsid w:val="00066650"/>
    <w:rsid w:val="00085E7C"/>
    <w:rsid w:val="000974EC"/>
    <w:rsid w:val="000B4D96"/>
    <w:rsid w:val="002C19C5"/>
    <w:rsid w:val="003C2F22"/>
    <w:rsid w:val="00417EA6"/>
    <w:rsid w:val="0050576F"/>
    <w:rsid w:val="00520E5B"/>
    <w:rsid w:val="00580179"/>
    <w:rsid w:val="0071519E"/>
    <w:rsid w:val="00725713"/>
    <w:rsid w:val="007F7A84"/>
    <w:rsid w:val="00814EDB"/>
    <w:rsid w:val="00815142"/>
    <w:rsid w:val="00853B3E"/>
    <w:rsid w:val="00894EE3"/>
    <w:rsid w:val="008B566D"/>
    <w:rsid w:val="00981D37"/>
    <w:rsid w:val="00A050A4"/>
    <w:rsid w:val="00A51DE9"/>
    <w:rsid w:val="00B42E80"/>
    <w:rsid w:val="00B7506F"/>
    <w:rsid w:val="00BA7057"/>
    <w:rsid w:val="00BC7EBC"/>
    <w:rsid w:val="00D721AE"/>
    <w:rsid w:val="00DD0D50"/>
    <w:rsid w:val="00EB6A52"/>
    <w:rsid w:val="00EC4E48"/>
    <w:rsid w:val="00EE7377"/>
    <w:rsid w:val="00F2599E"/>
    <w:rsid w:val="00F47620"/>
    <w:rsid w:val="00F57DF9"/>
    <w:rsid w:val="00FE25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44F4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true"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true"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20E5B"/>
    <w:rPr>
      <w:rFonts w:cs="Tahoma" w:eastAsia="Times New Roman" w:hAnsi="Tahoma" w:asci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hAnsiTheme="minorHAnsi" w:asciiTheme="minorHAnsi"/>
      <w:sz w:val="22"/>
    </w:rPr>
  </w:style>
  <w:style w:styleId="Tekstrezerviranogmjesta" w:type="character">
    <w:name w:val="Placeholder Text"/>
    <w:basedOn w:val="Zadanifontodlomka"/>
    <w:uiPriority w:val="99"/>
    <w:semiHidden/>
    <w:rsid w:val="0050576F"/>
    <w:rPr>
      <w:color w:val="808080"/>
      <w:bdr w:space="0" w:sz="0" w:color="auto" w:val="none"/>
      <w:shd w:fill="auto" w:color="auto" w:val="clear"/>
    </w:rPr>
  </w:style>
  <w:style w:customStyle="true" w:styleId="eSPISCCParagraphDefaultFont" w:type="character">
    <w:name w:val="eSPIS_CC_Paragraph Default Font"/>
    <w:basedOn w:val="Zadanifontodlomka"/>
    <w:rsid w:val="0050576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0576F"/>
    <w:rPr>
      <w:b/>
      <w:bdr w:space="0" w:sz="0" w:color="auto" w:val="none"/>
      <w:shd w:fill="FFFFCC" w:color="auto" w:val="clear"/>
      <w:lang w:val="hr-HR"/>
    </w:rPr>
  </w:style>
  <w:style w:customStyle="true" w:styleId="PozadinaSvijetloCrvena" w:type="character">
    <w:name w:val="Pozadina_SvijetloCrvena"/>
    <w:basedOn w:val="eSPISCCParagraphDefaultFont"/>
    <w:rsid w:val="0050576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0576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44F4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1"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1"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ascii="Tahoma" w:cs="Tahoma" w:hAnsi="Tahoma"/>
      <w:sz w:val="16"/>
      <w:szCs w:val="16"/>
    </w:rPr>
  </w:style>
  <w:style w:customStyle="1" w:styleId="TekstbaloniaChar" w:type="character">
    <w:name w:val="Tekst balončića Char"/>
    <w:basedOn w:val="Zadanifontodlomka"/>
    <w:link w:val="Tekstbalonia"/>
    <w:uiPriority w:val="99"/>
    <w:semiHidden/>
    <w:rsid w:val="00520E5B"/>
    <w:rPr>
      <w:rFonts w:ascii="Tahoma" w:cs="Tahoma" w:eastAsia="Times New Roman" w:hAns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asciiTheme="minorHAnsi" w:hAnsiTheme="minorHAnsi"/>
      <w:sz w:val="22"/>
    </w:rPr>
  </w:style>
  <w:style w:styleId="Tekstrezerviranogmjesta" w:type="character">
    <w:name w:val="Placeholder Text"/>
    <w:basedOn w:val="Zadanifontodlomka"/>
    <w:uiPriority w:val="99"/>
    <w:semiHidden/>
    <w:rsid w:val="0050576F"/>
    <w:rPr>
      <w:color w:val="808080"/>
      <w:bdr w:color="auto" w:space="0" w:sz="0" w:val="none"/>
      <w:shd w:color="auto" w:fill="auto" w:val="clear"/>
    </w:rPr>
  </w:style>
  <w:style w:customStyle="1" w:styleId="eSPISCCParagraphDefaultFont" w:type="character">
    <w:name w:val="eSPIS_CC_Paragraph Default Font"/>
    <w:basedOn w:val="Zadanifontodlomka"/>
    <w:rsid w:val="0050576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0576F"/>
    <w:rPr>
      <w:b/>
      <w:bdr w:color="auto" w:space="0" w:sz="0" w:val="none"/>
      <w:shd w:color="auto" w:fill="FFFFCC" w:val="clear"/>
      <w:lang w:val="hr-HR"/>
    </w:rPr>
  </w:style>
  <w:style w:customStyle="1" w:styleId="PozadinaSvijetloCrvena" w:type="character">
    <w:name w:val="Pozadina_SvijetloCrvena"/>
    <w:basedOn w:val="eSPISCCParagraphDefaultFont"/>
    <w:rsid w:val="0050576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0576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818085">
      <w:bodyDiv w:val="true"/>
      <w:marLeft w:val="0"/>
      <w:marRight w:val="0"/>
      <w:marTop w:val="0"/>
      <w:marBottom w:val="0"/>
      <w:divBdr>
        <w:top w:space="0" w:sz="0" w:color="auto" w:val="none"/>
        <w:left w:space="0" w:sz="0" w:color="auto" w:val="none"/>
        <w:bottom w:space="0" w:sz="0" w:color="auto" w:val="none"/>
        <w:right w:space="0" w:sz="0" w:color="auto" w:val="none"/>
      </w:divBdr>
    </w:div>
    <w:div w:id="498039908">
      <w:bodyDiv w:val="true"/>
      <w:marLeft w:val="0"/>
      <w:marRight w:val="0"/>
      <w:marTop w:val="0"/>
      <w:marBottom w:val="0"/>
      <w:divBdr>
        <w:top w:space="0" w:sz="0" w:color="auto" w:val="none"/>
        <w:left w:space="0" w:sz="0" w:color="auto" w:val="none"/>
        <w:bottom w:space="0" w:sz="0" w:color="auto" w:val="none"/>
        <w:right w:space="0" w:sz="0" w:color="auto" w:val="none"/>
      </w:divBdr>
    </w:div>
    <w:div w:id="1274940595">
      <w:bodyDiv w:val="true"/>
      <w:marLeft w:val="0"/>
      <w:marRight w:val="0"/>
      <w:marTop w:val="0"/>
      <w:marBottom w:val="0"/>
      <w:divBdr>
        <w:top w:space="0" w:sz="0" w:color="auto" w:val="none"/>
        <w:left w:space="0" w:sz="0" w:color="auto" w:val="none"/>
        <w:bottom w:space="0" w:sz="0" w:color="auto" w:val="none"/>
        <w:right w:space="0" w:sz="0" w:color="auto" w:val="none"/>
      </w:divBdr>
    </w:div>
    <w:div w:id="1964723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izvorni_sadrzaj>
    <derivirana_varijabla naziv="DomainObject.Predmet.Broj_1">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St-174/2015</izvorni_sadrzaj>
    <derivirana_varijabla naziv="DomainObject.Predmet.OznakaBroj_1">St-174/2015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Marijo Dominis</izvorni_sadrzaj>
    <derivirana_varijabla naziv="DomainObject.Predmet.ProtustrankaFormated_1">  Marijo Dominis</derivirana_varijabla>
  </DomainObject.Predmet.ProtustrankaFormated>
  <DomainObject.Predmet.ProtustrankaFormatedOIB>
    <izvorni_sadrzaj>  Marijo Dominis, OIB 22551770350</izvorni_sadrzaj>
    <derivirana_varijabla naziv="DomainObject.Predmet.ProtustrankaFormatedOIB_1">  Marijo Dominis, OIB 22551770350</derivirana_varijabla>
  </DomainObject.Predmet.ProtustrankaFormatedOIB>
  <DomainObject.Predmet.ProtustrankaFormatedWithAdress>
    <izvorni_sadrzaj> Marijo Dominis, Kogule 13, 21410 Postira</izvorni_sadrzaj>
    <derivirana_varijabla naziv="DomainObject.Predmet.ProtustrankaFormatedWithAdress_1"> Marijo Dominis, Kogule 13, 21410 Postira</derivirana_varijabla>
  </DomainObject.Predmet.ProtustrankaFormatedWithAdress>
  <DomainObject.Predmet.ProtustrankaFormatedWithAdressOIB>
    <izvorni_sadrzaj> Marijo Dominis, OIB 22551770350, Kogule 13, 21410 Postira</izvorni_sadrzaj>
    <derivirana_varijabla naziv="DomainObject.Predmet.ProtustrankaFormatedWithAdressOIB_1"> Marijo Dominis, OIB 22551770350, Kogule 13, 21410 Postira</derivirana_varijabla>
  </DomainObject.Predmet.ProtustrankaFormatedWithAdressOIB>
  <DomainObject.Predmet.ProtustrankaWithAdress>
    <izvorni_sadrzaj>Marijo Dominis Kogule 13, 21410 Postira</izvorni_sadrzaj>
    <derivirana_varijabla naziv="DomainObject.Predmet.ProtustrankaWithAdress_1">Marijo Dominis Kogule 13, 21410 Postira</derivirana_varijabla>
  </DomainObject.Predmet.ProtustrankaWithAdress>
  <DomainObject.Predmet.ProtustrankaWithAdressOIB>
    <izvorni_sadrzaj>Marijo Dominis, OIB 22551770350, Kogule 13, 21410 Postira</izvorni_sadrzaj>
    <derivirana_varijabla naziv="DomainObject.Predmet.ProtustrankaWithAdressOIB_1">Marijo Dominis, OIB 22551770350, Kogule 13, 21410 Postira</derivirana_varijabla>
  </DomainObject.Predmet.ProtustrankaWithAdressOIB>
  <DomainObject.Predmet.ProtustrankaNazivFormated>
    <izvorni_sadrzaj>Marijo Dominis</izvorni_sadrzaj>
    <derivirana_varijabla naziv="DomainObject.Predmet.ProtustrankaNazivFormated_1">Marijo Dominis</derivirana_varijabla>
  </DomainObject.Predmet.ProtustrankaNazivFormated>
  <DomainObject.Predmet.ProtustrankaNazivFormatedOIB>
    <izvorni_sadrzaj>Marijo Dominis, OIB 22551770350</izvorni_sadrzaj>
    <derivirana_varijabla naziv="DomainObject.Predmet.ProtustrankaNazivFormatedOIB_1">Marijo Dominis, OIB 22551770350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Mažuranićevo šetalište 24 b, 21000 Split</izvorni_sadrzaj>
    <derivirana_varijabla naziv="DomainObject.Predmet.StrankaFormatedWithAdress_1"> FINA SPLIT, Mažuranićevo šetalište 24 b, 21000 Split</derivirana_varijabla>
  </DomainObject.Predmet.StrankaFormatedWithAdress>
  <DomainObject.Predmet.StrankaFormatedWithAdressOIB>
    <izvorni_sadrzaj> FINA SPLIT, OIB 85821130368, Mažuranićevo šetalište 24 b, 21000 Split</izvorni_sadrzaj>
    <derivirana_varijabla naziv="DomainObject.Predmet.StrankaFormatedWithAdressOIB_1"> FINA SPLIT, OIB 85821130368, Mažuranićevo šetalište 24 b, 21000 Split</derivirana_varijabla>
  </DomainObject.Predmet.StrankaFormatedWithAdressOIB>
  <DomainObject.Predmet.StrankaWithAdress>
    <izvorni_sadrzaj>FINA SPLIT Mažuranićevo šetalište 24 b,21000 Split</izvorni_sadrzaj>
    <derivirana_varijabla naziv="DomainObject.Predmet.StrankaWithAdress_1">FINA SPLIT Mažuranićevo šetalište 24 b,21000 Split</derivirana_varijabla>
  </DomainObject.Predmet.StrankaWithAdress>
  <DomainObject.Predmet.StrankaWithAdressOIB>
    <izvorni_sadrzaj>FINA SPLIT, OIB 85821130368, Mažuranićevo šetalište 24 b,21000 Split</izvorni_sadrzaj>
    <derivirana_varijabla naziv="DomainObject.Predmet.StrankaWithAdressOIB_1">FINA SPLIT, OIB 85821130368, Mažuranićevo šetalište 24 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Mažuranićevo šetalište 24 b, 21000 Split</item>
    </izvorni_sadrzaj>
    <derivirana_varijabla naziv="DomainObject.Predmet.StrankaListFormatedWithAdress_1">
      <item>FINA SPLIT, Mažuranićevo šetalište 24 b, 21000 Split</item>
    </derivirana_varijabla>
  </DomainObject.Predmet.StrankaListFormatedWithAdress>
  <DomainObject.Predmet.StrankaListFormatedWithAdressOIB>
    <izvorni_sadrzaj>
      <item>FINA SPLIT, OIB 85821130368, Mažuranićevo šetalište 24 b, 21000 Split</item>
    </izvorni_sadrzaj>
    <derivirana_varijabla naziv="DomainObject.Predmet.StrankaListFormatedWithAdressOIB_1">
      <item>FINA SPLIT, OIB 85821130368, Mažuranićevo šetalište 24 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Marijo Dominis</item>
    </izvorni_sadrzaj>
    <derivirana_varijabla naziv="DomainObject.Predmet.ProtuStrankaListFormated_1">
      <item>Marijo Dominis</item>
    </derivirana_varijabla>
  </DomainObject.Predmet.ProtuStrankaListFormated>
  <DomainObject.Predmet.ProtuStrankaListFormatedOIB>
    <izvorni_sadrzaj>
      <item>Marijo Dominis, OIB 22551770350</item>
    </izvorni_sadrzaj>
    <derivirana_varijabla naziv="DomainObject.Predmet.ProtuStrankaListFormatedOIB_1">
      <item>Marijo Dominis, OIB 22551770350</item>
    </derivirana_varijabla>
  </DomainObject.Predmet.ProtuStrankaListFormatedOIB>
  <DomainObject.Predmet.ProtuStrankaListFormatedWithAdress>
    <izvorni_sadrzaj>
      <item>Marijo Dominis, Kogule 13, 21410 Postira</item>
    </izvorni_sadrzaj>
    <derivirana_varijabla naziv="DomainObject.Predmet.ProtuStrankaListFormatedWithAdress_1">
      <item>Marijo Dominis, Kogule 13, 21410 Postira</item>
    </derivirana_varijabla>
  </DomainObject.Predmet.ProtuStrankaListFormatedWithAdress>
  <DomainObject.Predmet.ProtuStrankaListFormatedWithAdressOIB>
    <izvorni_sadrzaj>
      <item>Marijo Dominis, OIB 22551770350, Kogule 13, 21410 Postira</item>
    </izvorni_sadrzaj>
    <derivirana_varijabla naziv="DomainObject.Predmet.ProtuStrankaListFormatedWithAdressOIB_1">
      <item>Marijo Dominis, OIB 22551770350, Kogule 13, 21410 Postira</item>
    </derivirana_varijabla>
  </DomainObject.Predmet.ProtuStrankaListFormatedWithAdressOIB>
  <DomainObject.Predmet.ProtuStrankaListNazivFormated>
    <izvorni_sadrzaj>
      <item>Marijo Dominis</item>
    </izvorni_sadrzaj>
    <derivirana_varijabla naziv="DomainObject.Predmet.ProtuStrankaListNazivFormated_1">
      <item>Marijo Dominis</item>
    </derivirana_varijabla>
  </DomainObject.Predmet.ProtuStrankaListNazivFormated>
  <DomainObject.Predmet.ProtuStrankaListNazivFormatedOIB>
    <izvorni_sadrzaj>
      <item>Marijo Dominis, OIB 22551770350</item>
    </izvorni_sadrzaj>
    <derivirana_varijabla naziv="DomainObject.Predmet.ProtuStrankaListNazivFormatedOIB_1">
      <item>Marijo Dominis, OIB 22551770350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Marijo Dominis</izvorni_sadrzaj>
    <derivirana_varijabla naziv="DomainObject.Predmet.ProtustrankaIDrugi_1">Marijo Dominis</derivirana_varijabla>
  </DomainObject.Predmet.ProtustrankaIDrugi>
  <DomainObject.Predmet.StrankaIDrugiAdressOIB>
    <izvorni_sadrzaj>FINA SPLIT, OIB 85821130368, Mažuranićevo šetalište 24 b, 21000 Split</izvorni_sadrzaj>
    <derivirana_varijabla naziv="DomainObject.Predmet.StrankaIDrugiAdressOIB_1">FINA SPLIT, OIB 85821130368, Mažuranićevo šetalište 24 b, 21000 Split</derivirana_varijabla>
  </DomainObject.Predmet.StrankaIDrugiAdressOIB>
  <DomainObject.Predmet.ProtustrankaIDrugiAdressOIB>
    <izvorni_sadrzaj>Marijo Dominis, OIB 22551770350, Kogule 13, 21410 Postira</izvorni_sadrzaj>
    <derivirana_varijabla naziv="DomainObject.Predmet.ProtustrankaIDrugiAdressOIB_1">Marijo Dominis, OIB 22551770350, Kogule 13, 21410 Postira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Marijo Dominis</item>
    </izvorni_sadrzaj>
    <derivirana_varijabla naziv="DomainObject.Predmet.SudioniciListNaziv_1">
      <item>FINA SPLIT</item>
      <item>Marijo Dominis</item>
    </derivirana_varijabla>
  </DomainObject.Predmet.SudioniciListNaziv>
  <DomainObject.Predmet.SudioniciListAdressOIB>
    <izvorni_sadrzaj>
      <item>FINA SPLIT, OIB 85821130368, Mažuranićevo šetalište 24 b,21000 Split</item>
      <item>Marijo Dominis, OIB 22551770350, Kogule 13,21410 Postira</item>
    </izvorni_sadrzaj>
    <derivirana_varijabla naziv="DomainObject.Predmet.SudioniciListAdressOIB_1">
      <item>FINA SPLIT, OIB 85821130368, Mažuranićevo šetalište 24 b,21000 Split</item>
      <item>Marijo Dominis, OIB 22551770350, Kogule 13,21410 Postira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22551770350</item>
    </izvorni_sadrzaj>
    <derivirana_varijabla naziv="DomainObject.Predmet.SudioniciListNazivOIB_1">
      <item>, OIB 85821130368</item>
      <item>, OIB 22551770350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28B685-50A3-4AC0-9D9B-B12F0D3855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1147</properties:Words>
  <properties:Characters>6325</properties:Characters>
  <properties:Lines>135</properties:Lines>
  <properties:Paragraphs>37</properties:Paragraphs>
  <properties:TotalTime>87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2016-08-31T07:20:00Z</dcterms:created>
  <dc:creator>Katarina Mikulić</dc:creator>
  <cp:lastModifiedBy>Katarina Mikulić</cp:lastModifiedBy>
  <cp:lastPrinted>2017-01-24T13:10:00Z</cp:lastPrinted>
  <dcterms:modified xmlns:xsi="http://www.w3.org/2001/XMLSchema-instance" xsi:type="dcterms:W3CDTF">2017-01-24T13:30:00Z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