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f5cd" w14:paraId="86bf5cd" w:rsidRDefault="00813DE8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  <w:t>1.</w:t>
      </w:r>
      <w:r w:rsidR="00DB09B5" w:rsidRPr="00DA2600">
        <w:rPr>
          <w:b/>
        </w:rPr>
        <w:t>St-</w:t>
      </w:r>
      <w:r w:rsidR="003008C3">
        <w:rPr>
          <w:b/>
        </w:rPr>
        <w:t>23</w:t>
      </w:r>
      <w:r w:rsidR="00030519">
        <w:rPr>
          <w:b/>
        </w:rPr>
        <w:t>47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0EF7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813DE8">
        <w:rPr>
          <w:lang w:val="hr-HR"/>
        </w:rPr>
        <w:t xml:space="preserve"> </w:t>
      </w:r>
      <w:r w:rsidR="00813DE8" w:rsidRPr="00813DE8">
        <w:rPr>
          <w:lang w:val="hr-HR"/>
        </w:rPr>
        <w:t>CONTECTUM PHARINA, d.o.o.</w:t>
      </w:r>
      <w:r w:rsidR="003008C3">
        <w:rPr>
          <w:lang w:val="hr-HR"/>
        </w:rPr>
        <w:t xml:space="preserve"> </w:t>
      </w:r>
      <w:r w:rsidR="000D0703">
        <w:rPr>
          <w:lang w:val="hr-HR"/>
        </w:rPr>
        <w:t xml:space="preserve"> </w:t>
      </w:r>
      <w:r w:rsidR="00813DE8">
        <w:rPr>
          <w:lang w:val="hr-HR"/>
        </w:rPr>
        <w:t xml:space="preserve">Hvar, Hvar bb., OIB: </w:t>
      </w:r>
      <w:r w:rsidR="00813DE8" w:rsidRPr="00813DE8">
        <w:rPr>
          <w:lang w:val="hr-HR"/>
        </w:rPr>
        <w:t>37279056665</w:t>
      </w:r>
      <w:r w:rsidR="00813DE8">
        <w:rPr>
          <w:lang w:val="hr-HR"/>
        </w:rPr>
        <w:t xml:space="preserve">, </w:t>
      </w:r>
      <w:r w:rsidR="00E83C4F">
        <w:rPr>
          <w:lang w:val="hr-HR"/>
        </w:rPr>
        <w:t>dana 2</w:t>
      </w:r>
      <w:r w:rsidR="00950EF7">
        <w:rPr>
          <w:lang w:val="hr-HR"/>
        </w:rPr>
        <w:t>5</w:t>
      </w:r>
      <w:r w:rsidR="00EA3B1A">
        <w:rPr>
          <w:lang w:val="hr-HR"/>
        </w:rPr>
        <w:t>.</w:t>
      </w:r>
      <w:r w:rsidR="00E83C4F">
        <w:rPr>
          <w:lang w:val="hr-HR"/>
        </w:rPr>
        <w:t xml:space="preserve"> travnja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813DE8" w:rsidP="00E83C4F" w:rsidR="00813DE8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092883">
        <w:rPr>
          <w:lang w:val="hr-HR"/>
        </w:rPr>
        <w:t xml:space="preserve"> </w:t>
      </w:r>
      <w:r w:rsidR="00813DE8" w:rsidRPr="00813DE8">
        <w:rPr>
          <w:lang w:val="hr-HR"/>
        </w:rPr>
        <w:t xml:space="preserve">CONTECTUM </w:t>
      </w:r>
      <w:r w:rsidR="00813DE8">
        <w:rPr>
          <w:lang w:val="hr-HR"/>
        </w:rPr>
        <w:t xml:space="preserve"> </w:t>
      </w:r>
      <w:r w:rsidR="00813DE8" w:rsidRPr="00813DE8">
        <w:rPr>
          <w:lang w:val="hr-HR"/>
        </w:rPr>
        <w:t>PHARINA, d.o.o.</w:t>
      </w:r>
      <w:r w:rsidR="00813DE8">
        <w:rPr>
          <w:lang w:val="hr-HR"/>
        </w:rPr>
        <w:t xml:space="preserve">  Hvar, Hvar bb., OIB: </w:t>
      </w:r>
      <w:r w:rsidR="00813DE8" w:rsidRPr="00813DE8">
        <w:rPr>
          <w:lang w:val="hr-HR"/>
        </w:rPr>
        <w:t>37279056665</w:t>
      </w:r>
      <w:r w:rsidR="000D0703">
        <w:rPr>
          <w:lang w:val="hr-HR"/>
        </w:rPr>
        <w:tab/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 razdoblju od</w:t>
      </w:r>
      <w:r w:rsidR="003008C3">
        <w:rPr>
          <w:rFonts w:eastAsia="Calibri"/>
        </w:rPr>
        <w:t xml:space="preserve"> 4</w:t>
      </w:r>
      <w:r w:rsidR="00813DE8">
        <w:rPr>
          <w:rFonts w:eastAsia="Calibri"/>
        </w:rPr>
        <w:t>57</w:t>
      </w:r>
      <w:r w:rsidR="00DA2600">
        <w:rPr>
          <w:rFonts w:eastAsia="Calibri"/>
        </w:rPr>
        <w:t xml:space="preserve"> dana u ukupnom iznosu od </w:t>
      </w:r>
      <w:r w:rsidR="00813DE8">
        <w:rPr>
          <w:rFonts w:eastAsia="Calibri"/>
        </w:rPr>
        <w:t>61.457,20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 a u koji iznos je uračunata kamata i naknada FINA-e za provedbu ovrhe na novčanim sredstvima.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</w:t>
      </w:r>
      <w:r w:rsidR="00950EF7">
        <w:rPr>
          <w:lang w:val="hr-HR"/>
        </w:rPr>
        <w:t>5</w:t>
      </w:r>
      <w:r>
        <w:rPr>
          <w:lang w:val="hr-HR"/>
        </w:rPr>
        <w:t>. travnja 2016. godine.</w:t>
      </w:r>
    </w:p>
    <w:p w:rsidRDefault="00E83C4F" w:rsidP="00813DE8" w:rsidR="00813DE8" w:rsidRPr="00DA2600">
      <w:pPr>
        <w:pStyle w:val="Bezproreda"/>
        <w:ind w:firstLine="708" w:left="6372"/>
      </w:pPr>
      <w:r>
        <w:t>S U D A C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30519"/>
    <w:rsid w:val="00092883"/>
    <w:rsid w:val="000D0703"/>
    <w:rsid w:val="00213DC7"/>
    <w:rsid w:val="002F33ED"/>
    <w:rsid w:val="003008C3"/>
    <w:rsid w:val="003900DE"/>
    <w:rsid w:val="003A4819"/>
    <w:rsid w:val="00454D6B"/>
    <w:rsid w:val="00507EE1"/>
    <w:rsid w:val="00543C6E"/>
    <w:rsid w:val="0055047E"/>
    <w:rsid w:val="005C4E3B"/>
    <w:rsid w:val="005F20F8"/>
    <w:rsid w:val="007B1AA3"/>
    <w:rsid w:val="00801FF9"/>
    <w:rsid w:val="00813DE8"/>
    <w:rsid w:val="00950EF7"/>
    <w:rsid w:val="00AB6E49"/>
    <w:rsid w:val="00AC09D9"/>
    <w:rsid w:val="00B01348"/>
    <w:rsid w:val="00B67088"/>
    <w:rsid w:val="00B874F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E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E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E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E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E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E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E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E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St-2347/2015-4</izvorni_sadrzaj>
    <derivirana_varijabla naziv="DomainObject.Oznaka_1">St-2347/2015-4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St-2347/2015</izvorni_sadrzaj>
    <derivirana_varijabla naziv="DomainObject.Predmet.OznakaBroj_1">St-2347/2015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CONTECTUM PHARINA, d.o.o. za trgovinu i usluge u prometu</izvorni_sadrzaj>
    <derivirana_varijabla naziv="DomainObject.Predmet.ProtustrankaFormated_1">  CONTECTUM PHARINA, d.o.o. za trgovinu i usluge u prometu</derivirana_varijabla>
  </DomainObject.Predmet.ProtustrankaFormated>
  <DomainObject.Predmet.ProtustrankaFormatedOIB>
    <izvorni_sadrzaj>  CONTECTUM PHARINA, d.o.o. za trgovinu i usluge u prometu, OIB 37279056665</izvorni_sadrzaj>
    <derivirana_varijabla naziv="DomainObject.Predmet.ProtustrankaFormatedOIB_1">  CONTECTUM PHARINA, d.o.o. za trgovinu i usluge u prometu, OIB 37279056665</derivirana_varijabla>
  </DomainObject.Predmet.ProtustrankaFormatedOIB>
  <DomainObject.Predmet.ProtustrankaFormatedWithAdress>
    <izvorni_sadrzaj> CONTECTUM PHARINA, d.o.o. za trgovinu i usluge u prometu, Hvar/bb, 21450 Hvar</izvorni_sadrzaj>
    <derivirana_varijabla naziv="DomainObject.Predmet.ProtustrankaFormatedWithAdress_1"> CONTECTUM PHARINA, d.o.o. za trgovinu i usluge u prometu, Hvar/bb, 21450 Hvar</derivirana_varijabla>
  </DomainObject.Predmet.ProtustrankaFormatedWithAdress>
  <DomainObject.Predmet.ProtustrankaFormatedWithAdressOIB>
    <izvorni_sadrzaj> CONTECTUM PHARINA, d.o.o. za trgovinu i usluge u prometu, OIB 37279056665, Hvar/bb, 21450 Hvar</izvorni_sadrzaj>
    <derivirana_varijabla naziv="DomainObject.Predmet.ProtustrankaFormatedWithAdressOIB_1"> CONTECTUM PHARINA, d.o.o. za trgovinu i usluge u prometu, OIB 37279056665, Hvar/bb, 21450 Hvar</derivirana_varijabla>
  </DomainObject.Predmet.ProtustrankaFormatedWithAdressOIB>
  <DomainObject.Predmet.ProtustrankaWithAdress>
    <izvorni_sadrzaj>CONTECTUM PHARINA, d.o.o. za trgovinu i usluge u prometu Hvar/bb, 21450 Hvar</izvorni_sadrzaj>
    <derivirana_varijabla naziv="DomainObject.Predmet.ProtustrankaWithAdress_1">CONTECTUM PHARINA, d.o.o. za trgovinu i usluge u prometu Hvar/bb, 21450 Hvar</derivirana_varijabla>
  </DomainObject.Predmet.ProtustrankaWithAdress>
  <DomainObject.Predmet.ProtustrankaWithAdressOIB>
    <izvorni_sadrzaj>CONTECTUM PHARINA, d.o.o. za trgovinu i usluge u prometu, OIB 37279056665, Hvar/bb, 21450 Hvar</izvorni_sadrzaj>
    <derivirana_varijabla naziv="DomainObject.Predmet.ProtustrankaWithAdressOIB_1">CONTECTUM PHARINA, d.o.o. za trgovinu i usluge u prometu, OIB 37279056665, Hvar/bb, 21450 Hvar</derivirana_varijabla>
  </DomainObject.Predmet.ProtustrankaWithAdressOIB>
  <DomainObject.Predmet.ProtustrankaNazivFormated>
    <izvorni_sadrzaj>CONTECTUM PHARINA, d.o.o. za trgovinu i usluge u prometu</izvorni_sadrzaj>
    <derivirana_varijabla naziv="DomainObject.Predmet.ProtustrankaNazivFormated_1">CONTECTUM PHARINA, d.o.o. za trgovinu i usluge u prometu</derivirana_varijabla>
  </DomainObject.Predmet.ProtustrankaNazivFormated>
  <DomainObject.Predmet.ProtustrankaNazivFormatedOIB>
    <izvorni_sadrzaj>CONTECTUM PHARINA, d.o.o. za trgovinu i usluge u prometu, OIB 37279056665</izvorni_sadrzaj>
    <derivirana_varijabla naziv="DomainObject.Predmet.ProtustrankaNazivFormatedOIB_1">CONTECTUM PHARINA, d.o.o. za trgovinu i usluge u prometu, OIB 37279056665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61457.20</izvorni_sadrzaj>
    <derivirana_varijabla naziv="DomainObject.Predmet.TrenutnaVrijednost_1">61457.20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CONTECTUM PHARINA, d.o.o. za trgovinu i usluge u prometu</item>
    </izvorni_sadrzaj>
    <derivirana_varijabla naziv="DomainObject.Predmet.ProtuStrankaListFormated_1">
      <item>CONTECTUM PHARINA, d.o.o. za trgovinu i usluge u prometu</item>
    </derivirana_varijabla>
  </DomainObject.Predmet.ProtuStrankaListFormated>
  <DomainObject.Predmet.ProtuStrankaListFormatedOIB>
    <izvorni_sadrzaj>
      <item>CONTECTUM PHARINA, d.o.o. za trgovinu i usluge u prometu, OIB 37279056665</item>
    </izvorni_sadrzaj>
    <derivirana_varijabla naziv="DomainObject.Predmet.ProtuStrankaListFormatedOIB_1">
      <item>CONTECTUM PHARINA, d.o.o. za trgovinu i usluge u prometu, OIB 37279056665</item>
    </derivirana_varijabla>
  </DomainObject.Predmet.ProtuStrankaListFormatedOIB>
  <DomainObject.Predmet.ProtuStrankaListFormatedWithAdress>
    <izvorni_sadrzaj>
      <item>CONTECTUM PHARINA, d.o.o. za trgovinu i usluge u prometu, Hvar/bb, 21450 Hvar</item>
    </izvorni_sadrzaj>
    <derivirana_varijabla naziv="DomainObject.Predmet.ProtuStrankaListFormatedWithAdress_1">
      <item>CONTECTUM PHARINA, d.o.o. za trgovinu i usluge u prometu, Hvar/bb, 21450 Hvar</item>
    </derivirana_varijabla>
  </DomainObject.Predmet.ProtuStrankaListFormatedWithAdress>
  <DomainObject.Predmet.ProtuStrankaListFormatedWithAdressOIB>
    <izvorni_sadrzaj>
      <item>CONTECTUM PHARINA, d.o.o. za trgovinu i usluge u prometu, OIB 37279056665, Hvar/bb, 21450 Hvar</item>
    </izvorni_sadrzaj>
    <derivirana_varijabla naziv="DomainObject.Predmet.ProtuStrankaListFormatedWithAdressOIB_1">
      <item>CONTECTUM PHARINA, d.o.o. za trgovinu i usluge u prometu, OIB 37279056665, Hvar/bb, 21450 Hvar</item>
    </derivirana_varijabla>
  </DomainObject.Predmet.ProtuStrankaListFormatedWithAdressOIB>
  <DomainObject.Predmet.ProtuStrankaListNazivFormated>
    <izvorni_sadrzaj>
      <item>CONTECTUM PHARINA, d.o.o. za trgovinu i usluge u prometu</item>
    </izvorni_sadrzaj>
    <derivirana_varijabla naziv="DomainObject.Predmet.ProtuStrankaListNazivFormated_1">
      <item>CONTECTUM PHARINA, d.o.o. za trgovinu i usluge u prometu</item>
    </derivirana_varijabla>
  </DomainObject.Predmet.ProtuStrankaListNazivFormated>
  <DomainObject.Predmet.ProtuStrankaListNazivFormatedOIB>
    <izvorni_sadrzaj>
      <item>CONTECTUM PHARINA, d.o.o. za trgovinu i usluge u prometu, OIB 37279056665</item>
    </izvorni_sadrzaj>
    <derivirana_varijabla naziv="DomainObject.Predmet.ProtuStrankaListNazivFormatedOIB_1">
      <item>CONTECTUM PHARINA, d.o.o. za trgovinu i usluge u prometu, OIB 37279056665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St-2347/2015-4</izvorni_sadrzaj>
    <derivirana_varijabla naziv="DomainObject.PoslovniBrojDokumenta_1">St-2347/2015-4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CONTECTUM PHARINA, d.o.o. za trgovinu i usluge u prometu</izvorni_sadrzaj>
    <derivirana_varijabla naziv="DomainObject.Predmet.ProtustrankaIDrugi_1">CONTECTUM PHARINA, d.o.o. za trgovinu i usluge u prometu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CONTECTUM PHARINA, d.o.o. za trgovinu i usluge u prometu, OIB 37279056665, Hvar/bb, 21450 Hvar</izvorni_sadrzaj>
    <derivirana_varijabla naziv="DomainObject.Predmet.ProtustrankaIDrugiAdressOIB_1">CONTECTUM PHARINA, d.o.o. za trgovinu i usluge u prometu, OIB 37279056665, Hvar/bb,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CONTECTUM PHARINA, d.o.o. za trgovinu i usluge u prometu</item>
      <item>FINANCIJSKA AGENCIJA, RC SPLIT</item>
    </izvorni_sadrzaj>
    <derivirana_varijabla naziv="DomainObject.Predmet.SudioniciListNaziv_1">
      <item>CONTECTUM PHARINA, d.o.o. za trgovinu i usluge u prometu</item>
      <item>FINANCIJSKA AGENCIJA, RC SPLIT</item>
    </derivirana_varijabla>
  </DomainObject.Predmet.SudioniciListNaziv>
  <DomainObject.Predmet.SudioniciListAdressOIB>
    <izvorni_sadrzaj>
      <item>CONTECTUM PHARINA, d.o.o. za trgovinu i usluge u prometu, OIB 37279056665, Hvar/bb,21450 Hvar</item>
      <item>FINANCIJSKA AGENCIJA, RC SPLIT, OIB 85821130368, Mažuranićevo šetalište 24 b,21000 Split</item>
    </izvorni_sadrzaj>
    <derivirana_varijabla naziv="DomainObject.Predmet.SudioniciListAdressOIB_1">
      <item>CONTECTUM PHARINA, d.o.o. za trgovinu i usluge u prometu, OIB 37279056665, Hvar/bb,21450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37279056665</item>
      <item>, OIB 85821130368</item>
    </izvorni_sadrzaj>
    <derivirana_varijabla naziv="DomainObject.Predmet.SudioniciListNazivOIB_1">
      <item>, OIB 37279056665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1831</properties:Characters>
  <properties:Lines>46</properties:Lines>
  <properties:Paragraphs>16</properties:Paragraphs>
  <properties:TotalTime>105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2016-04-25T10:58:00Z</cp:lastPrinted>
  <dcterms:modified xmlns:xsi="http://www.w3.org/2001/XMLSchema-instance" xsi:type="dcterms:W3CDTF">2016-04-25T11:00:00Z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St-2347/2015-4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