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5c8c" w14:paraId="0f75c8c" w:rsidRDefault="006B0AE1" w:rsidP="006B0AE1" w:rsidR="006B0AE1" w:rsidRPr="00CF72A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CF72AC">
        <w:rPr>
          <w:rFonts w:cs="Times New Roman" w:eastAsia="Times New Roman"/>
          <w:bCs/>
          <w:szCs w:val="20"/>
        </w:rPr>
        <w:t xml:space="preserve">                    </w:t>
      </w:r>
      <w:r w:rsidRPr="00CF72AC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0AE1" w:rsidP="006B0AE1" w:rsidR="006B0AE1" w:rsidRPr="00CF72A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B0AE1" w:rsidP="006B0AE1" w:rsidR="006B0AE1" w:rsidRPr="00CF72A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B0AE1" w:rsidP="006B0AE1" w:rsidR="006B0A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CF72AC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B0AE1" w:rsidP="006B0AE1" w:rsidR="006B0A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B0AE1" w:rsidP="006B0AE1" w:rsidR="006B0AE1" w:rsidRPr="0035103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</w:p>
    <w:p w:rsidRDefault="006B0AE1" w:rsidP="006B0AE1" w:rsidR="006B0AE1" w:rsidRPr="00CF72AC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B0AE1" w:rsidP="006B0AE1" w:rsidR="006B0AE1" w:rsidRPr="00CF72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J E Š E NJ E</w:t>
      </w:r>
    </w:p>
    <w:p w:rsidRDefault="006B0AE1" w:rsidP="006B0AE1" w:rsidR="006B0AE1" w:rsidRPr="00CF72AC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Trgovački sud u Pazinu, po</w:t>
      </w:r>
      <w:r>
        <w:rPr>
          <w:rFonts w:cs="Times New Roman" w:eastAsia="Times New Roman"/>
          <w:szCs w:val="24"/>
          <w:lang w:eastAsia="hr-HR"/>
        </w:rPr>
        <w:t xml:space="preserve"> sutkinji Sonja Marinac Rumora, u skraćenom stečajnom postupku nad pravnom osobom (dužnikom) </w:t>
      </w:r>
      <w:r>
        <w:rPr>
          <w:rFonts w:cs="Times New Roman" w:eastAsia="Times New Roman"/>
          <w:szCs w:val="24"/>
        </w:rPr>
        <w:t xml:space="preserve">APIS POREČ d. o. o. Poreč, Trg Marafor 6, OIB </w:t>
      </w:r>
      <w:r w:rsidRPr="006B0AE1">
        <w:rPr>
          <w:rFonts w:cs="Times New Roman" w:eastAsia="Times New Roman"/>
          <w:szCs w:val="24"/>
        </w:rPr>
        <w:t>97220708934</w:t>
      </w:r>
      <w:r>
        <w:rPr>
          <w:rFonts w:cs="Times New Roman" w:eastAsia="Times New Roman"/>
          <w:szCs w:val="24"/>
        </w:rPr>
        <w:t xml:space="preserve">, MBS </w:t>
      </w:r>
      <w:r w:rsidRPr="006B0AE1">
        <w:rPr>
          <w:rFonts w:cs="Times New Roman" w:eastAsia="Times New Roman"/>
          <w:szCs w:val="24"/>
        </w:rPr>
        <w:t>040298818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28. srpnja 2017.</w:t>
      </w:r>
    </w:p>
    <w:p w:rsidRDefault="006B0AE1" w:rsidP="006B0AE1" w:rsidR="006B0AE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r i j e š i o   j e</w:t>
      </w:r>
    </w:p>
    <w:p w:rsidRDefault="006B0AE1" w:rsidP="006B0AE1" w:rsidR="006B0AE1" w:rsidRPr="00CF72AC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>
      <w:pPr>
        <w:ind w:firstLine="708"/>
        <w:rPr>
          <w:rFonts w:cs="Times New Roman" w:eastAsia="Times New Roman"/>
          <w:szCs w:val="24"/>
          <w:lang w:eastAsia="hr-HR"/>
        </w:rPr>
      </w:pPr>
      <w:r w:rsidRPr="00374D4F">
        <w:rPr>
          <w:rFonts w:cs="Times New Roman" w:eastAsia="Times New Roman"/>
          <w:szCs w:val="24"/>
          <w:lang w:eastAsia="hr-HR"/>
        </w:rPr>
        <w:t>I.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374D4F">
        <w:rPr>
          <w:rFonts w:cs="Times New Roman" w:eastAsia="Times New Roman"/>
          <w:szCs w:val="24"/>
          <w:lang w:eastAsia="hr-HR"/>
        </w:rPr>
        <w:t xml:space="preserve">Obustavlja se provedba skraćenog stečajnog postupka nad pravnom osobom </w:t>
      </w:r>
      <w:r>
        <w:rPr>
          <w:rFonts w:cs="Times New Roman" w:eastAsia="Times New Roman"/>
          <w:szCs w:val="24"/>
        </w:rPr>
        <w:t xml:space="preserve">APIS POREČ d. o. o. Poreč, Trg Marafor 6, OIB </w:t>
      </w:r>
      <w:r w:rsidRPr="006B0AE1">
        <w:rPr>
          <w:rFonts w:cs="Times New Roman" w:eastAsia="Times New Roman"/>
          <w:szCs w:val="24"/>
        </w:rPr>
        <w:t>97220708934</w:t>
      </w:r>
      <w:r>
        <w:rPr>
          <w:rFonts w:cs="Times New Roman" w:eastAsia="Times New Roman"/>
          <w:szCs w:val="24"/>
        </w:rPr>
        <w:t xml:space="preserve">, MBS </w:t>
      </w:r>
      <w:r w:rsidRPr="006B0AE1">
        <w:rPr>
          <w:rFonts w:cs="Times New Roman" w:eastAsia="Times New Roman"/>
          <w:szCs w:val="24"/>
        </w:rPr>
        <w:t>040298818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6B0AE1" w:rsidP="006B0AE1" w:rsidR="006B0AE1" w:rsidRPr="000B53E2">
      <w:pPr>
        <w:rPr>
          <w:lang w:eastAsia="hr-HR"/>
        </w:rPr>
      </w:pPr>
    </w:p>
    <w:p w:rsidRDefault="006B0AE1" w:rsidP="006B0AE1" w:rsidR="006B0AE1">
      <w:pPr>
        <w:ind w:firstLine="709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II. O prijedlogu vjerovnika </w:t>
      </w:r>
      <w:r>
        <w:rPr>
          <w:rFonts w:cs="Times New Roman" w:eastAsia="Times New Roman"/>
          <w:szCs w:val="20"/>
        </w:rPr>
        <w:t xml:space="preserve">Republike Hrvatske, Ministarstva financija, Porezne uprave, Područnog ureda Istra, Primorje, Lika, koju zastupa Županijsko državno odvjetništvo u Puli – Pula, Rovinjska 2, </w:t>
      </w:r>
      <w:r>
        <w:rPr>
          <w:rFonts w:cs="Times New Roman" w:eastAsia="Times New Roman"/>
          <w:szCs w:val="24"/>
          <w:lang w:eastAsia="hr-HR"/>
        </w:rPr>
        <w:t xml:space="preserve">za pokretanje stečajnog postupka </w:t>
      </w:r>
      <w:r w:rsidRPr="00CF72AC">
        <w:rPr>
          <w:rFonts w:cs="Times New Roman" w:eastAsia="Times New Roman"/>
          <w:szCs w:val="24"/>
          <w:lang w:eastAsia="hr-HR"/>
        </w:rPr>
        <w:t>nad pravnom osobom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</w:rPr>
        <w:t xml:space="preserve">APIS POREČ d. o. o. Poreč, Trg Marafor 6, OIB </w:t>
      </w:r>
      <w:r w:rsidRPr="006B0AE1">
        <w:rPr>
          <w:rFonts w:cs="Times New Roman" w:eastAsia="Times New Roman"/>
          <w:szCs w:val="24"/>
        </w:rPr>
        <w:t>97220708934</w:t>
      </w:r>
      <w:r>
        <w:rPr>
          <w:rFonts w:cs="Times New Roman" w:eastAsia="Times New Roman"/>
          <w:szCs w:val="24"/>
        </w:rPr>
        <w:t xml:space="preserve">, MBS </w:t>
      </w:r>
      <w:r w:rsidRPr="006B0AE1">
        <w:rPr>
          <w:rFonts w:cs="Times New Roman" w:eastAsia="Times New Roman"/>
          <w:szCs w:val="24"/>
        </w:rPr>
        <w:t>040298818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odlučit će se posebnim rješenjem za što će se po pravomoćnosti ovog rješenja predmetu dodijeliti novi posl. br. </w:t>
      </w:r>
    </w:p>
    <w:p w:rsidRDefault="006B0AE1" w:rsidP="006B0AE1" w:rsidR="006B0AE1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ind w:firstLine="709"/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jc w:val="center"/>
      </w:pPr>
      <w:r w:rsidRPr="00CF72AC">
        <w:t>Obrazloženje</w:t>
      </w:r>
    </w:p>
    <w:p w:rsidRDefault="006B0AE1" w:rsidP="006B0AE1" w:rsidR="006B0AE1" w:rsidRPr="00CF72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6B0AE1" w:rsidP="006B0AE1" w:rsidR="006B0AE1">
      <w:pPr>
        <w:ind w:firstLine="708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Povodo</w:t>
      </w:r>
      <w:r>
        <w:rPr>
          <w:rFonts w:cs="Times New Roman" w:eastAsia="Times New Roman"/>
          <w:szCs w:val="24"/>
          <w:lang w:eastAsia="hr-HR"/>
        </w:rPr>
        <w:t xml:space="preserve">m zahtjeva Financijske agencije za </w:t>
      </w:r>
      <w:r w:rsidRPr="00CF72AC">
        <w:rPr>
          <w:rFonts w:cs="Times New Roman" w:eastAsia="Times New Roman"/>
          <w:szCs w:val="24"/>
          <w:lang w:eastAsia="hr-HR"/>
        </w:rPr>
        <w:t>provedb</w:t>
      </w:r>
      <w:r>
        <w:rPr>
          <w:rFonts w:cs="Times New Roman" w:eastAsia="Times New Roman"/>
          <w:szCs w:val="24"/>
          <w:lang w:eastAsia="hr-HR"/>
        </w:rPr>
        <w:t xml:space="preserve">u skraćenog stečajnog postupka nad pravnom osobom </w:t>
      </w:r>
      <w:r>
        <w:rPr>
          <w:rFonts w:cs="Times New Roman" w:eastAsia="Times New Roman"/>
          <w:szCs w:val="24"/>
        </w:rPr>
        <w:t xml:space="preserve">APIS POREČ d. o. o. Poreč, </w:t>
      </w:r>
      <w:r>
        <w:rPr>
          <w:rFonts w:cs="Times New Roman" w:eastAsia="Times New Roman"/>
          <w:szCs w:val="24"/>
          <w:lang w:eastAsia="hr-HR"/>
        </w:rPr>
        <w:t xml:space="preserve">budući da su za to bili ispunjeni uvjeti predviđeni čl. 428. Stečajnog zakona (Narodne novine br. 71/15, nadalje SZ), </w:t>
      </w:r>
      <w:r>
        <w:t xml:space="preserve">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(na dan 1. svibnja 2017. dužnik je imao neizvršene osnove za plaćanje u neprekinutom razdoblju od 120 dana u ukupnom iznosu od 7.809,89 kn) i da za dužnika </w:t>
      </w:r>
      <w:r w:rsidRPr="00FB2CA9">
        <w:t>nisu ispunjene pretpostavke za pokretanje drugog postupka radi brisanja iz sudskog registra</w:t>
      </w:r>
      <w:r>
        <w:t xml:space="preserve">, što je utvrđeno uvidom u zahtjev Financijske agencije (list 1 spisa) i sudski registar za dužnika (list 2-3 spisa), </w:t>
      </w:r>
      <w:r>
        <w:rPr>
          <w:rFonts w:cs="Times New Roman" w:eastAsia="Times New Roman"/>
          <w:szCs w:val="24"/>
          <w:lang w:eastAsia="hr-HR"/>
        </w:rPr>
        <w:t xml:space="preserve">sukladno čl. 430. SZ-a, na mrežnoj stranici e-Oglasna ploča sudova 9. svibnja 2017. objavljen je oglas posl. br. 8 St-275/2017-3 kojim su, između ostalog, pozvani vjerovnici </w:t>
      </w:r>
      <w:r w:rsidRPr="00681344">
        <w:rPr>
          <w:rFonts w:cs="Times New Roman" w:eastAsia="Times New Roman"/>
          <w:szCs w:val="24"/>
          <w:lang w:eastAsia="hr-HR"/>
        </w:rPr>
        <w:t xml:space="preserve">dužnika da najkasnije u roku od 45 dana od objave oglasa predlože otvaranje stečajnog postupka nad dužnikom. </w:t>
      </w:r>
    </w:p>
    <w:p w:rsidRDefault="006B0AE1" w:rsidP="006B0AE1" w:rsidR="006B0AE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Prijedlog za otvaranje stečajnog postupka nad dužnikom na propisanom obrascu 21. lipnja 2017. podnijela je kao vjerovnik </w:t>
      </w:r>
      <w:r>
        <w:rPr>
          <w:rFonts w:cs="Times New Roman" w:eastAsia="Times New Roman"/>
          <w:szCs w:val="20"/>
        </w:rPr>
        <w:t xml:space="preserve">Republika Hrvatska. </w:t>
      </w:r>
      <w:r>
        <w:rPr>
          <w:rFonts w:cs="Times New Roman" w:eastAsia="Times New Roman"/>
          <w:szCs w:val="24"/>
          <w:lang w:eastAsia="hr-HR"/>
        </w:rPr>
        <w:t xml:space="preserve">Budući da je vjerovnik u zakonskom roku predložio otvaranje stečajnog postupka, a u smislu odredbe čl. 114. st. 3. SZ-a oslobođen je plaćanja predujma za namirenje troškova stečajnog postupka iz čl. 114. st. 1. SZ-a, nisu se ispunile pretpostavke za istodobno otvaranje i zaključenje skraćenog stečajnog postupka predviđene čl. 431. SZ-a. Stoga je provedbu skraćenog stečajnog postupka nad </w:t>
      </w:r>
      <w:r>
        <w:rPr>
          <w:rFonts w:cs="Times New Roman" w:eastAsia="Times New Roman"/>
          <w:szCs w:val="24"/>
          <w:lang w:eastAsia="hr-HR"/>
        </w:rPr>
        <w:lastRenderedPageBreak/>
        <w:t>dužnikom, na temelju odredbe čl. 433. SZ-a, valjalo obustaviti. U skladu s navedenom odredbom, odlučeno je da će se o prijedlogu vjerovnika za otvaranje stečajnog postupka, odgovarajućom primjenom općih odredbi stečajnog postupka, odlučiti posebnim rješenjem.</w:t>
      </w:r>
    </w:p>
    <w:p w:rsidRDefault="006B0AE1" w:rsidP="006B0AE1" w:rsidR="006B0AE1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>
      <w:pPr>
        <w:jc w:val="center"/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 xml:space="preserve">U Pazinu </w:t>
      </w:r>
      <w:r>
        <w:rPr>
          <w:rFonts w:cs="Times New Roman" w:eastAsia="Times New Roman"/>
          <w:szCs w:val="24"/>
          <w:lang w:eastAsia="hr-HR"/>
        </w:rPr>
        <w:t>28. srpnja 2017.</w:t>
      </w:r>
    </w:p>
    <w:p w:rsidRDefault="006B0AE1" w:rsidP="006B0AE1" w:rsidR="006B0AE1">
      <w:pPr>
        <w:jc w:val="center"/>
        <w:rPr>
          <w:rFonts w:cs="Times New Roman" w:eastAsia="Times New Roman"/>
          <w:szCs w:val="24"/>
          <w:lang w:eastAsia="hr-HR"/>
        </w:rPr>
      </w:pPr>
    </w:p>
    <w:p w:rsidRDefault="006B0AE1" w:rsidP="006B0AE1" w:rsidR="006B0AE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6B0AE1" w:rsidP="006B0AE1" w:rsidR="006B0AE1">
      <w:pPr>
        <w:ind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6B0AE1" w:rsidP="006B0AE1" w:rsidR="006B0AE1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UPUTA O PRAVNOM LIJEKU</w:t>
      </w:r>
    </w:p>
    <w:p w:rsidRDefault="006B0AE1" w:rsidP="006B0AE1" w:rsidR="006B0AE1">
      <w:r>
        <w:rPr>
          <w:rFonts w:cs="Times New Roman" w:eastAsia="Times New Roman"/>
          <w:szCs w:val="24"/>
          <w:lang w:eastAsia="hr-HR"/>
        </w:rPr>
        <w:tab/>
      </w:r>
      <w:r>
        <w:t>Protiv t. I.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6B0AE1" w:rsidP="006B0AE1" w:rsidR="006B0AE1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>Protiv t. II. ovog rješenja nije dopuštena posebna žalba (čl. 115. st. 1. SZ-a).</w:t>
      </w:r>
    </w:p>
    <w:p w:rsidRDefault="006B0AE1" w:rsidP="006B0AE1" w:rsidR="006B0AE1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rPr>
          <w:rFonts w:cs="Times New Roman" w:eastAsia="Times New Roman"/>
          <w:szCs w:val="24"/>
          <w:lang w:eastAsia="hr-HR"/>
        </w:rPr>
      </w:pPr>
    </w:p>
    <w:p w:rsidRDefault="006B0AE1" w:rsidP="006B0AE1" w:rsidR="006B0AE1" w:rsidRPr="00CF72AC">
      <w:pPr>
        <w:rPr>
          <w:rFonts w:cs="Times New Roman" w:eastAsia="Times New Roman"/>
          <w:szCs w:val="24"/>
          <w:lang w:eastAsia="hr-HR"/>
        </w:rPr>
      </w:pPr>
      <w:r w:rsidRPr="00CF72AC">
        <w:rPr>
          <w:rFonts w:cs="Times New Roman" w:eastAsia="Times New Roman"/>
          <w:szCs w:val="24"/>
          <w:lang w:eastAsia="hr-HR"/>
        </w:rPr>
        <w:t>DNA:</w:t>
      </w:r>
    </w:p>
    <w:p w:rsidRDefault="006B0AE1" w:rsidP="006B0AE1" w:rsidR="006B0AE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 xml:space="preserve">1. </w:t>
      </w:r>
      <w:r>
        <w:rPr>
          <w:rFonts w:cs="Times New Roman" w:eastAsia="Times New Roman"/>
          <w:szCs w:val="24"/>
        </w:rPr>
        <w:t>Financijska agencija, RC Rijeka, Rijeka, Frana Kurelca 8,</w:t>
      </w:r>
    </w:p>
    <w:p w:rsidRDefault="006B0AE1" w:rsidP="006B0AE1" w:rsidR="006B0AE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2. dužnik </w:t>
      </w:r>
      <w:r>
        <w:rPr>
          <w:rFonts w:cs="Times New Roman" w:eastAsia="Times New Roman"/>
          <w:szCs w:val="24"/>
        </w:rPr>
        <w:t xml:space="preserve">APIS POREČ d. o. o. Poreč, Trg Marafor 6, </w:t>
      </w:r>
    </w:p>
    <w:p w:rsidRDefault="006B0AE1" w:rsidP="006B0AE1" w:rsidR="006B0AE1" w:rsidRPr="004913C1">
      <w:pPr>
        <w:rPr>
          <w:rFonts w:cs="Times New Roman" w:eastAsia="Times New Roman"/>
          <w:szCs w:val="24"/>
        </w:rPr>
      </w:pPr>
      <w:r>
        <w:rPr>
          <w:rFonts w:eastAsiaTheme="minorEastAsia"/>
          <w:lang w:eastAsia="hr-HR"/>
        </w:rPr>
        <w:t xml:space="preserve">3. </w:t>
      </w:r>
      <w:r>
        <w:rPr>
          <w:rFonts w:cs="Times New Roman" w:eastAsia="Times New Roman"/>
          <w:szCs w:val="24"/>
          <w:lang w:eastAsia="hr-HR"/>
        </w:rPr>
        <w:t xml:space="preserve">vjerovnik </w:t>
      </w:r>
      <w:r>
        <w:rPr>
          <w:rFonts w:cs="Times New Roman" w:eastAsia="Times New Roman"/>
          <w:szCs w:val="20"/>
        </w:rPr>
        <w:t>Republika Hrvatska, Ministarstvo financija, Porezna uprava, Područni ured Istra, Primorje, Lika, po ŽDO Pula – Pola, Rovinjska 2a, na broj S-DO-82/2017,</w:t>
      </w:r>
    </w:p>
    <w:p w:rsidRDefault="006B0AE1" w:rsidP="006B0AE1" w:rsidR="006B0AE1">
      <w:pPr>
        <w:rPr>
          <w:rFonts w:eastAsiaTheme="minorEastAsia"/>
          <w:lang w:eastAsia="hr-HR"/>
        </w:rPr>
      </w:pPr>
      <w:r>
        <w:rPr>
          <w:rFonts w:eastAsiaTheme="minorEastAsia"/>
          <w:lang w:eastAsia="hr-HR"/>
        </w:rPr>
        <w:t>4</w:t>
      </w:r>
      <w:r w:rsidRPr="00D9485F">
        <w:rPr>
          <w:rFonts w:eastAsiaTheme="minorEastAsia"/>
          <w:lang w:eastAsia="hr-HR"/>
        </w:rPr>
        <w:t>.</w:t>
      </w:r>
      <w:r>
        <w:rPr>
          <w:rFonts w:eastAsiaTheme="minorEastAsia"/>
          <w:lang w:eastAsia="hr-HR"/>
        </w:rPr>
        <w:t xml:space="preserve"> </w:t>
      </w:r>
      <w:r w:rsidRPr="00D9485F">
        <w:rPr>
          <w:rFonts w:eastAsiaTheme="minorEastAsia"/>
          <w:lang w:eastAsia="hr-HR"/>
        </w:rPr>
        <w:t xml:space="preserve">mrežna </w:t>
      </w:r>
      <w:r>
        <w:rPr>
          <w:rFonts w:eastAsiaTheme="minorEastAsia"/>
          <w:lang w:eastAsia="hr-HR"/>
        </w:rPr>
        <w:t>stranica e-Oglasna ploča sudova (8 dana).</w:t>
      </w:r>
    </w:p>
    <w:p w:rsidRDefault="006B0AE1" w:rsidP="006B0AE1" w:rsidR="006B0AE1">
      <w:pPr>
        <w:rPr>
          <w:rFonts w:eastAsiaTheme="minorEastAsia"/>
          <w:lang w:eastAsia="hr-HR"/>
        </w:rPr>
      </w:pPr>
    </w:p>
    <w:p w:rsidRDefault="006B0AE1" w:rsidP="006B0AE1" w:rsidR="006B0AE1" w:rsidRPr="00CF72AC">
      <w:pPr>
        <w:rPr>
          <w:rFonts w:eastAsiaTheme="minorEastAsia"/>
          <w:lang w:eastAsia="hr-HR"/>
        </w:rPr>
      </w:pPr>
    </w:p>
    <w:p w:rsidRDefault="006B0AE1" w:rsidP="006B0AE1" w:rsidR="006B0AE1" w:rsidRPr="00E71959"/>
    <w:p w:rsidRDefault="006B0AE1" w:rsidP="006B0AE1" w:rsidR="006B0AE1"/>
    <w:p w:rsidRDefault="006B0AE1" w:rsidP="006B0AE1" w:rsidR="006B0AE1"/>
    <w:p w:rsidRDefault="006B0AE1" w:rsidP="006B0AE1" w:rsidR="006B0AE1"/>
    <w:p w:rsidRDefault="006B0AE1" w:rsidP="006B0AE1" w:rsidR="006B0AE1"/>
    <w:p w:rsidRDefault="006B0AE1" w:rsidP="006B0AE1" w:rsidR="006B0AE1"/>
    <w:p w:rsidRDefault="0019778D" w:rsidR="0019778D"/>
    <w:sectPr w:rsidSect="00D374C8" w:rsidR="0019778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0AE1" w:rsidP="006B0AE1" w:rsidR="006B0AE1">
      <w:r>
        <w:separator/>
      </w:r>
    </w:p>
  </w:endnote>
  <w:endnote w:id="0" w:type="continuationSeparator">
    <w:p w:rsidRDefault="006B0AE1" w:rsidP="006B0AE1" w:rsidR="006B0A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0AE1" w:rsidP="006B0AE1" w:rsidR="006B0AE1">
      <w:r>
        <w:separator/>
      </w:r>
    </w:p>
  </w:footnote>
  <w:footnote w:id="0" w:type="continuationSeparator">
    <w:p w:rsidRDefault="006B0AE1" w:rsidP="006B0AE1" w:rsidR="006B0A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AE1" w:rsidP="006B0AE1" w:rsidR="006B0AE1" w:rsidRPr="00F45618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B288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St-275/2017-5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0AE1" w:rsidP="00D374C8" w:rsidR="004771C0" w:rsidRPr="00F45618">
    <w:pPr>
      <w:pStyle w:val="Zaglavlje"/>
      <w:jc w:val="right"/>
      <w:rPr>
        <w:szCs w:val="24"/>
      </w:rPr>
    </w:pPr>
    <w:r>
      <w:rPr>
        <w:szCs w:val="24"/>
      </w:rPr>
      <w:t>8 St-275/2017-5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57D4"/>
    <w:rsid w:val="0019778D"/>
    <w:rsid w:val="001B288C"/>
    <w:rsid w:val="006B0AE1"/>
    <w:rsid w:val="00E257D4"/>
    <w:rsid w:val="00FB6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0AE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0A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0AE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0A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0AE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0A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0AE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2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288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288C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28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288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0AE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B0A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0AE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B0A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0AE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B0A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0AE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B2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288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288C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28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288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St-275/2017</izvorni_sadrzaj>
    <derivirana_varijabla naziv="DomainObject.Predmet.OznakaBroj_1">St-275/2017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APIS POREČ d.o.o. POREČ</izvorni_sadrzaj>
    <derivirana_varijabla naziv="DomainObject.Predmet.ProtustrankaFormated_1">  APIS POREČ d.o.o. POREČ</derivirana_varijabla>
  </DomainObject.Predmet.ProtustrankaFormated>
  <DomainObject.Predmet.ProtustrankaFormatedOIB>
    <izvorni_sadrzaj>  APIS POREČ d.o.o. POREČ, OIB 97220708934</izvorni_sadrzaj>
    <derivirana_varijabla naziv="DomainObject.Predmet.ProtustrankaFormatedOIB_1">  APIS POREČ d.o.o. POREČ, OIB 97220708934</derivirana_varijabla>
  </DomainObject.Predmet.ProtustrankaFormatedOIB>
  <DomainObject.Predmet.ProtustrankaFormatedWithAdress>
    <izvorni_sadrzaj> APIS POREČ d.o.o. POREČ, Trg Marafor 6, 52440 Poreč</izvorni_sadrzaj>
    <derivirana_varijabla naziv="DomainObject.Predmet.ProtustrankaFormatedWithAdress_1"> APIS POREČ d.o.o. POREČ, Trg Marafor 6, 52440 Poreč</derivirana_varijabla>
  </DomainObject.Predmet.ProtustrankaFormatedWithAdress>
  <DomainObject.Predmet.ProtustrankaFormatedWithAdressOIB>
    <izvorni_sadrzaj> APIS POREČ d.o.o. POREČ, OIB 97220708934, Trg Marafor 6, 52440 Poreč</izvorni_sadrzaj>
    <derivirana_varijabla naziv="DomainObject.Predmet.ProtustrankaFormatedWithAdressOIB_1"> APIS POREČ d.o.o. POREČ, OIB 97220708934, Trg Marafor 6, 52440 Poreč</derivirana_varijabla>
  </DomainObject.Predmet.ProtustrankaFormatedWithAdressOIB>
  <DomainObject.Predmet.ProtustrankaWithAdress>
    <izvorni_sadrzaj>APIS POREČ d.o.o. POREČ Trg Marafor 6, 52440 Poreč</izvorni_sadrzaj>
    <derivirana_varijabla naziv="DomainObject.Predmet.ProtustrankaWithAdress_1">APIS POREČ d.o.o. POREČ Trg Marafor 6, 52440 Poreč</derivirana_varijabla>
  </DomainObject.Predmet.ProtustrankaWithAdress>
  <DomainObject.Predmet.ProtustrankaWithAdressOIB>
    <izvorni_sadrzaj>APIS POREČ d.o.o. POREČ, OIB 97220708934, Trg Marafor 6, 52440 Poreč</izvorni_sadrzaj>
    <derivirana_varijabla naziv="DomainObject.Predmet.ProtustrankaWithAdressOIB_1">APIS POREČ d.o.o. POREČ, OIB 97220708934, Trg Marafor 6, 52440 Poreč</derivirana_varijabla>
  </DomainObject.Predmet.ProtustrankaWithAdressOIB>
  <DomainObject.Predmet.ProtustrankaNazivFormated>
    <izvorni_sadrzaj>APIS POREČ d.o.o. POREČ</izvorni_sadrzaj>
    <derivirana_varijabla naziv="DomainObject.Predmet.ProtustrankaNazivFormated_1">APIS POREČ d.o.o. POREČ</derivirana_varijabla>
  </DomainObject.Predmet.ProtustrankaNazivFormated>
  <DomainObject.Predmet.ProtustrankaNazivFormatedOIB>
    <izvorni_sadrzaj>APIS POREČ d.o.o. POREČ, OIB 97220708934</izvorni_sadrzaj>
    <derivirana_varijabla naziv="DomainObject.Predmet.ProtustrankaNazivFormatedOIB_1">APIS POREČ d.o.o. POREČ, OIB 97220708934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7809.89</izvorni_sadrzaj>
    <derivirana_varijabla naziv="DomainObject.Predmet.TrenutnaVrijednost_1">7809.89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APIS POREČ d.o.o. POREČ</item>
    </izvorni_sadrzaj>
    <derivirana_varijabla naziv="DomainObject.Predmet.ProtuStrankaListFormated_1">
      <item>APIS POREČ d.o.o. POREČ</item>
    </derivirana_varijabla>
  </DomainObject.Predmet.ProtuStrankaListFormated>
  <DomainObject.Predmet.ProtuStrankaListFormatedOIB>
    <izvorni_sadrzaj>
      <item>APIS POREČ d.o.o. POREČ, OIB 97220708934</item>
    </izvorni_sadrzaj>
    <derivirana_varijabla naziv="DomainObject.Predmet.ProtuStrankaListFormatedOIB_1">
      <item>APIS POREČ d.o.o. POREČ, OIB 97220708934</item>
    </derivirana_varijabla>
  </DomainObject.Predmet.ProtuStrankaListFormatedOIB>
  <DomainObject.Predmet.ProtuStrankaListFormatedWithAdress>
    <izvorni_sadrzaj>
      <item>APIS POREČ d.o.o. POREČ, Trg Marafor 6, 52440 Poreč</item>
    </izvorni_sadrzaj>
    <derivirana_varijabla naziv="DomainObject.Predmet.ProtuStrankaListFormatedWithAdress_1">
      <item>APIS POREČ d.o.o. POREČ, Trg Marafor 6, 52440 Poreč</item>
    </derivirana_varijabla>
  </DomainObject.Predmet.ProtuStrankaListFormatedWithAdress>
  <DomainObject.Predmet.ProtuStrankaListFormatedWithAdressOIB>
    <izvorni_sadrzaj>
      <item>APIS POREČ d.o.o. POREČ, OIB 97220708934, Trg Marafor 6, 52440 Poreč</item>
    </izvorni_sadrzaj>
    <derivirana_varijabla naziv="DomainObject.Predmet.ProtuStrankaListFormatedWithAdressOIB_1">
      <item>APIS POREČ d.o.o. POREČ, OIB 97220708934, Trg Marafor 6, 52440 Poreč</item>
    </derivirana_varijabla>
  </DomainObject.Predmet.ProtuStrankaListFormatedWithAdressOIB>
  <DomainObject.Predmet.ProtuStrankaListNazivFormated>
    <izvorni_sadrzaj>
      <item>APIS POREČ d.o.o. POREČ</item>
    </izvorni_sadrzaj>
    <derivirana_varijabla naziv="DomainObject.Predmet.ProtuStrankaListNazivFormated_1">
      <item>APIS POREČ d.o.o. POREČ</item>
    </derivirana_varijabla>
  </DomainObject.Predmet.ProtuStrankaListNazivFormated>
  <DomainObject.Predmet.ProtuStrankaListNazivFormatedOIB>
    <izvorni_sadrzaj>
      <item>APIS POREČ d.o.o. POREČ, OIB 97220708934</item>
    </izvorni_sadrzaj>
    <derivirana_varijabla naziv="DomainObject.Predmet.ProtuStrankaListNazivFormatedOIB_1">
      <item>APIS POREČ d.o.o. POREČ, OIB 97220708934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APIS POREČ d.o.o. POREČ</izvorni_sadrzaj>
    <derivirana_varijabla naziv="DomainObject.Predmet.ProtustrankaIDrugi_1">APIS POREČ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APIS POREČ d.o.o. POREČ, OIB 97220708934, Trg Marafor 6, 52440 Poreč</izvorni_sadrzaj>
    <derivirana_varijabla naziv="DomainObject.Predmet.ProtustrankaIDrugiAdressOIB_1">APIS POREČ d.o.o. POREČ, OIB 97220708934, Trg Marafor 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APIS POREČ d.o.o. POREČ</item>
    </izvorni_sadrzaj>
    <derivirana_varijabla naziv="DomainObject.Predmet.SudioniciListNaziv_1">
      <item>FINANCIJSKA AGENCIJA, RC RIJEKA, PODRUŽNICA PULA, PULA</item>
      <item>APIS POREČ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APIS POREČ d.o.o. POREČ, OIB 97220708934, Trg Marafor 6,52440 Poreč</item>
    </izvorni_sadrzaj>
    <derivirana_varijabla naziv="DomainObject.Predmet.SudioniciListAdressOIB_1">
      <item>FINANCIJSKA AGENCIJA, RC RIJEKA, PODRUŽNICA PULA, PULA, OIB 85821130368, Ulica grada Vukovara 70,10000 Zagreb</item>
      <item>APIS POREČ d.o.o. POREČ, OIB 97220708934, Trg Marafor 6,52440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97220708934</item>
    </izvorni_sadrzaj>
    <derivirana_varijabla naziv="DomainObject.Predmet.SudioniciListNazivOIB_1">
      <item>, OIB 85821130368</item>
      <item>, OIB 97220708934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3069</properties:Characters>
  <properties:Lines>80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2017-07-28T12:39:00Z</dcterms:created>
  <dc:creator>Morena Brajuha</dc:creator>
  <cp:lastModifiedBy>Hani Udovičić</cp:lastModifiedBy>
  <cp:lastPrinted>2017-07-28T10:58:00Z</cp:lastPrinted>
  <dcterms:modified xmlns:xsi="http://www.w3.org/2001/XMLSchema-instance" xsi:type="dcterms:W3CDTF">2017-07-28T12:40:00Z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