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4784" w14:paraId="52d4784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7B38AA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>, po sucu Liljani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</w:t>
      </w:r>
      <w:r w:rsidR="004E7351" w:rsidRPr="004E7351">
        <w:rPr>
          <w:sz w:val="24"/>
          <w:szCs w:val="24"/>
        </w:rPr>
        <w:t>GEOFFREY jednostavno društvo s ograničenom odgovornošću za trgovačko posredovanje, građevinarstvo i pružanje usluga Kastav, Brozovo 1 ( MBS  040314054  – OIB 91924372709 )</w:t>
      </w:r>
      <w:r w:rsidRPr="002A1EF4">
        <w:rPr>
          <w:sz w:val="24"/>
          <w:szCs w:val="24"/>
        </w:rPr>
        <w:t xml:space="preserve"> dana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7B38AA" w:rsidP="003D46F6" w:rsidR="007B38A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>privremen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r w:rsidR="0019397F" w:rsidRPr="00105F5A">
        <w:rPr>
          <w:sz w:val="24"/>
          <w:szCs w:val="24"/>
        </w:rPr>
        <w:t>Snježana Sudarević ( OIB 83030278680 ),  Kardinala Alojzija Stepinca 35, Osijek</w:t>
      </w:r>
      <w:r w:rsidR="007E46E3">
        <w:rPr>
          <w:sz w:val="24"/>
          <w:szCs w:val="24"/>
        </w:rPr>
        <w:t>.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7B38AA" w:rsidP="003D46F6" w:rsidR="007B38AA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Ovosudnim rješenjem pod poslovnim brojem 7 St-</w:t>
      </w:r>
      <w:r w:rsidR="00102421">
        <w:rPr>
          <w:sz w:val="24"/>
          <w:szCs w:val="24"/>
        </w:rPr>
        <w:t>9</w:t>
      </w:r>
      <w:r w:rsidR="004E7351">
        <w:rPr>
          <w:sz w:val="24"/>
          <w:szCs w:val="24"/>
        </w:rPr>
        <w:t>63</w:t>
      </w:r>
      <w:r w:rsidRPr="002D65CD">
        <w:rPr>
          <w:sz w:val="24"/>
          <w:szCs w:val="24"/>
        </w:rPr>
        <w:t>/16-</w:t>
      </w:r>
      <w:r w:rsidR="002D65CD" w:rsidRPr="002D65CD">
        <w:rPr>
          <w:sz w:val="24"/>
          <w:szCs w:val="24"/>
        </w:rPr>
        <w:t>3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E26E23">
        <w:rPr>
          <w:sz w:val="24"/>
          <w:szCs w:val="24"/>
        </w:rPr>
        <w:t>13</w:t>
      </w:r>
      <w:r w:rsidR="00105F5A">
        <w:rPr>
          <w:sz w:val="24"/>
          <w:szCs w:val="24"/>
        </w:rPr>
        <w:t xml:space="preserve">. prosinca </w:t>
      </w:r>
      <w:r w:rsidR="00403EF1" w:rsidRPr="002D65CD">
        <w:rPr>
          <w:sz w:val="24"/>
          <w:szCs w:val="24"/>
        </w:rPr>
        <w:t xml:space="preserve">2016. </w:t>
      </w:r>
      <w:r w:rsidR="00AF7D4C" w:rsidRPr="002D65CD">
        <w:rPr>
          <w:sz w:val="24"/>
          <w:szCs w:val="24"/>
        </w:rPr>
        <w:t xml:space="preserve">pokrenut je </w:t>
      </w:r>
      <w:r w:rsidR="00062497" w:rsidRPr="002D65CD">
        <w:rPr>
          <w:sz w:val="24"/>
          <w:szCs w:val="24"/>
        </w:rPr>
        <w:t xml:space="preserve">prethodni postupak radi utvrđivanja pretpostavki za otvaranje stečajnog postupka nad dužnikom </w:t>
      </w:r>
      <w:r w:rsidR="004E7351" w:rsidRPr="004E7351">
        <w:rPr>
          <w:sz w:val="24"/>
          <w:szCs w:val="24"/>
        </w:rPr>
        <w:t>GEOFFREY jednostavno društvo s ograničenom odgovornošću za trgovačko posredovanje, građevinarstvo i pružanje usluga Kastav, Brozovo 1 ( MBS  040314054  – OIB 91924372709 )</w:t>
      </w:r>
      <w:r w:rsidR="00062497" w:rsidRPr="002D65CD">
        <w:rPr>
          <w:sz w:val="24"/>
          <w:szCs w:val="24"/>
        </w:rPr>
        <w:t>.</w:t>
      </w:r>
      <w:r w:rsidR="00102421">
        <w:rPr>
          <w:sz w:val="24"/>
          <w:szCs w:val="24"/>
        </w:rPr>
        <w:t xml:space="preserve">  </w:t>
      </w:r>
      <w:r w:rsidR="00102421" w:rsidRPr="00102421">
        <w:rPr>
          <w:sz w:val="24"/>
          <w:szCs w:val="24"/>
        </w:rPr>
        <w:t xml:space="preserve">Istim rješenjem privremenim stečajnim upraviteljem imenovana je </w:t>
      </w:r>
      <w:r w:rsidR="00105F5A" w:rsidRPr="00105F5A">
        <w:rPr>
          <w:sz w:val="24"/>
          <w:szCs w:val="24"/>
        </w:rPr>
        <w:t>Snježana Sudarević ( OIB 83030278680 ),  Kardinala Alojzija Stepinca 35, Osijek</w:t>
      </w:r>
      <w:r w:rsidR="00102421" w:rsidRPr="00102421">
        <w:rPr>
          <w:sz w:val="24"/>
          <w:szCs w:val="24"/>
        </w:rPr>
        <w:t>.</w:t>
      </w:r>
    </w:p>
    <w:p w:rsidRDefault="00102421" w:rsidP="00066C13" w:rsidR="00403EF1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Tijekom daljnjeg postupka  </w:t>
      </w:r>
      <w:r w:rsidR="00105F5A" w:rsidRPr="00105F5A">
        <w:rPr>
          <w:sz w:val="24"/>
          <w:szCs w:val="24"/>
        </w:rPr>
        <w:t xml:space="preserve">Snježana Sudarević </w:t>
      </w:r>
      <w:r w:rsidR="007E46E3" w:rsidRPr="002D65CD">
        <w:rPr>
          <w:sz w:val="24"/>
          <w:szCs w:val="24"/>
        </w:rPr>
        <w:t>podni</w:t>
      </w:r>
      <w:r>
        <w:rPr>
          <w:sz w:val="24"/>
          <w:szCs w:val="24"/>
        </w:rPr>
        <w:t>jela je z</w:t>
      </w:r>
      <w:r w:rsidR="007E46E3" w:rsidRPr="002D65CD">
        <w:rPr>
          <w:sz w:val="24"/>
          <w:szCs w:val="24"/>
        </w:rPr>
        <w:t>ahtjev za razrješenje</w:t>
      </w:r>
      <w:r w:rsidR="00403EF1" w:rsidRPr="002D65CD">
        <w:rPr>
          <w:sz w:val="24"/>
          <w:szCs w:val="24"/>
        </w:rPr>
        <w:t>.</w:t>
      </w:r>
    </w:p>
    <w:p w:rsidRDefault="00AF7D4C" w:rsidP="00F27F58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upravitelj.</w:t>
      </w:r>
    </w:p>
    <w:p w:rsidRDefault="0093774E" w:rsidP="00066C13" w:rsidR="0093774E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Iz naprijed navedenog, budući je sud prihvatio zahtjev za razrješenje </w:t>
      </w:r>
      <w:r w:rsidR="00C00500" w:rsidRPr="002D65CD">
        <w:rPr>
          <w:sz w:val="24"/>
          <w:szCs w:val="24"/>
        </w:rPr>
        <w:t xml:space="preserve">ranijeg </w:t>
      </w:r>
      <w:r w:rsidR="00AF7D4C" w:rsidRPr="002D65CD">
        <w:rPr>
          <w:sz w:val="24"/>
          <w:szCs w:val="24"/>
        </w:rPr>
        <w:t>privremenog stečajnog upravitelja,</w:t>
      </w:r>
      <w:r w:rsidRPr="002D65CD">
        <w:rPr>
          <w:sz w:val="24"/>
          <w:szCs w:val="24"/>
        </w:rPr>
        <w:t xml:space="preserve">  primjenom naveden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odredb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</w:t>
      </w:r>
      <w:r w:rsidR="00F27F58">
        <w:rPr>
          <w:sz w:val="24"/>
          <w:szCs w:val="24"/>
        </w:rPr>
        <w:t xml:space="preserve">članka 91. stavak 5. </w:t>
      </w:r>
      <w:r w:rsidR="00102421">
        <w:rPr>
          <w:sz w:val="24"/>
          <w:szCs w:val="24"/>
        </w:rPr>
        <w:t xml:space="preserve">u vezi s člankom 119. stavak 6. SZ </w:t>
      </w:r>
      <w:r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61423E" w:rsidP="0061423E" w:rsidR="006142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  <w:bookmarkStart w:name="_GoBack" w:id="0"/>
      <w:bookmarkEnd w:id="0"/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</w:t>
      </w:r>
      <w:r w:rsidR="00E26E23">
        <w:rPr>
          <w:sz w:val="24"/>
          <w:szCs w:val="24"/>
        </w:rPr>
        <w:t>7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479" w:rsidP="002A1EF4" w:rsidR="00167479">
      <w:pPr>
        <w:spacing w:lineRule="auto" w:line="240" w:after="0"/>
      </w:pPr>
      <w:r>
        <w:separator/>
      </w:r>
    </w:p>
  </w:endnote>
  <w:endnote w:id="0" w:type="continuationSeparator">
    <w:p w:rsidRDefault="00167479" w:rsidP="002A1EF4" w:rsidR="001674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479" w:rsidP="002A1EF4" w:rsidR="00167479">
      <w:pPr>
        <w:spacing w:lineRule="auto" w:line="240" w:after="0"/>
      </w:pPr>
      <w:r>
        <w:separator/>
      </w:r>
    </w:p>
  </w:footnote>
  <w:footnote w:id="0" w:type="continuationSeparator">
    <w:p w:rsidRDefault="00167479" w:rsidP="002A1EF4" w:rsidR="001674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102421">
      <w:rPr>
        <w:sz w:val="24"/>
        <w:szCs w:val="24"/>
      </w:rPr>
      <w:t>9</w:t>
    </w:r>
    <w:r w:rsidR="004E7351">
      <w:rPr>
        <w:sz w:val="24"/>
        <w:szCs w:val="24"/>
      </w:rPr>
      <w:t>63</w:t>
    </w:r>
    <w:r w:rsidRPr="002A1EF4">
      <w:rPr>
        <w:sz w:val="24"/>
        <w:szCs w:val="24"/>
      </w:rPr>
      <w:t>/1</w:t>
    </w:r>
    <w:r w:rsidR="00CE33A2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4E7351">
      <w:rPr>
        <w:sz w:val="24"/>
        <w:szCs w:val="24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90076"/>
    <w:rsid w:val="000A5CAD"/>
    <w:rsid w:val="000A6268"/>
    <w:rsid w:val="00102421"/>
    <w:rsid w:val="00105F5A"/>
    <w:rsid w:val="00112D69"/>
    <w:rsid w:val="00124110"/>
    <w:rsid w:val="00141409"/>
    <w:rsid w:val="00167479"/>
    <w:rsid w:val="0019397F"/>
    <w:rsid w:val="00195C4B"/>
    <w:rsid w:val="001B592F"/>
    <w:rsid w:val="001E2A92"/>
    <w:rsid w:val="001E4727"/>
    <w:rsid w:val="002173EF"/>
    <w:rsid w:val="002A1EF4"/>
    <w:rsid w:val="002D65CD"/>
    <w:rsid w:val="00324182"/>
    <w:rsid w:val="003B5246"/>
    <w:rsid w:val="003B61F9"/>
    <w:rsid w:val="003C0585"/>
    <w:rsid w:val="003D2ECF"/>
    <w:rsid w:val="003D46F6"/>
    <w:rsid w:val="003D495C"/>
    <w:rsid w:val="00403EF1"/>
    <w:rsid w:val="0041635E"/>
    <w:rsid w:val="004624D4"/>
    <w:rsid w:val="004B6DF4"/>
    <w:rsid w:val="004D11B9"/>
    <w:rsid w:val="004E7351"/>
    <w:rsid w:val="00525FD1"/>
    <w:rsid w:val="0053279D"/>
    <w:rsid w:val="005878C9"/>
    <w:rsid w:val="005C683A"/>
    <w:rsid w:val="0061423E"/>
    <w:rsid w:val="00692208"/>
    <w:rsid w:val="006D3862"/>
    <w:rsid w:val="00717F17"/>
    <w:rsid w:val="007655F0"/>
    <w:rsid w:val="007823FE"/>
    <w:rsid w:val="00784BE2"/>
    <w:rsid w:val="00791930"/>
    <w:rsid w:val="007B38AA"/>
    <w:rsid w:val="007D434C"/>
    <w:rsid w:val="007E46E3"/>
    <w:rsid w:val="0080558E"/>
    <w:rsid w:val="008E7BE5"/>
    <w:rsid w:val="00905325"/>
    <w:rsid w:val="00932FA4"/>
    <w:rsid w:val="0093774E"/>
    <w:rsid w:val="00943D11"/>
    <w:rsid w:val="009554E7"/>
    <w:rsid w:val="00985E75"/>
    <w:rsid w:val="009B4150"/>
    <w:rsid w:val="009F0C90"/>
    <w:rsid w:val="00A009B9"/>
    <w:rsid w:val="00A02AA8"/>
    <w:rsid w:val="00A16FCD"/>
    <w:rsid w:val="00A27594"/>
    <w:rsid w:val="00AC3449"/>
    <w:rsid w:val="00AD0B44"/>
    <w:rsid w:val="00AF5D8B"/>
    <w:rsid w:val="00AF7D4C"/>
    <w:rsid w:val="00B73B78"/>
    <w:rsid w:val="00B92F9E"/>
    <w:rsid w:val="00C00500"/>
    <w:rsid w:val="00C21785"/>
    <w:rsid w:val="00C320D5"/>
    <w:rsid w:val="00C342A7"/>
    <w:rsid w:val="00C4035B"/>
    <w:rsid w:val="00C77A6D"/>
    <w:rsid w:val="00CE33A2"/>
    <w:rsid w:val="00D3707C"/>
    <w:rsid w:val="00D456E0"/>
    <w:rsid w:val="00D573FC"/>
    <w:rsid w:val="00DE1853"/>
    <w:rsid w:val="00E26E23"/>
    <w:rsid w:val="00EC3EA5"/>
    <w:rsid w:val="00ED4E55"/>
    <w:rsid w:val="00F27F58"/>
    <w:rsid w:val="00F54D99"/>
    <w:rsid w:val="00F90B00"/>
    <w:rsid w:val="00FB167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4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54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4E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4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4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54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54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4E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4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4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7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St-963/2016-10</izvorni_sadrzaj>
    <derivirana_varijabla naziv="DomainObject.Oznaka_1">St-963/2016-10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GEOFFREY j.d.o.o. zastupanog po punomoćniku Niko Kudić</izvorni_sadrzaj>
    <derivirana_varijabla naziv="DomainObject.Predmet.ProtustrankaFormated_1">  GEOFFREY j.d.o.o. zastupanog po punomoćniku Niko Kudić</derivirana_varijabla>
  </DomainObject.Predmet.ProtustrankaFormated>
  <DomainObject.Predmet.ProtustrankaFormatedOIB>
    <izvorni_sadrzaj>  GEOFFREY j.d.o.o., OIB 91924372709 zastupanog po punomoćniku Niko Kudić</izvorni_sadrzaj>
    <derivirana_varijabla naziv="DomainObject.Predmet.ProtustrankaFormatedOIB_1">  GEOFFREY j.d.o.o., OIB 91924372709 zastupanog po punomoćniku Niko Kudić</derivirana_varijabla>
  </DomainObject.Predmet.ProtustrankaFormatedOIB>
  <DomainObject.Predmet.ProtustrankaFormatedWithAdress>
    <izvorni_sadrzaj> GEOFFREY j.d.o.o., Brozovo 1, 51215 Kastav zastupanog po punomoćniku Niko Kudić</izvorni_sadrzaj>
    <derivirana_varijabla naziv="DomainObject.Predmet.ProtustrankaFormatedWithAdress_1"> GEOFFREY j.d.o.o., Brozovo 1, 51215 Kastav zastupanog po punomoćniku Niko Kudić</derivirana_varijabla>
  </DomainObject.Predmet.ProtustrankaFormatedWithAdress>
  <DomainObject.Predmet.ProtustrankaFormatedWithAdressOIB>
    <izvorni_sadrzaj> GEOFFREY j.d.o.o., OIB 91924372709, Brozovo 1, 51215 Kastav zastupanog po punomoćniku Niko Kudić</izvorni_sadrzaj>
    <derivirana_varijabla naziv="DomainObject.Predmet.ProtustrankaFormatedWithAdressOIB_1"> GEOFFREY j.d.o.o., OIB 91924372709, Brozovo 1, 51215 Kastav zastupanog po punomoćniku Niko Kudić</derivirana_varijabla>
  </DomainObject.Predmet.ProtustrankaFormatedWithAdressOIB>
  <DomainObject.Predmet.ProtustrankaWithAdress>
    <izvorni_sadrzaj>GEOFFREY j.d.o.o. Brozovo 1, 51215 Kastav</izvorni_sadrzaj>
    <derivirana_varijabla naziv="DomainObject.Predmet.ProtustrankaWithAdress_1">GEOFFREY j.d.o.o. Brozovo 1, 51215 Kastav</derivirana_varijabla>
  </DomainObject.Predmet.ProtustrankaWithAdress>
  <DomainObject.Predmet.ProtustrankaWithAdressOIB>
    <izvorni_sadrzaj>GEOFFREY j.d.o.o., OIB 91924372709, Brozovo 1, 51215 Kastav</izvorni_sadrzaj>
    <derivirana_varijabla naziv="DomainObject.Predmet.ProtustrankaWithAdressOIB_1">GEOFFREY j.d.o.o., OIB 91924372709, Brozovo 1, 51215 Kastav</derivirana_varijabla>
  </DomainObject.Predmet.ProtustrankaWithAdressOIB>
  <DomainObject.Predmet.ProtustrankaNazivFormated>
    <izvorni_sadrzaj>GEOFFREY j.d.o.o.</izvorni_sadrzaj>
    <derivirana_varijabla naziv="DomainObject.Predmet.ProtustrankaNazivFormated_1">GEOFFREY j.d.o.o.</derivirana_varijabla>
  </DomainObject.Predmet.ProtustrankaNazivFormated>
  <DomainObject.Predmet.ProtustrankaNazivFormatedOIB>
    <izvorni_sadrzaj>GEOFFREY j.d.o.o., OIB 91924372709</izvorni_sadrzaj>
    <derivirana_varijabla naziv="DomainObject.Predmet.ProtustrankaNazivFormatedOIB_1">GEOFFREY j.d.o.o., OIB 91924372709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GEOFFREY j.d.o.o. zastupanog po punomoćniku Niko Kudić</item>
    </izvorni_sadrzaj>
    <derivirana_varijabla naziv="DomainObject.Predmet.ProtuStrankaListFormated_1">
      <item>GEOFFREY j.d.o.o. zastupanog po punomoćniku Niko Kudić</item>
    </derivirana_varijabla>
  </DomainObject.Predmet.ProtuStrankaListFormated>
  <DomainObject.Predmet.ProtuStrankaListFormatedOIB>
    <izvorni_sadrzaj>
      <item>GEOFFREY j.d.o.o., OIB 91924372709 zastupanog po punomoćniku Niko Kudić</item>
    </izvorni_sadrzaj>
    <derivirana_varijabla naziv="DomainObject.Predmet.ProtuStrankaListFormatedOIB_1">
      <item>GEOFFREY j.d.o.o., OIB 91924372709 zastupanog po punomoćniku Niko Kudić</item>
    </derivirana_varijabla>
  </DomainObject.Predmet.ProtuStrankaListFormatedOIB>
  <DomainObject.Predmet.ProtuStrankaListFormatedWithAdress>
    <izvorni_sadrzaj>
      <item>GEOFFREY j.d.o.o., Brozovo 1, 51215 Kastav zastupanog po punomoćniku Niko Kudić</item>
    </izvorni_sadrzaj>
    <derivirana_varijabla naziv="DomainObject.Predmet.ProtuStrankaListFormatedWithAdress_1">
      <item>GEOFFREY j.d.o.o., Brozovo 1, 51215 Kastav zastupanog po punomoćniku Niko Kudić</item>
    </derivirana_varijabla>
  </DomainObject.Predmet.ProtuStrankaListFormatedWithAdress>
  <DomainObject.Predmet.ProtuStrankaListFormatedWithAdressOIB>
    <izvorni_sadrzaj>
      <item>GEOFFREY j.d.o.o., OIB 91924372709, Brozovo 1, 51215 Kastav zastupanog po punomoćniku Niko Kudić</item>
    </izvorni_sadrzaj>
    <derivirana_varijabla naziv="DomainObject.Predmet.ProtuStrankaListFormatedWithAdressOIB_1">
      <item>GEOFFREY j.d.o.o., OIB 91924372709, Brozovo 1, 51215 Kastav zastupanog po punomoćniku Niko Kudić</item>
    </derivirana_varijabla>
  </DomainObject.Predmet.ProtuStrankaListFormatedWithAdressOIB>
  <DomainObject.Predmet.ProtuStrankaListNazivFormated>
    <izvorni_sadrzaj>
      <item>GEOFFREY j.d.o.o.</item>
    </izvorni_sadrzaj>
    <derivirana_varijabla naziv="DomainObject.Predmet.ProtuStrankaListNazivFormated_1">
      <item>GEOFFREY j.d.o.o.</item>
    </derivirana_varijabla>
  </DomainObject.Predmet.ProtuStrankaListNazivFormated>
  <DomainObject.Predmet.ProtuStrankaListNazivFormatedOIB>
    <izvorni_sadrzaj>
      <item>GEOFFREY j.d.o.o., OIB 91924372709</item>
    </izvorni_sadrzaj>
    <derivirana_varijabla naziv="DomainObject.Predmet.ProtuStrankaListNazivFormatedOIB_1">
      <item>GEOFFREY j.d.o.o., OIB 91924372709</item>
    </derivirana_varijabla>
  </DomainObject.Predmet.ProtuStrankaListNazivFormatedOIB>
  <DomainObject.Predmet.OstaliListFormated>
    <izvorni_sadrzaj>
      <item>Niko Kudić punomoćnik sudionika u postupku GEOFFREY j.d.o.o.</item>
    </izvorni_sadrzaj>
    <derivirana_varijabla naziv="DomainObject.Predmet.OstaliListFormated_1">
      <item>Niko Kudić punomoćnik sudionika u postupku GEOFFREY j.d.o.o.</item>
    </derivirana_varijabla>
  </DomainObject.Predmet.OstaliListFormated>
  <DomainObject.Predmet.OstaliListFormatedOIB>
    <izvorni_sadrzaj>
      <item>Niko Kudić, OIB 09227350425 punomoćnik sudionika u postupku GEOFFREY j.d.o.o.</item>
    </izvorni_sadrzaj>
    <derivirana_varijabla naziv="DomainObject.Predmet.OstaliListFormatedOIB_1">
      <item>Niko Kudić, OIB 09227350425 punomoćnik sudionika u postupku GEOFFREY j.d.o.o.</item>
    </derivirana_varijabla>
  </DomainObject.Predmet.OstaliListFormatedOIB>
  <DomainObject.Predmet.OstaliListFormatedWithAdress>
    <izvorni_sadrzaj>
      <item>Niko Kudić, Brozovo 1, 51215 Kastav punomoćnik sudionika u postupku GEOFFREY j.d.o.o.</item>
    </izvorni_sadrzaj>
    <derivirana_varijabla naziv="DomainObject.Predmet.OstaliListFormatedWithAdress_1">
      <item>Niko Kudić, Brozovo 1, 51215 Kastav punomoćnik sudionika u postupku GEOFFREY j.d.o.o.</item>
    </derivirana_varijabla>
  </DomainObject.Predmet.OstaliListFormatedWithAdress>
  <DomainObject.Predmet.OstaliListFormatedWithAdressOIB>
    <izvorni_sadrzaj>
      <item>Niko Kudić, OIB 09227350425, Brozovo 1, 51215 Kastav punomoćnik sudionika u postupku GEOFFREY j.d.o.o.</item>
    </izvorni_sadrzaj>
    <derivirana_varijabla naziv="DomainObject.Predmet.OstaliListFormatedWithAdressOIB_1">
      <item>Niko Kudić, OIB 09227350425, Brozovo 1, 51215 Kastav punomoćnik sudionika u postupku GEOFFREY j.d.o.o.</item>
    </derivirana_varijabla>
  </DomainObject.Predmet.OstaliListFormatedWithAdressOIB>
  <DomainObject.Predmet.OstaliListNazivFormated>
    <izvorni_sadrzaj>
      <item>Niko Kudić</item>
    </izvorni_sadrzaj>
    <derivirana_varijabla naziv="DomainObject.Predmet.OstaliListNazivFormated_1">
      <item>Niko Kudić</item>
    </derivirana_varijabla>
  </DomainObject.Predmet.OstaliListNazivFormated>
  <DomainObject.Predmet.OstaliListNazivFormatedOIB>
    <izvorni_sadrzaj>
      <item>Niko Kudić, OIB 09227350425</item>
    </izvorni_sadrzaj>
    <derivirana_varijabla naziv="DomainObject.Predmet.OstaliListNazivFormatedOIB_1">
      <item>Niko Kudić, OIB 09227350425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St-963/2016-10</izvorni_sadrzaj>
    <derivirana_varijabla naziv="DomainObject.PoslovniBrojDokumenta_1">St-963/2016-10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GEOFFREY j.d.o.o.</izvorni_sadrzaj>
    <derivirana_varijabla naziv="DomainObject.Predmet.ProtustrankaIDrugi_1">GEOFFREY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GEOFFREY j.d.o.o., OIB 91924372709, Brozovo 1, 51215 Kastav</izvorni_sadrzaj>
    <derivirana_varijabla naziv="DomainObject.Predmet.ProtustrankaIDrugiAdressOIB_1">GEOFFREY j.d.o.o., OIB 91924372709, Brozovo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GEOFFREY j.d.o.o.</item>
      <item>Niko Kudić</item>
    </izvorni_sadrzaj>
    <derivirana_varijabla naziv="DomainObject.Predmet.SudioniciListNaziv_1">
      <item>FINA  Rijeka</item>
      <item>GEOFFREY j.d.o.o.</item>
      <item>Niko Kudić</item>
    </derivirana_varijabla>
  </DomainObject.Predmet.SudioniciListNaziv>
  <DomainObject.Predmet.SudioniciListAdressOIB>
    <izvorni_sadrzaj>
      <item>FINA  Rijeka, OIB 85821130368, Frana Kurelca 8,51000 Rijeka</item>
      <item>GEOFFREY j.d.o.o., OIB 91924372709, Brozovo 1,51215 Kastav</item>
      <item>Niko Kudić, OIB 09227350425, Brozovo 1,51215 Kastav</item>
    </izvorni_sadrzaj>
    <derivirana_varijabla naziv="DomainObject.Predmet.SudioniciListAdressOIB_1">
      <item>FINA  Rijeka, OIB 85821130368, Frana Kurelca 8,51000 Rijeka</item>
      <item>GEOFFREY j.d.o.o., OIB 91924372709, Brozovo 1,51215 Kastav</item>
      <item>Niko Kudić, OIB 09227350425, Brozovo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91924372709</item>
      <item>, OIB 09227350425</item>
    </izvorni_sadrzaj>
    <derivirana_varijabla naziv="DomainObject.Predmet.SudioniciListNazivOIB_1">
      <item>, OIB 85821130368</item>
      <item>, OIB 91924372709</item>
      <item>, OIB 09227350425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2040</properties:Characters>
  <properties:Lines>70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2016-12-27T12:42:00Z</dcterms:created>
  <dc:creator>Liljana Ugrin</dc:creator>
  <cp:lastModifiedBy>Tanja Fidel</cp:lastModifiedBy>
  <cp:lastPrinted>2016-12-27T12:52:00Z</cp:lastPrinted>
  <dcterms:modified xmlns:xsi="http://www.w3.org/2001/XMLSchema-instance" xsi:type="dcterms:W3CDTF">2016-12-27T12:52:00Z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St-963/2016-10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