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14972" w14:paraId="1714972" w:rsidRDefault="00AE649C" w:rsidP="00FA5B5E" w:rsidR="00AE649C">
      <w:pPr>
        <w:pStyle w:val="Naslov3"/>
        <w15:collapsed w:val="false"/>
      </w:pPr>
    </w:p>
    <w:p w:rsidRDefault="00DC1790" w:rsidP="00DC1790" w:rsidR="00DC1790">
      <w:pPr>
        <w:spacing w:after="0"/>
      </w:pPr>
      <w:r>
        <w:t>REPUBLIKA HRVATSKA</w:t>
      </w:r>
    </w:p>
    <w:p w:rsidRDefault="00DC1790" w:rsidP="00DC1790" w:rsidR="00DC1790">
      <w:pPr>
        <w:spacing w:after="0"/>
      </w:pPr>
      <w:r>
        <w:t>Trgovački sud u Varaždinu</w:t>
      </w:r>
    </w:p>
    <w:p w:rsidRDefault="00DC1790" w:rsidP="00DC1790" w:rsidR="00BF67F3">
      <w:pPr>
        <w:spacing w:after="0"/>
      </w:pPr>
      <w:r>
        <w:t>Varaždin, Braće Radić br. 2.</w:t>
      </w:r>
    </w:p>
    <w:p w:rsidRDefault="00D978C1" w:rsidP="00DC1790" w:rsidR="00CB0EA4">
      <w:pPr>
        <w:spacing w:after="0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C1790" w:rsidP="00DC1790" w:rsidR="00DC1790">
      <w:pPr>
        <w:spacing w:after="0"/>
      </w:pPr>
    </w:p>
    <w:p w:rsidRDefault="00DC1790" w:rsidP="00DC1790" w:rsidR="00DC1790">
      <w:pPr>
        <w:spacing w:after="0"/>
        <w:jc w:val="center"/>
      </w:pPr>
      <w:r>
        <w:t>R E P U B L I K A     H R V A T S K A</w:t>
      </w:r>
    </w:p>
    <w:p w:rsidRDefault="00DC1790" w:rsidP="00DC1790" w:rsidR="00DC1790">
      <w:pPr>
        <w:spacing w:after="0"/>
        <w:jc w:val="both"/>
        <w:rPr>
          <w:b/>
        </w:rPr>
      </w:pPr>
    </w:p>
    <w:p w:rsidRDefault="00DC1790" w:rsidP="00DC1790" w:rsidR="00DC1790">
      <w:pPr>
        <w:spacing w:after="0"/>
        <w:jc w:val="center"/>
      </w:pPr>
      <w:r>
        <w:t>R J  E  Š  E  NJ  E</w:t>
      </w:r>
    </w:p>
    <w:p w:rsidRDefault="00DC1790" w:rsidP="00DC1790" w:rsidR="00DC1790">
      <w:pPr>
        <w:spacing w:after="0"/>
        <w:jc w:val="both"/>
      </w:pPr>
      <w:r>
        <w:t xml:space="preserve">          </w:t>
      </w:r>
    </w:p>
    <w:p w:rsidRDefault="00DC1790" w:rsidP="00DC1790" w:rsidR="00DC1790">
      <w:pPr>
        <w:spacing w:after="0"/>
        <w:jc w:val="both"/>
      </w:pPr>
      <w:r>
        <w:t xml:space="preserve">                </w:t>
      </w:r>
    </w:p>
    <w:p w:rsidRDefault="00DC1790" w:rsidP="00DC1790" w:rsidR="00DC1790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KOSTA KERAMIKA j.d.o.o. „u stečaju“, iz </w:t>
      </w:r>
      <w:proofErr w:type="spellStart"/>
      <w:r>
        <w:t>Železne</w:t>
      </w:r>
      <w:proofErr w:type="spellEnd"/>
      <w:r>
        <w:t xml:space="preserve"> Gore br. 198A, OIB: 15432962210, kojeg zastupa stečajna upravitelj</w:t>
      </w:r>
      <w:r w:rsidR="00BF67F3">
        <w:t>ica Slavica Orehovec</w:t>
      </w:r>
      <w:r>
        <w:t>,</w:t>
      </w:r>
      <w:r w:rsidR="00542312">
        <w:t xml:space="preserve"> iz Čakovca, </w:t>
      </w:r>
      <w:proofErr w:type="spellStart"/>
      <w:r w:rsidR="00542312">
        <w:t>Prešernova</w:t>
      </w:r>
      <w:proofErr w:type="spellEnd"/>
      <w:r w:rsidR="00542312">
        <w:t xml:space="preserve"> br. 11b, nakon održanog</w:t>
      </w:r>
      <w:r>
        <w:t xml:space="preserve"> ispitnog ročišta </w:t>
      </w:r>
      <w:r w:rsidR="00542312">
        <w:t>10. ožujka 2016.,</w:t>
      </w:r>
    </w:p>
    <w:p w:rsidRDefault="00DC1790" w:rsidP="00DC1790" w:rsidR="00DC1790">
      <w:pPr>
        <w:spacing w:after="0"/>
        <w:jc w:val="both"/>
      </w:pPr>
    </w:p>
    <w:p w:rsidRDefault="00DC1790" w:rsidP="00DC1790" w:rsidR="00DC1790">
      <w:pPr>
        <w:spacing w:after="0"/>
        <w:jc w:val="both"/>
      </w:pPr>
    </w:p>
    <w:p w:rsidRDefault="00DC1790" w:rsidP="00DC1790" w:rsidR="00DC1790">
      <w:pPr>
        <w:spacing w:after="0"/>
        <w:jc w:val="center"/>
      </w:pPr>
      <w:r>
        <w:t>r i j e š i o     j e</w:t>
      </w:r>
    </w:p>
    <w:p w:rsidRDefault="00DC1790" w:rsidP="00DC1790" w:rsidR="00DC1790">
      <w:pPr>
        <w:spacing w:after="0"/>
        <w:jc w:val="center"/>
      </w:pPr>
    </w:p>
    <w:p w:rsidRDefault="00DC1790" w:rsidP="00DC1790" w:rsidR="00DC1790">
      <w:pPr>
        <w:spacing w:after="0"/>
      </w:pPr>
    </w:p>
    <w:p w:rsidRDefault="00DC1790" w:rsidP="00DC1790" w:rsidR="00DC1790">
      <w:pPr>
        <w:spacing w:after="0"/>
        <w:jc w:val="both"/>
      </w:pPr>
      <w:r>
        <w:tab/>
        <w:t>I/ Utvrđuju se slijedeće tražbine</w:t>
      </w:r>
    </w:p>
    <w:p w:rsidRDefault="00DC1790" w:rsidP="00DC1790" w:rsidR="00DC1790">
      <w:pPr>
        <w:spacing w:after="0"/>
        <w:jc w:val="both"/>
      </w:pPr>
    </w:p>
    <w:p w:rsidRDefault="00DC1790" w:rsidP="00DC1790" w:rsidR="00DC1790">
      <w:pPr>
        <w:spacing w:after="0"/>
        <w:jc w:val="both"/>
      </w:pPr>
      <w:r>
        <w:t xml:space="preserve">PRVI VIŠI ISPLATNI RED </w:t>
      </w:r>
    </w:p>
    <w:p w:rsidRDefault="00DC1790" w:rsidP="00DC1790" w:rsidR="00DC1790">
      <w:pPr>
        <w:spacing w:after="0"/>
        <w:jc w:val="both"/>
      </w:pPr>
      <w:r>
        <w:t>1a) U CIJELOSTI PRIZNATE TRAŽBINE</w:t>
      </w:r>
    </w:p>
    <w:p w:rsidRDefault="00DC1790" w:rsidP="00DC1790" w:rsidR="00DC1790">
      <w:pPr>
        <w:spacing w:after="0"/>
        <w:jc w:val="both"/>
      </w:pPr>
    </w:p>
    <w:tbl>
      <w:tblPr>
        <w:tblW w:type="dxa" w:w="9435"/>
        <w:tblInd w:type="dxa" w:w="93"/>
        <w:tblLayout w:type="fixed"/>
        <w:tblLook w:val="04A0" w:noVBand="1" w:noHBand="0" w:lastColumn="0" w:firstColumn="1" w:lastRow="0" w:firstRow="1"/>
      </w:tblPr>
      <w:tblGrid>
        <w:gridCol w:w="695"/>
        <w:gridCol w:w="3362"/>
        <w:gridCol w:w="1205"/>
        <w:gridCol w:w="1419"/>
        <w:gridCol w:w="1418"/>
        <w:gridCol w:w="1336"/>
      </w:tblGrid>
      <w:tr w:rsidTr="00542312" w:rsidR="00542312">
        <w:trPr>
          <w:trHeight w:val="765"/>
        </w:trPr>
        <w:tc>
          <w:tcPr>
            <w:tcW w:type="dxa" w:w="695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D8D8D8" w:color="auto" w:val="clear"/>
            <w:vAlign w:val="center"/>
            <w:hideMark/>
          </w:tcPr>
          <w:p w:rsidRDefault="00542312" w:rsidR="00542312">
            <w:pPr>
              <w:widowControl w:val="false"/>
              <w:snapToGrid w:val="false"/>
              <w:jc w:val="center"/>
              <w:rPr>
                <w:rFonts w:cs="Arial" w:hAnsi="Century Gothic" w:ascii="Century Gothic"/>
                <w:b/>
                <w:bCs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  <w:lang w:eastAsia="hr-HR"/>
              </w:rPr>
              <w:t>R.br. prijave</w:t>
            </w:r>
          </w:p>
        </w:tc>
        <w:tc>
          <w:tcPr>
            <w:tcW w:type="dxa" w:w="3362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auto" w:val="clear"/>
            <w:noWrap/>
            <w:vAlign w:val="center"/>
            <w:hideMark/>
          </w:tcPr>
          <w:p w:rsidRDefault="00542312" w:rsidR="00542312">
            <w:pPr>
              <w:widowControl w:val="false"/>
              <w:snapToGrid w:val="false"/>
              <w:jc w:val="center"/>
              <w:rPr>
                <w:rFonts w:cs="Arial" w:hAnsi="Century Gothic" w:ascii="Century Gothic"/>
                <w:b/>
                <w:bCs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  <w:lang w:eastAsia="hr-HR"/>
              </w:rPr>
              <w:t xml:space="preserve">NAZIV I ADRESA VJEROVNIKA </w:t>
            </w:r>
          </w:p>
        </w:tc>
        <w:tc>
          <w:tcPr>
            <w:tcW w:type="dxa" w:w="1205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auto" w:val="clear"/>
            <w:vAlign w:val="center"/>
            <w:hideMark/>
          </w:tcPr>
          <w:p w:rsidRDefault="00542312" w:rsidR="00542312">
            <w:pPr>
              <w:widowControl w:val="false"/>
              <w:snapToGrid w:val="false"/>
              <w:jc w:val="center"/>
              <w:rPr>
                <w:rFonts w:cs="Arial" w:hAnsi="Century Gothic" w:ascii="Century Gothic"/>
                <w:b/>
                <w:bCs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  <w:lang w:eastAsia="hr-HR"/>
              </w:rPr>
              <w:t>PRAVNA OSNOVA</w:t>
            </w:r>
            <w:r>
              <w:rPr>
                <w:rFonts w:cs="Arial" w:hAnsi="Century Gothic" w:ascii="Century Gothic"/>
                <w:b/>
                <w:bCs/>
                <w:sz w:val="18"/>
                <w:szCs w:val="18"/>
                <w:lang w:eastAsia="hr-HR"/>
              </w:rPr>
              <w:br/>
              <w:t>PRIJAVLJENIH TRAŽBINA</w:t>
            </w:r>
          </w:p>
        </w:tc>
        <w:tc>
          <w:tcPr>
            <w:tcW w:type="dxa" w:w="1419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auto" w:val="clear"/>
            <w:vAlign w:val="center"/>
            <w:hideMark/>
          </w:tcPr>
          <w:p w:rsidRDefault="00542312" w:rsidR="00542312">
            <w:pPr>
              <w:widowControl w:val="false"/>
              <w:snapToGrid w:val="false"/>
              <w:jc w:val="center"/>
              <w:rPr>
                <w:rFonts w:cs="Arial" w:hAnsi="Century Gothic" w:ascii="Century Gothic"/>
                <w:b/>
                <w:bCs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  <w:lang w:eastAsia="hr-HR"/>
              </w:rPr>
              <w:t xml:space="preserve">IZNOS </w:t>
            </w:r>
            <w:r>
              <w:rPr>
                <w:rFonts w:cs="Arial" w:hAnsi="Century Gothic" w:ascii="Century Gothic"/>
                <w:b/>
                <w:bCs/>
                <w:sz w:val="18"/>
                <w:szCs w:val="18"/>
                <w:lang w:eastAsia="hr-HR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418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auto" w:val="clear"/>
            <w:vAlign w:val="center"/>
            <w:hideMark/>
          </w:tcPr>
          <w:p w:rsidRDefault="00542312" w:rsidR="00542312">
            <w:pPr>
              <w:widowControl w:val="false"/>
              <w:snapToGrid w:val="false"/>
              <w:jc w:val="center"/>
              <w:rPr>
                <w:rFonts w:cs="Arial" w:hAnsi="Century Gothic" w:ascii="Century Gothic"/>
                <w:b/>
                <w:bCs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  <w:lang w:eastAsia="hr-HR"/>
              </w:rPr>
              <w:t xml:space="preserve">IZNOS PRIZNATE TRAŽBINE/KN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type="dxa" w:w="1336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auto" w:val="clear"/>
            <w:vAlign w:val="center"/>
            <w:hideMark/>
          </w:tcPr>
          <w:p w:rsidRDefault="00542312" w:rsidR="00542312">
            <w:pPr>
              <w:widowControl w:val="false"/>
              <w:snapToGrid w:val="false"/>
              <w:jc w:val="center"/>
              <w:rPr>
                <w:rFonts w:cs="Arial" w:hAnsi="Century Gothic" w:ascii="Century Gothic"/>
                <w:b/>
                <w:bCs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  <w:lang w:eastAsia="hr-HR"/>
              </w:rPr>
              <w:t xml:space="preserve">IZNOS OSPORENE TRAŽBINE/KN </w:t>
            </w:r>
          </w:p>
        </w:tc>
      </w:tr>
      <w:tr w:rsidTr="00542312" w:rsidR="00542312">
        <w:trPr>
          <w:trHeight w:val="685"/>
        </w:trPr>
        <w:tc>
          <w:tcPr>
            <w:tcW w:type="dxa" w:w="69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42312" w:rsidR="00542312">
            <w:pPr>
              <w:widowControl w:val="false"/>
              <w:snapToGrid w:val="false"/>
              <w:jc w:val="center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1.</w:t>
            </w:r>
          </w:p>
        </w:tc>
        <w:tc>
          <w:tcPr>
            <w:tcW w:type="dxa" w:w="3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42312" w:rsidR="00542312">
            <w:pPr>
              <w:widowControl w:val="false"/>
              <w:snapToGrid w:val="false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proofErr w:type="spellStart"/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Borovčak</w:t>
            </w:r>
            <w:proofErr w:type="spellEnd"/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 xml:space="preserve"> Zdravko, Gornji </w:t>
            </w:r>
            <w:proofErr w:type="spellStart"/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Zebanec</w:t>
            </w:r>
            <w:proofErr w:type="spellEnd"/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 xml:space="preserve"> 43, </w:t>
            </w:r>
            <w:proofErr w:type="spellStart"/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Zebanec</w:t>
            </w:r>
            <w:proofErr w:type="spellEnd"/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, OIB:19847233352</w:t>
            </w:r>
          </w:p>
        </w:tc>
        <w:tc>
          <w:tcPr>
            <w:tcW w:type="dxa" w:w="1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42312" w:rsidR="00542312">
            <w:pPr>
              <w:widowControl w:val="false"/>
              <w:snapToGrid w:val="false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plaće</w:t>
            </w:r>
          </w:p>
        </w:tc>
        <w:tc>
          <w:tcPr>
            <w:tcW w:type="dxa" w:w="1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42312" w:rsidR="00542312">
            <w:pPr>
              <w:widowControl w:val="false"/>
              <w:snapToGrid w:val="false"/>
              <w:jc w:val="right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7.123,86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42312" w:rsidR="00542312">
            <w:pPr>
              <w:widowControl w:val="false"/>
              <w:snapToGrid w:val="false"/>
              <w:jc w:val="right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7.123,86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42312" w:rsidR="00542312">
            <w:pPr>
              <w:widowControl w:val="false"/>
              <w:snapToGrid w:val="false"/>
              <w:jc w:val="right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 </w:t>
            </w:r>
          </w:p>
        </w:tc>
      </w:tr>
      <w:tr w:rsidTr="00542312" w:rsidR="00542312">
        <w:trPr>
          <w:trHeight w:val="450"/>
        </w:trPr>
        <w:tc>
          <w:tcPr>
            <w:tcW w:type="dxa" w:w="695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42312" w:rsidR="00542312">
            <w:pPr>
              <w:jc w:val="center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</w:p>
          <w:p w:rsidRDefault="00542312" w:rsidR="00542312">
            <w:pPr>
              <w:widowControl w:val="false"/>
              <w:snapToGrid w:val="false"/>
              <w:jc w:val="center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2.</w:t>
            </w:r>
          </w:p>
        </w:tc>
        <w:tc>
          <w:tcPr>
            <w:tcW w:type="dxa" w:w="33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42312" w:rsidR="00542312">
            <w:pPr>
              <w:widowControl w:val="false"/>
              <w:snapToGrid w:val="false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proofErr w:type="spellStart"/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Bukovec</w:t>
            </w:r>
            <w:proofErr w:type="spellEnd"/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 xml:space="preserve"> Robert, </w:t>
            </w:r>
            <w:proofErr w:type="spellStart"/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Železna</w:t>
            </w:r>
            <w:proofErr w:type="spellEnd"/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 xml:space="preserve"> Gora, OIB 50363781571</w:t>
            </w:r>
          </w:p>
        </w:tc>
        <w:tc>
          <w:tcPr>
            <w:tcW w:type="dxa" w:w="12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42312" w:rsidR="00542312">
            <w:pPr>
              <w:widowControl w:val="false"/>
              <w:snapToGrid w:val="false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plaće</w:t>
            </w:r>
          </w:p>
        </w:tc>
        <w:tc>
          <w:tcPr>
            <w:tcW w:type="dxa" w:w="14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42312" w:rsidR="00542312">
            <w:pPr>
              <w:widowControl w:val="false"/>
              <w:snapToGrid w:val="false"/>
              <w:jc w:val="right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1.016,00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42312" w:rsidR="00542312">
            <w:pPr>
              <w:widowControl w:val="false"/>
              <w:snapToGrid w:val="false"/>
              <w:jc w:val="right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1.016,00</w:t>
            </w:r>
          </w:p>
        </w:tc>
        <w:tc>
          <w:tcPr>
            <w:tcW w:type="dxa" w:w="13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42312" w:rsidR="00542312">
            <w:pPr>
              <w:rPr>
                <w:sz w:val="20"/>
                <w:lang w:eastAsia="hr-HR"/>
              </w:rPr>
            </w:pPr>
          </w:p>
        </w:tc>
      </w:tr>
      <w:tr w:rsidTr="00542312" w:rsidR="00542312">
        <w:trPr>
          <w:trHeight w:val="570"/>
        </w:trPr>
        <w:tc>
          <w:tcPr>
            <w:tcW w:type="dxa" w:w="695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542312" w:rsidR="00542312">
            <w:pPr>
              <w:jc w:val="center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</w:p>
          <w:p w:rsidRDefault="00542312" w:rsidR="00542312">
            <w:pPr>
              <w:widowControl w:val="false"/>
              <w:snapToGrid w:val="false"/>
              <w:jc w:val="center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3</w:t>
            </w:r>
          </w:p>
        </w:tc>
        <w:tc>
          <w:tcPr>
            <w:tcW w:type="dxa" w:w="33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42312" w:rsidR="00542312">
            <w:pPr>
              <w:widowControl w:val="false"/>
              <w:snapToGrid w:val="false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 xml:space="preserve">Jambrošić Nikola, </w:t>
            </w:r>
            <w:proofErr w:type="spellStart"/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Križovec</w:t>
            </w:r>
            <w:proofErr w:type="spellEnd"/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 xml:space="preserve"> 70, Mursko Središće, OIB 8755253607</w:t>
            </w:r>
          </w:p>
        </w:tc>
        <w:tc>
          <w:tcPr>
            <w:tcW w:type="dxa" w:w="12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42312" w:rsidR="00542312">
            <w:pPr>
              <w:widowControl w:val="false"/>
              <w:snapToGrid w:val="false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plaće</w:t>
            </w:r>
          </w:p>
        </w:tc>
        <w:tc>
          <w:tcPr>
            <w:tcW w:type="dxa" w:w="14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42312" w:rsidR="00542312">
            <w:pPr>
              <w:widowControl w:val="false"/>
              <w:snapToGrid w:val="false"/>
              <w:jc w:val="right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3.058,97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42312" w:rsidR="00542312">
            <w:pPr>
              <w:widowControl w:val="false"/>
              <w:snapToGrid w:val="false"/>
              <w:jc w:val="right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3.058,97</w:t>
            </w:r>
          </w:p>
        </w:tc>
        <w:tc>
          <w:tcPr>
            <w:tcW w:type="dxa" w:w="13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42312" w:rsidR="00542312">
            <w:pPr>
              <w:rPr>
                <w:sz w:val="20"/>
                <w:lang w:eastAsia="hr-HR"/>
              </w:rPr>
            </w:pPr>
          </w:p>
        </w:tc>
      </w:tr>
      <w:tr w:rsidTr="00542312" w:rsidR="00542312">
        <w:trPr>
          <w:trHeight w:val="945"/>
        </w:trPr>
        <w:tc>
          <w:tcPr>
            <w:tcW w:type="dxa" w:w="69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42312" w:rsidR="00542312">
            <w:pPr>
              <w:widowControl w:val="false"/>
              <w:snapToGrid w:val="false"/>
              <w:jc w:val="center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4.</w:t>
            </w:r>
          </w:p>
        </w:tc>
        <w:tc>
          <w:tcPr>
            <w:tcW w:type="dxa" w:w="3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42312" w:rsidR="00542312">
            <w:pPr>
              <w:widowControl w:val="false"/>
              <w:snapToGrid w:val="false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proofErr w:type="spellStart"/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Jezernik</w:t>
            </w:r>
            <w:proofErr w:type="spellEnd"/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 xml:space="preserve"> Vladimir, Kalnička 37, </w:t>
            </w:r>
            <w:proofErr w:type="spellStart"/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Dekanovec</w:t>
            </w:r>
            <w:proofErr w:type="spellEnd"/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, OIB: 55054019402</w:t>
            </w:r>
          </w:p>
        </w:tc>
        <w:tc>
          <w:tcPr>
            <w:tcW w:type="dxa" w:w="1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42312" w:rsidR="00542312">
            <w:pPr>
              <w:widowControl w:val="false"/>
              <w:snapToGrid w:val="false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plaće, dnevnica</w:t>
            </w:r>
          </w:p>
        </w:tc>
        <w:tc>
          <w:tcPr>
            <w:tcW w:type="dxa" w:w="1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42312" w:rsidR="00542312">
            <w:pPr>
              <w:widowControl w:val="false"/>
              <w:snapToGrid w:val="false"/>
              <w:jc w:val="right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13.545,64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42312" w:rsidR="00542312">
            <w:pPr>
              <w:widowControl w:val="false"/>
              <w:snapToGrid w:val="false"/>
              <w:jc w:val="right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13.545,64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42312" w:rsidR="00542312">
            <w:pPr>
              <w:widowControl w:val="false"/>
              <w:snapToGrid w:val="false"/>
              <w:jc w:val="right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 </w:t>
            </w:r>
          </w:p>
        </w:tc>
      </w:tr>
      <w:tr w:rsidTr="00542312" w:rsidR="00542312">
        <w:trPr>
          <w:trHeight w:val="1095"/>
        </w:trPr>
        <w:tc>
          <w:tcPr>
            <w:tcW w:type="dxa" w:w="69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42312" w:rsidR="00542312">
            <w:pPr>
              <w:widowControl w:val="false"/>
              <w:snapToGrid w:val="false"/>
              <w:jc w:val="center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lastRenderedPageBreak/>
              <w:t>5.</w:t>
            </w:r>
          </w:p>
        </w:tc>
        <w:tc>
          <w:tcPr>
            <w:tcW w:type="dxa" w:w="3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42312" w:rsidR="00542312">
            <w:pPr>
              <w:widowControl w:val="false"/>
              <w:snapToGrid w:val="false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 xml:space="preserve">Kare Željko, Vinogradska 14, Sveti </w:t>
            </w:r>
            <w:proofErr w:type="spellStart"/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Đurđ</w:t>
            </w:r>
            <w:proofErr w:type="spellEnd"/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, OIB: 6030865217</w:t>
            </w:r>
          </w:p>
        </w:tc>
        <w:tc>
          <w:tcPr>
            <w:tcW w:type="dxa" w:w="1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42312" w:rsidR="00542312">
            <w:pPr>
              <w:widowControl w:val="false"/>
              <w:snapToGrid w:val="false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plaće, dnevnica</w:t>
            </w:r>
          </w:p>
        </w:tc>
        <w:tc>
          <w:tcPr>
            <w:tcW w:type="dxa" w:w="1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42312" w:rsidR="00542312">
            <w:pPr>
              <w:widowControl w:val="false"/>
              <w:snapToGrid w:val="false"/>
              <w:jc w:val="right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8.504,85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42312" w:rsidR="00542312">
            <w:pPr>
              <w:widowControl w:val="false"/>
              <w:snapToGrid w:val="false"/>
              <w:jc w:val="right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8.504,85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42312" w:rsidR="00542312">
            <w:pPr>
              <w:widowControl w:val="false"/>
              <w:snapToGrid w:val="false"/>
              <w:jc w:val="right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 </w:t>
            </w:r>
          </w:p>
        </w:tc>
      </w:tr>
      <w:tr w:rsidTr="00542312" w:rsidR="00542312">
        <w:trPr>
          <w:trHeight w:val="1170"/>
        </w:trPr>
        <w:tc>
          <w:tcPr>
            <w:tcW w:type="dxa" w:w="69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42312" w:rsidR="00542312">
            <w:pPr>
              <w:widowControl w:val="false"/>
              <w:snapToGrid w:val="false"/>
              <w:jc w:val="center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6.</w:t>
            </w:r>
          </w:p>
        </w:tc>
        <w:tc>
          <w:tcPr>
            <w:tcW w:type="dxa" w:w="3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42312" w:rsidR="00542312">
            <w:pPr>
              <w:widowControl w:val="false"/>
              <w:snapToGrid w:val="false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proofErr w:type="spellStart"/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Kirić</w:t>
            </w:r>
            <w:proofErr w:type="spellEnd"/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 xml:space="preserve"> Matija, Dr. Vinka </w:t>
            </w:r>
            <w:proofErr w:type="spellStart"/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Žganca</w:t>
            </w:r>
            <w:proofErr w:type="spellEnd"/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 xml:space="preserve"> , G. </w:t>
            </w:r>
            <w:proofErr w:type="spellStart"/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Hrašćan</w:t>
            </w:r>
            <w:proofErr w:type="spellEnd"/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, OIB: 85488541597</w:t>
            </w:r>
          </w:p>
        </w:tc>
        <w:tc>
          <w:tcPr>
            <w:tcW w:type="dxa" w:w="1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42312" w:rsidR="00542312">
            <w:pPr>
              <w:widowControl w:val="false"/>
              <w:snapToGrid w:val="false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plaće, dnevnica</w:t>
            </w:r>
          </w:p>
        </w:tc>
        <w:tc>
          <w:tcPr>
            <w:tcW w:type="dxa" w:w="1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42312" w:rsidR="00542312">
            <w:pPr>
              <w:widowControl w:val="false"/>
              <w:snapToGrid w:val="false"/>
              <w:jc w:val="right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22.645,89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42312" w:rsidR="00542312">
            <w:pPr>
              <w:widowControl w:val="false"/>
              <w:snapToGrid w:val="false"/>
              <w:jc w:val="right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22.645,89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42312" w:rsidR="00542312">
            <w:pPr>
              <w:widowControl w:val="false"/>
              <w:snapToGrid w:val="false"/>
              <w:jc w:val="right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 </w:t>
            </w:r>
          </w:p>
        </w:tc>
      </w:tr>
      <w:tr w:rsidTr="00542312" w:rsidR="00542312">
        <w:trPr>
          <w:trHeight w:val="1095"/>
        </w:trPr>
        <w:tc>
          <w:tcPr>
            <w:tcW w:type="dxa" w:w="69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42312" w:rsidR="00542312">
            <w:pPr>
              <w:widowControl w:val="false"/>
              <w:snapToGrid w:val="false"/>
              <w:jc w:val="center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7.</w:t>
            </w:r>
          </w:p>
        </w:tc>
        <w:tc>
          <w:tcPr>
            <w:tcW w:type="dxa" w:w="3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42312" w:rsidR="00542312">
            <w:pPr>
              <w:widowControl w:val="false"/>
              <w:snapToGrid w:val="false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proofErr w:type="spellStart"/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Kolman</w:t>
            </w:r>
            <w:proofErr w:type="spellEnd"/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 xml:space="preserve"> Branko, </w:t>
            </w:r>
            <w:proofErr w:type="spellStart"/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Vugrišinec</w:t>
            </w:r>
            <w:proofErr w:type="spellEnd"/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 xml:space="preserve"> 14, </w:t>
            </w:r>
            <w:proofErr w:type="spellStart"/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Vugrišinec</w:t>
            </w:r>
            <w:proofErr w:type="spellEnd"/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 xml:space="preserve">, OIB: 81428267985 </w:t>
            </w:r>
          </w:p>
        </w:tc>
        <w:tc>
          <w:tcPr>
            <w:tcW w:type="dxa" w:w="1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42312" w:rsidR="00542312">
            <w:pPr>
              <w:widowControl w:val="false"/>
              <w:snapToGrid w:val="false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plaće, dnevnica</w:t>
            </w:r>
          </w:p>
        </w:tc>
        <w:tc>
          <w:tcPr>
            <w:tcW w:type="dxa" w:w="1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42312" w:rsidR="00542312">
            <w:pPr>
              <w:widowControl w:val="false"/>
              <w:snapToGrid w:val="false"/>
              <w:jc w:val="right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22.645,89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42312" w:rsidR="00542312">
            <w:pPr>
              <w:widowControl w:val="false"/>
              <w:snapToGrid w:val="false"/>
              <w:jc w:val="right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22.645,89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42312" w:rsidR="00542312">
            <w:pPr>
              <w:widowControl w:val="false"/>
              <w:snapToGrid w:val="false"/>
              <w:jc w:val="right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 </w:t>
            </w:r>
          </w:p>
        </w:tc>
      </w:tr>
      <w:tr w:rsidTr="00542312" w:rsidR="00542312">
        <w:trPr>
          <w:trHeight w:val="975"/>
        </w:trPr>
        <w:tc>
          <w:tcPr>
            <w:tcW w:type="dxa" w:w="69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42312" w:rsidR="00542312">
            <w:pPr>
              <w:widowControl w:val="false"/>
              <w:snapToGrid w:val="false"/>
              <w:jc w:val="center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8.</w:t>
            </w:r>
          </w:p>
        </w:tc>
        <w:tc>
          <w:tcPr>
            <w:tcW w:type="dxa" w:w="3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42312" w:rsidR="00542312">
            <w:pPr>
              <w:widowControl w:val="false"/>
              <w:snapToGrid w:val="false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 xml:space="preserve">Novak Verica, </w:t>
            </w:r>
            <w:proofErr w:type="spellStart"/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Železna</w:t>
            </w:r>
            <w:proofErr w:type="spellEnd"/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 xml:space="preserve"> Gora 198 a, </w:t>
            </w:r>
            <w:proofErr w:type="spellStart"/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Železna</w:t>
            </w:r>
            <w:proofErr w:type="spellEnd"/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 xml:space="preserve"> Gora, OIB:38325283281</w:t>
            </w:r>
          </w:p>
        </w:tc>
        <w:tc>
          <w:tcPr>
            <w:tcW w:type="dxa" w:w="1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42312" w:rsidR="00542312">
            <w:pPr>
              <w:widowControl w:val="false"/>
              <w:snapToGrid w:val="false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plaće</w:t>
            </w:r>
          </w:p>
        </w:tc>
        <w:tc>
          <w:tcPr>
            <w:tcW w:type="dxa" w:w="14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42312" w:rsidR="00542312">
            <w:pPr>
              <w:widowControl w:val="false"/>
              <w:snapToGrid w:val="false"/>
              <w:jc w:val="right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31.263,36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42312" w:rsidR="00542312">
            <w:pPr>
              <w:widowControl w:val="false"/>
              <w:snapToGrid w:val="false"/>
              <w:jc w:val="right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31.263,36</w:t>
            </w:r>
          </w:p>
        </w:tc>
        <w:tc>
          <w:tcPr>
            <w:tcW w:type="dxa" w:w="13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42312" w:rsidR="00542312">
            <w:pPr>
              <w:widowControl w:val="false"/>
              <w:snapToGrid w:val="false"/>
              <w:jc w:val="right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 </w:t>
            </w:r>
          </w:p>
        </w:tc>
      </w:tr>
      <w:tr w:rsidTr="00542312" w:rsidR="00542312">
        <w:trPr>
          <w:trHeight w:val="1230"/>
        </w:trPr>
        <w:tc>
          <w:tcPr>
            <w:tcW w:type="dxa" w:w="695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noWrap/>
            <w:hideMark/>
          </w:tcPr>
          <w:p w:rsidRDefault="00542312" w:rsidR="00542312">
            <w:pPr>
              <w:widowControl w:val="false"/>
              <w:snapToGrid w:val="false"/>
              <w:jc w:val="center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9.</w:t>
            </w:r>
          </w:p>
        </w:tc>
        <w:tc>
          <w:tcPr>
            <w:tcW w:type="dxa" w:w="3362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hideMark/>
          </w:tcPr>
          <w:p w:rsidRDefault="00542312" w:rsidR="00542312">
            <w:pPr>
              <w:widowControl w:val="false"/>
              <w:snapToGrid w:val="false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proofErr w:type="spellStart"/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Radiković</w:t>
            </w:r>
            <w:proofErr w:type="spellEnd"/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 xml:space="preserve"> Dražen, Matije Gupca 67, Prelog, OIB: 67340668044</w:t>
            </w:r>
          </w:p>
        </w:tc>
        <w:tc>
          <w:tcPr>
            <w:tcW w:type="dxa" w:w="1205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hideMark/>
          </w:tcPr>
          <w:p w:rsidRDefault="00542312" w:rsidR="00542312">
            <w:pPr>
              <w:widowControl w:val="false"/>
              <w:snapToGrid w:val="false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plaće, dnevnica</w:t>
            </w:r>
          </w:p>
        </w:tc>
        <w:tc>
          <w:tcPr>
            <w:tcW w:type="dxa" w:w="1419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noWrap/>
            <w:hideMark/>
          </w:tcPr>
          <w:p w:rsidRDefault="00542312" w:rsidR="00542312">
            <w:pPr>
              <w:widowControl w:val="false"/>
              <w:snapToGrid w:val="false"/>
              <w:jc w:val="right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15.651,28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noWrap/>
            <w:hideMark/>
          </w:tcPr>
          <w:p w:rsidRDefault="00542312" w:rsidR="00542312">
            <w:pPr>
              <w:widowControl w:val="false"/>
              <w:snapToGrid w:val="false"/>
              <w:jc w:val="right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15.651,28</w:t>
            </w:r>
          </w:p>
        </w:tc>
        <w:tc>
          <w:tcPr>
            <w:tcW w:type="dxa" w:w="133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noWrap/>
            <w:hideMark/>
          </w:tcPr>
          <w:p w:rsidRDefault="00542312" w:rsidR="00542312">
            <w:pPr>
              <w:widowControl w:val="false"/>
              <w:snapToGrid w:val="false"/>
              <w:jc w:val="right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 </w:t>
            </w:r>
          </w:p>
        </w:tc>
      </w:tr>
      <w:tr w:rsidTr="00542312" w:rsidR="00542312">
        <w:trPr>
          <w:trHeight w:val="870"/>
        </w:trPr>
        <w:tc>
          <w:tcPr>
            <w:tcW w:type="dxa" w:w="69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42312" w:rsidR="00542312">
            <w:pPr>
              <w:widowControl w:val="false"/>
              <w:snapToGrid w:val="false"/>
              <w:jc w:val="center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10.</w:t>
            </w:r>
          </w:p>
        </w:tc>
        <w:tc>
          <w:tcPr>
            <w:tcW w:type="dxa" w:w="3362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42312" w:rsidR="00542312">
            <w:pPr>
              <w:widowControl w:val="false"/>
              <w:snapToGrid w:val="false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proofErr w:type="spellStart"/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Šajnović</w:t>
            </w:r>
            <w:proofErr w:type="spellEnd"/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 xml:space="preserve"> Josip, </w:t>
            </w:r>
            <w:proofErr w:type="spellStart"/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Bukovec</w:t>
            </w:r>
            <w:proofErr w:type="spellEnd"/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 xml:space="preserve"> 53, </w:t>
            </w:r>
            <w:proofErr w:type="spellStart"/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Bukovec</w:t>
            </w:r>
            <w:proofErr w:type="spellEnd"/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, OIB: 66318171698</w:t>
            </w:r>
          </w:p>
        </w:tc>
        <w:tc>
          <w:tcPr>
            <w:tcW w:type="dxa" w:w="1205"/>
            <w:tcBorders>
              <w:top w:val="nil"/>
              <w:left w:val="nil"/>
              <w:bottom w:val="nil"/>
              <w:right w:space="0" w:sz="4" w:color="auto" w:val="single"/>
            </w:tcBorders>
            <w:hideMark/>
          </w:tcPr>
          <w:p w:rsidRDefault="00542312" w:rsidR="00542312">
            <w:pPr>
              <w:widowControl w:val="false"/>
              <w:snapToGrid w:val="false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plaća</w:t>
            </w:r>
          </w:p>
        </w:tc>
        <w:tc>
          <w:tcPr>
            <w:tcW w:type="dxa" w:w="1419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42312" w:rsidR="00542312">
            <w:pPr>
              <w:widowControl w:val="false"/>
              <w:snapToGrid w:val="false"/>
              <w:jc w:val="right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461,21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42312" w:rsidR="00542312">
            <w:pPr>
              <w:widowControl w:val="false"/>
              <w:snapToGrid w:val="false"/>
              <w:jc w:val="right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461,21</w:t>
            </w:r>
          </w:p>
        </w:tc>
        <w:tc>
          <w:tcPr>
            <w:tcW w:type="dxa" w:w="133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42312" w:rsidR="00542312">
            <w:pPr>
              <w:widowControl w:val="false"/>
              <w:snapToGrid w:val="false"/>
              <w:jc w:val="right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 </w:t>
            </w:r>
          </w:p>
        </w:tc>
      </w:tr>
      <w:tr w:rsidTr="00542312" w:rsidR="00542312">
        <w:trPr>
          <w:trHeight w:val="1005"/>
        </w:trPr>
        <w:tc>
          <w:tcPr>
            <w:tcW w:type="dxa" w:w="69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42312" w:rsidR="00542312">
            <w:pPr>
              <w:widowControl w:val="false"/>
              <w:snapToGrid w:val="false"/>
              <w:jc w:val="center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11.</w:t>
            </w:r>
          </w:p>
        </w:tc>
        <w:tc>
          <w:tcPr>
            <w:tcW w:type="dxa" w:w="336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hideMark/>
          </w:tcPr>
          <w:p w:rsidRDefault="00542312" w:rsidR="00542312">
            <w:pPr>
              <w:widowControl w:val="false"/>
              <w:snapToGrid w:val="false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proofErr w:type="spellStart"/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Žerdin</w:t>
            </w:r>
            <w:proofErr w:type="spellEnd"/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 xml:space="preserve"> Denis, </w:t>
            </w:r>
            <w:proofErr w:type="spellStart"/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Železna</w:t>
            </w:r>
            <w:proofErr w:type="spellEnd"/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 xml:space="preserve"> Gora, OIB:765292769465</w:t>
            </w:r>
          </w:p>
        </w:tc>
        <w:tc>
          <w:tcPr>
            <w:tcW w:type="dxa" w:w="1205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hideMark/>
          </w:tcPr>
          <w:p w:rsidRDefault="00542312" w:rsidR="00542312">
            <w:pPr>
              <w:widowControl w:val="false"/>
              <w:snapToGrid w:val="false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plaća</w:t>
            </w:r>
          </w:p>
        </w:tc>
        <w:tc>
          <w:tcPr>
            <w:tcW w:type="dxa" w:w="141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42312" w:rsidR="00542312">
            <w:pPr>
              <w:widowControl w:val="false"/>
              <w:snapToGrid w:val="false"/>
              <w:jc w:val="right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3.058,97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42312" w:rsidR="00542312">
            <w:pPr>
              <w:widowControl w:val="false"/>
              <w:snapToGrid w:val="false"/>
              <w:jc w:val="right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3.058,97</w:t>
            </w:r>
          </w:p>
        </w:tc>
        <w:tc>
          <w:tcPr>
            <w:tcW w:type="dxa" w:w="133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42312" w:rsidR="00542312">
            <w:pPr>
              <w:widowControl w:val="false"/>
              <w:snapToGrid w:val="false"/>
              <w:jc w:val="right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 </w:t>
            </w:r>
          </w:p>
        </w:tc>
      </w:tr>
      <w:tr w:rsidTr="00542312" w:rsidR="00542312">
        <w:trPr>
          <w:trHeight w:val="1005"/>
        </w:trPr>
        <w:tc>
          <w:tcPr>
            <w:tcW w:type="dxa" w:w="69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42312" w:rsidR="00542312">
            <w:pPr>
              <w:widowControl w:val="false"/>
              <w:snapToGrid w:val="false"/>
              <w:jc w:val="center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12.</w:t>
            </w:r>
          </w:p>
        </w:tc>
        <w:tc>
          <w:tcPr>
            <w:tcW w:type="dxa" w:w="336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hideMark/>
          </w:tcPr>
          <w:p w:rsidRDefault="00542312" w:rsidR="00542312">
            <w:pPr>
              <w:widowControl w:val="false"/>
              <w:snapToGrid w:val="false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proofErr w:type="spellStart"/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Žibek</w:t>
            </w:r>
            <w:proofErr w:type="spellEnd"/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 xml:space="preserve"> Ivan, </w:t>
            </w:r>
            <w:proofErr w:type="spellStart"/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Štrigova</w:t>
            </w:r>
            <w:proofErr w:type="spellEnd"/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 xml:space="preserve"> 29, </w:t>
            </w:r>
            <w:proofErr w:type="spellStart"/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Štrigova</w:t>
            </w:r>
            <w:proofErr w:type="spellEnd"/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,              OIB: 28893362895</w:t>
            </w:r>
          </w:p>
        </w:tc>
        <w:tc>
          <w:tcPr>
            <w:tcW w:type="dxa" w:w="1205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hideMark/>
          </w:tcPr>
          <w:p w:rsidRDefault="00542312" w:rsidR="00542312">
            <w:pPr>
              <w:widowControl w:val="false"/>
              <w:snapToGrid w:val="false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plaće</w:t>
            </w:r>
          </w:p>
        </w:tc>
        <w:tc>
          <w:tcPr>
            <w:tcW w:type="dxa" w:w="141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42312" w:rsidR="00542312">
            <w:pPr>
              <w:widowControl w:val="false"/>
              <w:snapToGrid w:val="false"/>
              <w:jc w:val="right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9.963,10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42312" w:rsidR="00542312">
            <w:pPr>
              <w:widowControl w:val="false"/>
              <w:snapToGrid w:val="false"/>
              <w:jc w:val="right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9.963,10</w:t>
            </w:r>
          </w:p>
        </w:tc>
        <w:tc>
          <w:tcPr>
            <w:tcW w:type="dxa" w:w="133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42312" w:rsidR="00542312">
            <w:pPr>
              <w:widowControl w:val="false"/>
              <w:snapToGrid w:val="false"/>
              <w:jc w:val="right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 </w:t>
            </w:r>
          </w:p>
        </w:tc>
      </w:tr>
      <w:tr w:rsidTr="00542312" w:rsidR="00542312">
        <w:trPr>
          <w:trHeight w:val="1230"/>
        </w:trPr>
        <w:tc>
          <w:tcPr>
            <w:tcW w:type="dxa" w:w="69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42312" w:rsidR="00542312">
            <w:pPr>
              <w:widowControl w:val="false"/>
              <w:snapToGrid w:val="false"/>
              <w:jc w:val="center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13.</w:t>
            </w:r>
          </w:p>
        </w:tc>
        <w:tc>
          <w:tcPr>
            <w:tcW w:type="dxa" w:w="336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hideMark/>
          </w:tcPr>
          <w:p w:rsidRDefault="00542312" w:rsidR="00542312">
            <w:pPr>
              <w:widowControl w:val="false"/>
              <w:snapToGrid w:val="false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proofErr w:type="spellStart"/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Žinić</w:t>
            </w:r>
            <w:proofErr w:type="spellEnd"/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 xml:space="preserve"> Vladimir, </w:t>
            </w:r>
            <w:proofErr w:type="spellStart"/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Zebanec</w:t>
            </w:r>
            <w:proofErr w:type="spellEnd"/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 xml:space="preserve"> Selo 16, </w:t>
            </w:r>
            <w:proofErr w:type="spellStart"/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Zebanec</w:t>
            </w:r>
            <w:proofErr w:type="spellEnd"/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 xml:space="preserve"> Selo, OIB: 55763380077</w:t>
            </w:r>
          </w:p>
        </w:tc>
        <w:tc>
          <w:tcPr>
            <w:tcW w:type="dxa" w:w="1205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hideMark/>
          </w:tcPr>
          <w:p w:rsidRDefault="00542312" w:rsidR="00542312">
            <w:pPr>
              <w:widowControl w:val="false"/>
              <w:snapToGrid w:val="false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plaće</w:t>
            </w:r>
          </w:p>
        </w:tc>
        <w:tc>
          <w:tcPr>
            <w:tcW w:type="dxa" w:w="141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42312" w:rsidR="00542312">
            <w:pPr>
              <w:widowControl w:val="false"/>
              <w:snapToGrid w:val="false"/>
              <w:jc w:val="right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10.249,60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42312" w:rsidR="00542312">
            <w:pPr>
              <w:widowControl w:val="false"/>
              <w:snapToGrid w:val="false"/>
              <w:jc w:val="right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10.249,60</w:t>
            </w:r>
          </w:p>
        </w:tc>
        <w:tc>
          <w:tcPr>
            <w:tcW w:type="dxa" w:w="133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42312" w:rsidR="00542312">
            <w:pPr>
              <w:widowControl w:val="false"/>
              <w:snapToGrid w:val="false"/>
              <w:jc w:val="right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 </w:t>
            </w:r>
          </w:p>
        </w:tc>
      </w:tr>
      <w:tr w:rsidTr="00542312" w:rsidR="00542312">
        <w:trPr>
          <w:trHeight w:val="840"/>
        </w:trPr>
        <w:tc>
          <w:tcPr>
            <w:tcW w:type="dxa" w:w="69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42312" w:rsidR="00542312">
            <w:pPr>
              <w:widowControl w:val="false"/>
              <w:snapToGrid w:val="false"/>
              <w:jc w:val="center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14.</w:t>
            </w:r>
          </w:p>
        </w:tc>
        <w:tc>
          <w:tcPr>
            <w:tcW w:type="dxa" w:w="336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hideMark/>
          </w:tcPr>
          <w:p w:rsidRDefault="00542312" w:rsidR="00542312">
            <w:pPr>
              <w:widowControl w:val="false"/>
              <w:snapToGrid w:val="false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proofErr w:type="spellStart"/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Žišković</w:t>
            </w:r>
            <w:proofErr w:type="spellEnd"/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 xml:space="preserve"> Nikola, </w:t>
            </w:r>
            <w:proofErr w:type="spellStart"/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Železna</w:t>
            </w:r>
            <w:proofErr w:type="spellEnd"/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 xml:space="preserve"> Gora, OIB: 05974471838</w:t>
            </w:r>
          </w:p>
        </w:tc>
        <w:tc>
          <w:tcPr>
            <w:tcW w:type="dxa" w:w="1205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hideMark/>
          </w:tcPr>
          <w:p w:rsidRDefault="00542312" w:rsidR="00542312">
            <w:pPr>
              <w:widowControl w:val="false"/>
              <w:snapToGrid w:val="false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plaća</w:t>
            </w:r>
          </w:p>
        </w:tc>
        <w:tc>
          <w:tcPr>
            <w:tcW w:type="dxa" w:w="141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42312" w:rsidR="00542312">
            <w:pPr>
              <w:widowControl w:val="false"/>
              <w:snapToGrid w:val="false"/>
              <w:jc w:val="right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1.520,00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42312" w:rsidR="00542312">
            <w:pPr>
              <w:widowControl w:val="false"/>
              <w:snapToGrid w:val="false"/>
              <w:jc w:val="right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1.520,00</w:t>
            </w:r>
          </w:p>
        </w:tc>
        <w:tc>
          <w:tcPr>
            <w:tcW w:type="dxa" w:w="133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42312" w:rsidR="00542312">
            <w:pPr>
              <w:widowControl w:val="false"/>
              <w:snapToGrid w:val="false"/>
              <w:jc w:val="right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 </w:t>
            </w:r>
          </w:p>
        </w:tc>
      </w:tr>
      <w:tr w:rsidTr="00542312" w:rsidR="00542312">
        <w:trPr>
          <w:trHeight w:val="1200"/>
        </w:trPr>
        <w:tc>
          <w:tcPr>
            <w:tcW w:type="dxa" w:w="69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42312" w:rsidR="00542312">
            <w:pPr>
              <w:widowControl w:val="false"/>
              <w:snapToGrid w:val="false"/>
              <w:jc w:val="center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15.</w:t>
            </w:r>
          </w:p>
        </w:tc>
        <w:tc>
          <w:tcPr>
            <w:tcW w:type="dxa" w:w="33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42312" w:rsidR="00542312">
            <w:pPr>
              <w:widowControl w:val="false"/>
              <w:snapToGrid w:val="false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RH - Ministarstvo financija, Porezna uprava, Područni ured Sjeverna Hrvatska, OIB 52634238587</w:t>
            </w:r>
          </w:p>
        </w:tc>
        <w:tc>
          <w:tcPr>
            <w:tcW w:type="dxa" w:w="1205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hideMark/>
          </w:tcPr>
          <w:p w:rsidRDefault="00542312" w:rsidR="00542312">
            <w:pPr>
              <w:widowControl w:val="false"/>
              <w:snapToGrid w:val="false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porezi i doprinosi iz i na plaće radnika</w:t>
            </w:r>
          </w:p>
        </w:tc>
        <w:tc>
          <w:tcPr>
            <w:tcW w:type="dxa" w:w="141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42312" w:rsidR="00542312">
            <w:pPr>
              <w:widowControl w:val="false"/>
              <w:snapToGrid w:val="false"/>
              <w:jc w:val="right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14.652,26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42312" w:rsidR="00542312">
            <w:pPr>
              <w:widowControl w:val="false"/>
              <w:snapToGrid w:val="false"/>
              <w:jc w:val="right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14.652,26</w:t>
            </w:r>
          </w:p>
        </w:tc>
        <w:tc>
          <w:tcPr>
            <w:tcW w:type="dxa" w:w="133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hideMark/>
          </w:tcPr>
          <w:p w:rsidRDefault="00542312" w:rsidR="00542312">
            <w:pPr>
              <w:widowControl w:val="false"/>
              <w:snapToGrid w:val="false"/>
              <w:jc w:val="right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 </w:t>
            </w:r>
          </w:p>
        </w:tc>
      </w:tr>
      <w:tr w:rsidTr="00542312" w:rsidR="00542312">
        <w:trPr>
          <w:trHeight w:val="855"/>
        </w:trPr>
        <w:tc>
          <w:tcPr>
            <w:tcW w:type="dxa" w:w="695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D8D8D8" w:color="auto" w:val="clear"/>
            <w:noWrap/>
            <w:hideMark/>
          </w:tcPr>
          <w:p w:rsidRDefault="00542312" w:rsidR="00542312">
            <w:pPr>
              <w:widowControl w:val="false"/>
              <w:snapToGrid w:val="false"/>
              <w:jc w:val="center"/>
              <w:rPr>
                <w:rFonts w:cs="Arial" w:hAnsi="Century Gothic" w:ascii="Century Gothic"/>
                <w:b/>
                <w:bCs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362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8D8D8" w:color="auto" w:val="clear"/>
            <w:hideMark/>
          </w:tcPr>
          <w:p w:rsidRDefault="00542312" w:rsidR="00542312">
            <w:pPr>
              <w:widowControl w:val="false"/>
              <w:snapToGrid w:val="false"/>
              <w:rPr>
                <w:rFonts w:cs="Arial" w:hAnsi="Century Gothic" w:ascii="Century Gothic"/>
                <w:b/>
                <w:bCs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  <w:lang w:eastAsia="hr-HR"/>
              </w:rPr>
              <w:t>PRIJAVLJENE TRAŽBINE I VIŠI ISPLATNI RED UKUPNO</w:t>
            </w:r>
          </w:p>
        </w:tc>
        <w:tc>
          <w:tcPr>
            <w:tcW w:type="dxa" w:w="1205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D8D8D8" w:color="auto" w:val="clear"/>
            <w:hideMark/>
          </w:tcPr>
          <w:p w:rsidRDefault="00542312" w:rsidR="00542312">
            <w:pPr>
              <w:widowControl w:val="false"/>
              <w:snapToGrid w:val="false"/>
              <w:rPr>
                <w:rFonts w:cs="Arial" w:hAnsi="Century Gothic" w:ascii="Century Gothic"/>
                <w:b/>
                <w:bCs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419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D8D8D8" w:color="auto" w:val="clear"/>
            <w:noWrap/>
            <w:hideMark/>
          </w:tcPr>
          <w:p w:rsidRDefault="00542312" w:rsidR="00542312">
            <w:pPr>
              <w:widowControl w:val="false"/>
              <w:snapToGrid w:val="false"/>
              <w:jc w:val="right"/>
              <w:rPr>
                <w:rFonts w:cs="Arial" w:hAnsi="Century Gothic" w:ascii="Century Gothic"/>
                <w:b/>
                <w:bCs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  <w:lang w:eastAsia="hr-HR"/>
              </w:rPr>
              <w:t>165.360,88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D8D8D8" w:color="auto" w:val="clear"/>
            <w:noWrap/>
            <w:hideMark/>
          </w:tcPr>
          <w:p w:rsidRDefault="00542312" w:rsidR="00542312">
            <w:pPr>
              <w:widowControl w:val="false"/>
              <w:snapToGrid w:val="false"/>
              <w:jc w:val="right"/>
              <w:rPr>
                <w:rFonts w:cs="Arial" w:hAnsi="Century Gothic" w:ascii="Century Gothic"/>
                <w:b/>
                <w:bCs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  <w:lang w:eastAsia="hr-HR"/>
              </w:rPr>
              <w:t>165.360,88</w:t>
            </w:r>
          </w:p>
        </w:tc>
        <w:tc>
          <w:tcPr>
            <w:tcW w:type="dxa" w:w="1336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D8D8D8" w:color="auto" w:val="clear"/>
            <w:noWrap/>
            <w:hideMark/>
          </w:tcPr>
          <w:p w:rsidRDefault="00542312" w:rsidR="00542312">
            <w:pPr>
              <w:widowControl w:val="false"/>
              <w:snapToGrid w:val="false"/>
              <w:jc w:val="right"/>
              <w:rPr>
                <w:rFonts w:cs="Arial" w:hAnsi="Century Gothic" w:ascii="Century Gothic"/>
                <w:b/>
                <w:bCs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  <w:lang w:eastAsia="hr-HR"/>
              </w:rPr>
              <w:t>0,00</w:t>
            </w:r>
          </w:p>
        </w:tc>
      </w:tr>
    </w:tbl>
    <w:p w:rsidRDefault="00DC1790" w:rsidP="00DC1790" w:rsidR="00DC1790">
      <w:pPr>
        <w:spacing w:after="0"/>
        <w:jc w:val="both"/>
      </w:pPr>
    </w:p>
    <w:p w:rsidRDefault="00BF67F3" w:rsidP="00DC1790" w:rsidR="00BF67F3">
      <w:pPr>
        <w:spacing w:after="0"/>
        <w:jc w:val="both"/>
      </w:pPr>
    </w:p>
    <w:p w:rsidRDefault="00DC1790" w:rsidP="00DC1790" w:rsidR="00DC1790">
      <w:pPr>
        <w:spacing w:after="0"/>
        <w:jc w:val="both"/>
      </w:pPr>
      <w:r>
        <w:lastRenderedPageBreak/>
        <w:t>DRUGI VIŠI ISPLATNI RED</w:t>
      </w:r>
    </w:p>
    <w:p w:rsidRDefault="00DC1790" w:rsidP="00542312" w:rsidR="00DC1790">
      <w:pPr>
        <w:spacing w:after="0"/>
        <w:jc w:val="both"/>
      </w:pPr>
      <w:r>
        <w:t>1b)</w:t>
      </w:r>
      <w:r w:rsidR="00542312">
        <w:t xml:space="preserve"> U CIJELOSTI PRIZNATE TRAŽBINE</w:t>
      </w:r>
    </w:p>
    <w:p w:rsidRDefault="00542312" w:rsidP="00542312" w:rsidR="00542312">
      <w:pPr>
        <w:spacing w:after="0"/>
        <w:jc w:val="both"/>
      </w:pPr>
    </w:p>
    <w:p w:rsidRDefault="00542312" w:rsidP="00542312" w:rsidR="00542312">
      <w:pPr>
        <w:rPr>
          <w:rFonts w:hAnsi="Guatemala" w:ascii="Guatemala"/>
          <w:sz w:val="18"/>
          <w:szCs w:val="18"/>
          <w:lang w:val="en-US"/>
        </w:rPr>
      </w:pPr>
    </w:p>
    <w:tbl>
      <w:tblPr>
        <w:tblW w:type="dxa" w:w="9405"/>
        <w:tblInd w:type="dxa" w:w="93"/>
        <w:tblLayout w:type="fixed"/>
        <w:tblLook w:val="04A0" w:noVBand="1" w:noHBand="0" w:lastColumn="0" w:firstColumn="1" w:lastRow="0" w:firstRow="1"/>
      </w:tblPr>
      <w:tblGrid>
        <w:gridCol w:w="884"/>
        <w:gridCol w:w="3100"/>
        <w:gridCol w:w="1276"/>
        <w:gridCol w:w="1276"/>
        <w:gridCol w:w="1417"/>
        <w:gridCol w:w="1452"/>
      </w:tblGrid>
      <w:tr w:rsidTr="00542312" w:rsidR="00542312">
        <w:trPr>
          <w:trHeight w:val="1020"/>
        </w:trPr>
        <w:tc>
          <w:tcPr>
            <w:tcW w:type="dxa" w:w="884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D8D8D8" w:color="auto" w:val="clear"/>
            <w:vAlign w:val="center"/>
            <w:hideMark/>
          </w:tcPr>
          <w:p w:rsidRDefault="00542312" w:rsidR="00542312">
            <w:pPr>
              <w:widowControl w:val="false"/>
              <w:snapToGrid w:val="false"/>
              <w:jc w:val="center"/>
              <w:rPr>
                <w:rFonts w:cs="Arial" w:hAnsi="Century Gothic" w:ascii="Century Gothic"/>
                <w:b/>
                <w:bCs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  <w:lang w:eastAsia="hr-HR"/>
              </w:rPr>
              <w:t>R.br. prijave</w:t>
            </w:r>
          </w:p>
        </w:tc>
        <w:tc>
          <w:tcPr>
            <w:tcW w:type="dxa" w:w="310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auto" w:val="clear"/>
            <w:noWrap/>
            <w:vAlign w:val="center"/>
            <w:hideMark/>
          </w:tcPr>
          <w:p w:rsidRDefault="00542312" w:rsidR="00542312">
            <w:pPr>
              <w:widowControl w:val="false"/>
              <w:snapToGrid w:val="false"/>
              <w:jc w:val="center"/>
              <w:rPr>
                <w:rFonts w:cs="Arial" w:hAnsi="Century Gothic" w:ascii="Century Gothic"/>
                <w:b/>
                <w:bCs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  <w:lang w:eastAsia="hr-HR"/>
              </w:rPr>
              <w:t xml:space="preserve">NAZIV I ADRESA VJEROVNIKA </w:t>
            </w:r>
          </w:p>
        </w:tc>
        <w:tc>
          <w:tcPr>
            <w:tcW w:type="dxa" w:w="1276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auto" w:val="clear"/>
            <w:vAlign w:val="center"/>
            <w:hideMark/>
          </w:tcPr>
          <w:p w:rsidRDefault="00542312" w:rsidR="00542312">
            <w:pPr>
              <w:widowControl w:val="false"/>
              <w:snapToGrid w:val="false"/>
              <w:jc w:val="center"/>
              <w:rPr>
                <w:rFonts w:cs="Arial" w:hAnsi="Century Gothic" w:ascii="Century Gothic"/>
                <w:b/>
                <w:bCs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  <w:lang w:eastAsia="hr-HR"/>
              </w:rPr>
              <w:t>PRAVNA OSNOVA</w:t>
            </w:r>
            <w:r>
              <w:rPr>
                <w:rFonts w:cs="Arial" w:hAnsi="Century Gothic" w:ascii="Century Gothic"/>
                <w:b/>
                <w:bCs/>
                <w:sz w:val="18"/>
                <w:szCs w:val="18"/>
                <w:lang w:eastAsia="hr-HR"/>
              </w:rPr>
              <w:br/>
              <w:t>PRIJAVLJENIH TRAŽBINA</w:t>
            </w:r>
          </w:p>
        </w:tc>
        <w:tc>
          <w:tcPr>
            <w:tcW w:type="dxa" w:w="1276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auto" w:val="clear"/>
            <w:vAlign w:val="center"/>
            <w:hideMark/>
          </w:tcPr>
          <w:p w:rsidRDefault="00542312" w:rsidR="00542312">
            <w:pPr>
              <w:widowControl w:val="false"/>
              <w:snapToGrid w:val="false"/>
              <w:ind w:right="-250"/>
              <w:jc w:val="center"/>
              <w:rPr>
                <w:rFonts w:cs="Arial" w:hAnsi="Century Gothic" w:ascii="Century Gothic"/>
                <w:b/>
                <w:bCs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  <w:lang w:eastAsia="hr-HR"/>
              </w:rPr>
              <w:t xml:space="preserve">IZNOS </w:t>
            </w:r>
            <w:r>
              <w:rPr>
                <w:rFonts w:cs="Arial" w:hAnsi="Century Gothic" w:ascii="Century Gothic"/>
                <w:b/>
                <w:bCs/>
                <w:sz w:val="18"/>
                <w:szCs w:val="18"/>
                <w:lang w:eastAsia="hr-HR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417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auto" w:val="clear"/>
            <w:vAlign w:val="center"/>
            <w:hideMark/>
          </w:tcPr>
          <w:p w:rsidRDefault="00542312" w:rsidR="00542312">
            <w:pPr>
              <w:widowControl w:val="false"/>
              <w:snapToGrid w:val="false"/>
              <w:jc w:val="center"/>
              <w:rPr>
                <w:rFonts w:cs="Arial" w:hAnsi="Century Gothic" w:ascii="Century Gothic"/>
                <w:b/>
                <w:bCs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  <w:lang w:eastAsia="hr-HR"/>
              </w:rPr>
              <w:t xml:space="preserve">IZNOS </w:t>
            </w:r>
            <w:r>
              <w:rPr>
                <w:rFonts w:cs="Arial" w:hAnsi="Century Gothic" w:ascii="Century Gothic"/>
                <w:b/>
                <w:bCs/>
                <w:sz w:val="18"/>
                <w:szCs w:val="18"/>
                <w:lang w:eastAsia="hr-HR"/>
              </w:rPr>
              <w:br/>
              <w:t>PRIZNATE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452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auto" w:val="clear"/>
            <w:vAlign w:val="center"/>
            <w:hideMark/>
          </w:tcPr>
          <w:p w:rsidRDefault="00542312" w:rsidR="00542312">
            <w:pPr>
              <w:widowControl w:val="false"/>
              <w:snapToGrid w:val="false"/>
              <w:jc w:val="center"/>
              <w:rPr>
                <w:rFonts w:cs="Arial" w:hAnsi="Century Gothic" w:ascii="Century Gothic"/>
                <w:b/>
                <w:bCs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  <w:lang w:eastAsia="hr-HR"/>
              </w:rPr>
              <w:t xml:space="preserve">IZNOS OSPORENE TRAŽBINE/KN </w:t>
            </w:r>
          </w:p>
        </w:tc>
      </w:tr>
      <w:tr w:rsidTr="00542312" w:rsidR="00542312">
        <w:trPr>
          <w:trHeight w:val="1170"/>
        </w:trPr>
        <w:tc>
          <w:tcPr>
            <w:tcW w:type="dxa" w:w="88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42312" w:rsidR="00542312">
            <w:pPr>
              <w:widowControl w:val="false"/>
              <w:snapToGrid w:val="false"/>
              <w:jc w:val="center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1.</w:t>
            </w:r>
          </w:p>
        </w:tc>
        <w:tc>
          <w:tcPr>
            <w:tcW w:type="dxa" w:w="3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42312" w:rsidR="00542312">
            <w:pPr>
              <w:widowControl w:val="false"/>
              <w:snapToGrid w:val="false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RH - Ministarstvo financija, Porezna uprava, Područni ured Sjeverna Hrvatska, OIB 52634238587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42312" w:rsidR="00542312">
            <w:pPr>
              <w:widowControl w:val="false"/>
              <w:snapToGrid w:val="false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porezi, kamate,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42312" w:rsidR="00542312">
            <w:pPr>
              <w:widowControl w:val="false"/>
              <w:snapToGrid w:val="false"/>
              <w:jc w:val="right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58.168,18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42312" w:rsidR="00542312">
            <w:pPr>
              <w:widowControl w:val="false"/>
              <w:snapToGrid w:val="false"/>
              <w:jc w:val="right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58.168,18</w:t>
            </w:r>
          </w:p>
        </w:tc>
        <w:tc>
          <w:tcPr>
            <w:tcW w:type="dxa" w:w="14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42312" w:rsidR="00542312">
            <w:pPr>
              <w:widowControl w:val="false"/>
              <w:snapToGrid w:val="false"/>
              <w:rPr>
                <w:rFonts w:cs="Arial" w:hAnsi="Century Gothic" w:ascii="Century Gothic"/>
                <w:b/>
                <w:bCs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  <w:lang w:eastAsia="hr-HR"/>
              </w:rPr>
              <w:t> </w:t>
            </w:r>
          </w:p>
        </w:tc>
      </w:tr>
      <w:tr w:rsidTr="00542312" w:rsidR="00542312">
        <w:trPr>
          <w:trHeight w:val="1110"/>
        </w:trPr>
        <w:tc>
          <w:tcPr>
            <w:tcW w:type="dxa" w:w="88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42312" w:rsidR="00542312">
            <w:pPr>
              <w:widowControl w:val="false"/>
              <w:snapToGrid w:val="false"/>
              <w:jc w:val="center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2.</w:t>
            </w:r>
          </w:p>
        </w:tc>
        <w:tc>
          <w:tcPr>
            <w:tcW w:type="dxa" w:w="31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22AE2" w:rsidR="00542312">
            <w:pPr>
              <w:widowControl w:val="false"/>
              <w:snapToGrid w:val="false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B.M.K. d.o.o., Park R</w:t>
            </w:r>
            <w:r w:rsidR="00542312">
              <w:rPr>
                <w:rFonts w:cs="Arial" w:hAnsi="Century Gothic" w:ascii="Century Gothic"/>
                <w:sz w:val="18"/>
                <w:szCs w:val="18"/>
                <w:lang w:eastAsia="hr-HR"/>
              </w:rPr>
              <w:t xml:space="preserve">udolfa </w:t>
            </w:r>
            <w:proofErr w:type="spellStart"/>
            <w:r w:rsidR="00542312">
              <w:rPr>
                <w:rFonts w:cs="Arial" w:hAnsi="Century Gothic" w:ascii="Century Gothic"/>
                <w:sz w:val="18"/>
                <w:szCs w:val="18"/>
                <w:lang w:eastAsia="hr-HR"/>
              </w:rPr>
              <w:t>Kropeka</w:t>
            </w:r>
            <w:proofErr w:type="spellEnd"/>
            <w:r w:rsidR="00542312">
              <w:rPr>
                <w:rFonts w:cs="Arial" w:hAnsi="Century Gothic" w:ascii="Century Gothic"/>
                <w:sz w:val="18"/>
                <w:szCs w:val="18"/>
                <w:lang w:eastAsia="hr-HR"/>
              </w:rPr>
              <w:t xml:space="preserve"> 1,Čakovec, OIB:31456991084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42312" w:rsidR="00542312">
            <w:pPr>
              <w:widowControl w:val="false"/>
              <w:snapToGrid w:val="false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usluga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42312" w:rsidR="00542312">
            <w:pPr>
              <w:widowControl w:val="false"/>
              <w:snapToGrid w:val="false"/>
              <w:jc w:val="right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11.375,00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542312" w:rsidR="00542312">
            <w:pPr>
              <w:widowControl w:val="false"/>
              <w:snapToGrid w:val="false"/>
              <w:jc w:val="right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11.375,00</w:t>
            </w:r>
          </w:p>
        </w:tc>
        <w:tc>
          <w:tcPr>
            <w:tcW w:type="dxa" w:w="14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542312" w:rsidR="00542312">
            <w:pPr>
              <w:widowControl w:val="false"/>
              <w:snapToGrid w:val="false"/>
              <w:rPr>
                <w:rFonts w:cs="Arial" w:hAnsi="Century Gothic" w:ascii="Century Gothic"/>
                <w:b/>
                <w:bCs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  <w:lang w:eastAsia="hr-HR"/>
              </w:rPr>
              <w:t> </w:t>
            </w:r>
          </w:p>
        </w:tc>
      </w:tr>
      <w:tr w:rsidTr="00542312" w:rsidR="00542312">
        <w:trPr>
          <w:trHeight w:val="990"/>
        </w:trPr>
        <w:tc>
          <w:tcPr>
            <w:tcW w:type="dxa" w:w="884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D8D8D8" w:color="auto" w:val="clear"/>
            <w:noWrap/>
            <w:hideMark/>
          </w:tcPr>
          <w:p w:rsidRDefault="00542312" w:rsidR="00542312">
            <w:pPr>
              <w:widowControl w:val="false"/>
              <w:snapToGrid w:val="false"/>
              <w:jc w:val="center"/>
              <w:rPr>
                <w:rFonts w:cs="Arial" w:hAnsi="Century Gothic" w:ascii="Century Gothic"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10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8D8D8" w:color="auto" w:val="clear"/>
            <w:hideMark/>
          </w:tcPr>
          <w:p w:rsidRDefault="00542312" w:rsidR="00542312">
            <w:pPr>
              <w:widowControl w:val="false"/>
              <w:snapToGrid w:val="false"/>
              <w:rPr>
                <w:rFonts w:cs="Arial" w:hAnsi="Century Gothic" w:ascii="Century Gothic"/>
                <w:b/>
                <w:bCs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  <w:lang w:eastAsia="hr-HR"/>
              </w:rPr>
              <w:t>UKUPNO PRIJAVLJENE TRAŽBINE II VIŠI ISPLATNI RED</w:t>
            </w: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8D8D8" w:color="auto" w:val="clear"/>
            <w:hideMark/>
          </w:tcPr>
          <w:p w:rsidRDefault="00542312" w:rsidR="00542312">
            <w:pPr>
              <w:widowControl w:val="false"/>
              <w:snapToGrid w:val="false"/>
              <w:rPr>
                <w:rFonts w:cs="Arial" w:hAnsi="Century Gothic" w:ascii="Century Gothic"/>
                <w:b/>
                <w:bCs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8D8D8" w:color="auto" w:val="clear"/>
            <w:noWrap/>
            <w:hideMark/>
          </w:tcPr>
          <w:p w:rsidRDefault="00542312" w:rsidR="00542312">
            <w:pPr>
              <w:widowControl w:val="false"/>
              <w:snapToGrid w:val="false"/>
              <w:jc w:val="right"/>
              <w:rPr>
                <w:rFonts w:cs="Arial" w:hAnsi="Century Gothic" w:ascii="Century Gothic"/>
                <w:b/>
                <w:bCs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  <w:lang w:eastAsia="hr-HR"/>
              </w:rPr>
              <w:t>69.543,18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8D8D8" w:color="auto" w:val="clear"/>
            <w:noWrap/>
            <w:hideMark/>
          </w:tcPr>
          <w:p w:rsidRDefault="00542312" w:rsidR="00542312">
            <w:pPr>
              <w:widowControl w:val="false"/>
              <w:snapToGrid w:val="false"/>
              <w:jc w:val="right"/>
              <w:rPr>
                <w:rFonts w:cs="Arial" w:hAnsi="Century Gothic" w:ascii="Century Gothic"/>
                <w:b/>
                <w:bCs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  <w:lang w:eastAsia="hr-HR"/>
              </w:rPr>
              <w:t>69.543,18</w:t>
            </w:r>
          </w:p>
        </w:tc>
        <w:tc>
          <w:tcPr>
            <w:tcW w:type="dxa" w:w="1452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8D8D8" w:color="auto" w:val="clear"/>
            <w:noWrap/>
            <w:hideMark/>
          </w:tcPr>
          <w:p w:rsidRDefault="00542312" w:rsidR="00542312">
            <w:pPr>
              <w:widowControl w:val="false"/>
              <w:snapToGrid w:val="false"/>
              <w:jc w:val="right"/>
              <w:rPr>
                <w:rFonts w:cs="Arial" w:hAnsi="Century Gothic" w:ascii="Century Gothic"/>
                <w:b/>
                <w:bCs/>
                <w:sz w:val="18"/>
                <w:szCs w:val="18"/>
                <w:lang w:eastAsia="hr-HR" w:val="en-US"/>
              </w:rPr>
            </w:pPr>
            <w:r>
              <w:rPr>
                <w:rFonts w:cs="Arial" w:hAnsi="Century Gothic" w:ascii="Century Gothic"/>
                <w:b/>
                <w:bCs/>
                <w:sz w:val="18"/>
                <w:szCs w:val="18"/>
                <w:lang w:eastAsia="hr-HR"/>
              </w:rPr>
              <w:t>0,00</w:t>
            </w:r>
          </w:p>
        </w:tc>
      </w:tr>
    </w:tbl>
    <w:p w:rsidRDefault="00DC1790" w:rsidP="00580CC4" w:rsidR="00DC1790">
      <w:pPr>
        <w:tabs>
          <w:tab w:pos="0" w:val="left"/>
        </w:tabs>
        <w:spacing w:after="0" w:beforeAutospacing="true" w:before="100"/>
        <w:ind w:right="-6"/>
        <w:jc w:val="center"/>
      </w:pPr>
      <w:r>
        <w:t>Obrazloženje</w:t>
      </w:r>
    </w:p>
    <w:p w:rsidRDefault="00DC1790" w:rsidP="00DC1790" w:rsidR="00DC1790">
      <w:pPr>
        <w:spacing w:after="0"/>
        <w:jc w:val="both"/>
      </w:pPr>
    </w:p>
    <w:p w:rsidRDefault="00DC1790" w:rsidP="00DC1790" w:rsidR="00DC1790">
      <w:pPr>
        <w:spacing w:after="0"/>
        <w:jc w:val="both"/>
      </w:pPr>
      <w:r>
        <w:rPr>
          <w:b/>
        </w:rPr>
        <w:tab/>
      </w:r>
      <w:r>
        <w:t xml:space="preserve">U ovom stečajnom postupku na ispitnom ročištu održanom </w:t>
      </w:r>
      <w:r w:rsidR="00BF67F3">
        <w:t>10. ožujka 2016</w:t>
      </w:r>
      <w:r>
        <w:t xml:space="preserve">. stečajni upravitelj </w:t>
      </w:r>
      <w:r w:rsidR="001A608C">
        <w:t>Slavica Orehovec iz Čakovca</w:t>
      </w:r>
      <w:r>
        <w:t xml:space="preserve"> očitovala se o svim prijavljenim tražbinama,</w:t>
      </w:r>
      <w:r w:rsidR="00122AE2">
        <w:t xml:space="preserve"> te je sve prijavljene tražbine u cijelosti priznala, pa</w:t>
      </w:r>
      <w:r>
        <w:t xml:space="preserve"> se u smislu odredbe čl. 177. st. 1. Stečajnog zakona (Narodne novine br. 44/96., 29/99., 129/00., 123/03., 197/03., 187/04., 82/06., 116/10., 25/12. i 133/12., dalje : SZ-a) tražbina smatra utvrđenom ako ju na ispitnom ročištu prizna stečajni upravitelj, a ne ospori koji od stečajnih vjerovnika, odnosno, ako izjavljeno osporavanje bude otklonjeno.</w:t>
      </w:r>
    </w:p>
    <w:p w:rsidRDefault="00DC1790" w:rsidP="00DC1790" w:rsidR="00DC1790">
      <w:pPr>
        <w:spacing w:after="0"/>
        <w:jc w:val="both"/>
      </w:pPr>
      <w:r>
        <w:tab/>
        <w:t>Na temelju rezultata ispitnog ročišta sud je temeljem odredbe čl. 177. st. 2. SZ-a sastavio posebnu tab</w:t>
      </w:r>
      <w:r w:rsidR="001A608C">
        <w:t>licu ispitanih tražbina (list 57-59</w:t>
      </w:r>
      <w:r>
        <w:t xml:space="preserve"> spisa), u koju je za svaku prijavljenu tražbinu unijeto u kojoj je mjeri tražbina utvrđena prema svom iznosu i redu, odnosno, tko je tražbinu osporio.</w:t>
      </w:r>
    </w:p>
    <w:p w:rsidRDefault="00DC1790" w:rsidP="00122AE2" w:rsidR="00DC1790">
      <w:pPr>
        <w:spacing w:after="0"/>
        <w:jc w:val="both"/>
      </w:pPr>
      <w:r>
        <w:tab/>
        <w:t>Na temelju navedene tablice ispitanih tražbina donijeto je ovo rješenje kojim je odlučeno u kojem su iznosu i u kojem isplatnom redu pojedine tražbine utvrđene, odnosno, osporene, a sukladno odredbi čl. 177. st. 3. SZ-a. Tražbine koje je priznao stečajni upravitelj, a nije osporio nitko od stečajnih vjerovnika smatraju se utvrđenima, kako je to navedeno pod točkama I/1a) i I/1b) izreke ovog rješenja.</w:t>
      </w:r>
    </w:p>
    <w:p w:rsidRDefault="00DC1790" w:rsidP="00DC1790" w:rsidR="00DC1790">
      <w:pPr>
        <w:spacing w:after="0"/>
        <w:jc w:val="both"/>
      </w:pPr>
      <w:r>
        <w:tab/>
        <w:t>Zbog svega iznijetog valjalo je temeljem odredbe čl. 177. st. 3. SZ-a, riješiti kao u izreci ovog rješenja.</w:t>
      </w:r>
    </w:p>
    <w:p w:rsidRDefault="00DC1790" w:rsidP="00DC1790" w:rsidR="00DC1790">
      <w:pPr>
        <w:spacing w:after="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</w:p>
    <w:p w:rsidRDefault="00754423" w:rsidP="00580CC4" w:rsidR="00DC1790">
      <w:pPr>
        <w:spacing w:after="0"/>
        <w:jc w:val="center"/>
      </w:pPr>
      <w:r>
        <w:t xml:space="preserve">U Varaždinu, </w:t>
      </w:r>
      <w:r w:rsidR="006118B6">
        <w:softHyphen/>
        <w:t>10. ožujka</w:t>
      </w:r>
      <w:r w:rsidR="00DC1790">
        <w:t xml:space="preserve"> 201</w:t>
      </w:r>
      <w:r w:rsidR="006118B6">
        <w:t xml:space="preserve">6. </w:t>
      </w:r>
    </w:p>
    <w:p w:rsidRDefault="00DC1790" w:rsidP="00DC1790" w:rsidR="00DC1790">
      <w:pPr>
        <w:spacing w:after="0"/>
        <w:jc w:val="both"/>
      </w:pPr>
    </w:p>
    <w:p w:rsidRDefault="00DC1790" w:rsidP="00DC1790" w:rsidR="00DC179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DB30F6">
        <w:t xml:space="preserve"> </w:t>
      </w:r>
      <w:bookmarkStart w:name="_GoBack" w:id="0"/>
      <w:bookmarkEnd w:id="0"/>
      <w:r>
        <w:t xml:space="preserve"> SUDAC :</w:t>
      </w:r>
    </w:p>
    <w:p w:rsidRDefault="00572711" w:rsidP="00DC1790" w:rsidR="00572711">
      <w:pPr>
        <w:spacing w:after="0"/>
        <w:jc w:val="both"/>
      </w:pPr>
    </w:p>
    <w:p w:rsidRDefault="00DC1790" w:rsidP="00580CC4" w:rsidR="00DC1790" w:rsidRPr="00580CC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580CC4">
        <w:t xml:space="preserve">  </w:t>
      </w:r>
      <w:r w:rsidR="00572711">
        <w:t xml:space="preserve">   </w:t>
      </w:r>
      <w:r>
        <w:t xml:space="preserve">Hugo </w:t>
      </w:r>
      <w:proofErr w:type="spellStart"/>
      <w:r>
        <w:t>Wedemeyer</w:t>
      </w:r>
      <w:proofErr w:type="spellEnd"/>
    </w:p>
    <w:p w:rsidRDefault="00DC1790" w:rsidP="00DC1790" w:rsidR="00DC1790">
      <w:pPr>
        <w:spacing w:after="0"/>
        <w:jc w:val="both"/>
        <w:rPr>
          <w:b/>
          <w:u w:val="single"/>
        </w:rPr>
      </w:pPr>
    </w:p>
    <w:p w:rsidRDefault="00DC1790" w:rsidP="00DC1790" w:rsidR="00DC1790">
      <w:pPr>
        <w:spacing w:after="0"/>
        <w:jc w:val="both"/>
        <w:rPr>
          <w:u w:val="single"/>
        </w:rPr>
      </w:pPr>
      <w:r>
        <w:rPr>
          <w:u w:val="single"/>
        </w:rPr>
        <w:t>UPUTA  O  PRAVNOM  LIJEKU :</w:t>
      </w:r>
    </w:p>
    <w:p w:rsidRDefault="00DC1790" w:rsidP="00DC1790" w:rsidR="00DC1790">
      <w:pPr>
        <w:spacing w:after="0"/>
        <w:jc w:val="both"/>
        <w:rPr>
          <w:u w:val="single"/>
        </w:rPr>
      </w:pPr>
    </w:p>
    <w:p w:rsidRDefault="00DC1790" w:rsidP="00DC1790" w:rsidR="00DC1790">
      <w:pPr>
        <w:spacing w:after="0"/>
        <w:jc w:val="both"/>
      </w:pPr>
      <w:r>
        <w:tab/>
        <w:t xml:space="preserve">Protiv ovog rješenja dopuštena je žalba Visokom trgovačkom sudu Republike Hrvatske u Zagrebu, a podnosi se putem ovog suda u roku od osam (8) dana po primitku </w:t>
      </w:r>
      <w:proofErr w:type="spellStart"/>
      <w:r>
        <w:t>otpravka</w:t>
      </w:r>
      <w:proofErr w:type="spellEnd"/>
      <w:r>
        <w:t xml:space="preserve"> rješenja, pisano, u četiri (4) primjerka.</w:t>
      </w:r>
    </w:p>
    <w:p w:rsidRDefault="00DC1790" w:rsidP="00DC1790" w:rsidR="00DC1790">
      <w:pPr>
        <w:spacing w:after="0"/>
        <w:jc w:val="both"/>
      </w:pPr>
    </w:p>
    <w:p w:rsidRDefault="00DC1790" w:rsidP="00DC1790" w:rsidR="00DC1790">
      <w:pPr>
        <w:spacing w:after="0"/>
        <w:jc w:val="both"/>
      </w:pPr>
      <w:r>
        <w:tab/>
      </w:r>
    </w:p>
    <w:p w:rsidRDefault="00DC1790" w:rsidP="00DC1790" w:rsidR="00DC1790">
      <w:pPr>
        <w:spacing w:after="0"/>
        <w:jc w:val="both"/>
      </w:pPr>
      <w:r>
        <w:t>DNA :</w:t>
      </w:r>
    </w:p>
    <w:p w:rsidRDefault="00DC1790" w:rsidP="00DC1790" w:rsidR="00DC1790">
      <w:pPr>
        <w:spacing w:after="0"/>
        <w:jc w:val="both"/>
      </w:pPr>
    </w:p>
    <w:p w:rsidRDefault="00DC1790" w:rsidP="006118B6" w:rsidR="006118B6">
      <w:pPr>
        <w:spacing w:after="0"/>
        <w:jc w:val="both"/>
      </w:pPr>
      <w:r>
        <w:t xml:space="preserve">Stečajni dužnik </w:t>
      </w:r>
      <w:r w:rsidR="006118B6">
        <w:t xml:space="preserve">KOSTA KERAMIKA j.d.o.o. „u stečaju“, iz </w:t>
      </w:r>
      <w:proofErr w:type="spellStart"/>
      <w:r w:rsidR="006118B6">
        <w:t>Železne</w:t>
      </w:r>
      <w:proofErr w:type="spellEnd"/>
      <w:r w:rsidR="006118B6">
        <w:t xml:space="preserve"> Gore br. 198A, </w:t>
      </w:r>
    </w:p>
    <w:p w:rsidRDefault="006118B6" w:rsidP="006118B6" w:rsidR="00DC1790">
      <w:pPr>
        <w:spacing w:after="0"/>
        <w:jc w:val="both"/>
      </w:pPr>
      <w:r>
        <w:t xml:space="preserve">kojeg zastupa stečajna upraviteljica Slavica Orehovec, iz Čakovca, </w:t>
      </w:r>
      <w:proofErr w:type="spellStart"/>
      <w:r>
        <w:t>Prešernova</w:t>
      </w:r>
      <w:proofErr w:type="spellEnd"/>
      <w:r>
        <w:t xml:space="preserve"> br. 11b,</w:t>
      </w:r>
    </w:p>
    <w:p w:rsidRDefault="00DC1790" w:rsidP="00DC1790" w:rsidR="00DC1790">
      <w:pPr>
        <w:spacing w:after="0"/>
        <w:jc w:val="both"/>
      </w:pPr>
    </w:p>
    <w:p w:rsidRDefault="00DC1790" w:rsidP="00DC1790" w:rsidR="00DC1790">
      <w:pPr>
        <w:spacing w:after="0"/>
        <w:jc w:val="both"/>
      </w:pPr>
      <w:r>
        <w:t>e-oglasna ploča ovoga suda,</w:t>
      </w:r>
    </w:p>
    <w:p w:rsidRDefault="00DC1790" w:rsidP="00DC1790" w:rsidR="00DC1790">
      <w:pPr>
        <w:spacing w:after="0"/>
        <w:jc w:val="both"/>
      </w:pPr>
    </w:p>
    <w:p w:rsidRDefault="00DC1790" w:rsidP="00DC1790" w:rsidR="00DC1790">
      <w:pPr>
        <w:spacing w:after="0"/>
        <w:jc w:val="both"/>
      </w:pPr>
    </w:p>
    <w:p w:rsidRDefault="00DC1790" w:rsidP="00DC1790" w:rsidR="00DC1790">
      <w:pPr>
        <w:spacing w:after="0"/>
        <w:jc w:val="both"/>
      </w:pPr>
    </w:p>
    <w:p w:rsidRDefault="00DC1790" w:rsidP="00DC1790" w:rsidR="00DC1790">
      <w:pPr>
        <w:spacing w:after="0"/>
        <w:jc w:val="both"/>
      </w:pPr>
      <w:r>
        <w:t>Pisarnica - kal. pravomoćnosti – 8 dana,</w:t>
      </w:r>
    </w:p>
    <w:p w:rsidRDefault="00DC1790" w:rsidP="00DC1790" w:rsidR="00DC1790">
      <w:pPr>
        <w:spacing w:after="0"/>
        <w:jc w:val="both"/>
      </w:pPr>
      <w:r>
        <w:t xml:space="preserve">               </w:t>
      </w:r>
    </w:p>
    <w:p w:rsidRDefault="00DC1790" w:rsidP="00DC1790" w:rsidR="00DC1790">
      <w:pPr>
        <w:spacing w:after="0"/>
        <w:jc w:val="both"/>
      </w:pPr>
    </w:p>
    <w:p w:rsidRDefault="00DC1790" w:rsidP="00DC1790" w:rsidR="00DC1790">
      <w:pPr>
        <w:spacing w:after="0"/>
        <w:jc w:val="both"/>
      </w:pPr>
    </w:p>
    <w:p w:rsidRDefault="006118B6" w:rsidP="00DC1790" w:rsidR="00DC1790">
      <w:pPr>
        <w:spacing w:after="0"/>
        <w:jc w:val="center"/>
      </w:pPr>
      <w:r>
        <w:t>U Varaždinu, 2</w:t>
      </w:r>
      <w:r w:rsidR="00122AE2">
        <w:t>5</w:t>
      </w:r>
      <w:r>
        <w:t>. kolovoza 2016.</w:t>
      </w:r>
    </w:p>
    <w:p w:rsidRDefault="00DC1790" w:rsidP="00DC1790" w:rsidR="00DC1790">
      <w:pPr>
        <w:spacing w:after="0"/>
        <w:jc w:val="both"/>
      </w:pPr>
    </w:p>
    <w:p w:rsidRDefault="00DC1790" w:rsidP="00DC1790" w:rsidR="00DA024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SUDAC :</w:t>
      </w: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78C1" w:rsidP="00537B78" w:rsidR="00D978C1">
      <w:r>
        <w:separator/>
      </w:r>
    </w:p>
  </w:endnote>
  <w:endnote w:id="0" w:type="continuationSeparator">
    <w:p w:rsidRDefault="00D978C1" w:rsidP="00537B78" w:rsidR="00D978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0129762"/>
      <w:docPartObj>
        <w:docPartGallery w:val="Page Numbers (Bottom of Page)"/>
        <w:docPartUnique/>
      </w:docPartObj>
    </w:sdtPr>
    <w:sdtEndPr/>
    <w:sdtContent>
      <w:p w:rsidRDefault="00DC1790" w:rsidR="00DC1790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30F6">
          <w:t>3</w:t>
        </w:r>
        <w:r>
          <w:fldChar w:fldCharType="end"/>
        </w:r>
      </w:p>
    </w:sdtContent>
  </w:sdt>
  <w:p w:rsidRDefault="00DC1790" w:rsidR="00DC179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78C1" w:rsidP="00537B78" w:rsidR="00D978C1">
      <w:r>
        <w:separator/>
      </w:r>
    </w:p>
  </w:footnote>
  <w:footnote w:id="0" w:type="continuationSeparator">
    <w:p w:rsidRDefault="00D978C1" w:rsidP="00537B78" w:rsidR="00D978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790" w:rsidR="008333A9">
    <w:pPr>
      <w:pStyle w:val="Zaglavlje"/>
    </w:pPr>
    <w:r>
      <w:rPr>
        <w:rStyle w:val="PozadinaSvijetloCrvena"/>
        <w:shd w:fill="auto" w:color="auto" w:val="clear"/>
      </w:rPr>
      <w:t>POSL. BROJ : 6 St-102/15-13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AE2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08C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17F7E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2399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2312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711"/>
    <w:rsid w:val="00572C8C"/>
    <w:rsid w:val="00574728"/>
    <w:rsid w:val="00575B34"/>
    <w:rsid w:val="005764F4"/>
    <w:rsid w:val="00577686"/>
    <w:rsid w:val="00580782"/>
    <w:rsid w:val="00580CC4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18B6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53A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442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7F3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8C1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30F6"/>
    <w:rsid w:val="00DB5485"/>
    <w:rsid w:val="00DB7E57"/>
    <w:rsid w:val="00DC0709"/>
    <w:rsid w:val="00DC1790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5431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5456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415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St-102/2015-13</izvorni_sadrzaj>
    <derivirana_varijabla naziv="DomainObject.Oznaka_1">St-102/2015-13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2015.</izvorni_sadrzaj>
    <derivirana_varijabla naziv="DomainObject.Predmet.DatumOsnivanja_1">10.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
ISPLATA PLAĆA</izvorni_sadrzaj>
    <derivirana_varijabla naziv="DomainObject.Predmet.Opis_1">Prijedlog za pokretanje st. postupka
ISPLATA PLAĆA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St-102/2015</izvorni_sadrzaj>
    <derivirana_varijabla naziv="DomainObject.Predmet.OznakaBroj_1">St-102/2015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KOSTA KERAMIKA jednostavno društvo s ograničenom odgovornošću za graditeljstvo, trgovinu i usluge</izvorni_sadrzaj>
    <derivirana_varijabla naziv="DomainObject.Predmet.ProtustrankaFormated_1">  KOSTA KERAMIKA jednostavno društvo s ograničenom odgovornošću za graditeljstvo, trgovinu i usluge</derivirana_varijabla>
  </DomainObject.Predmet.ProtustrankaFormated>
  <DomainObject.Predmet.ProtustrankaFormatedOIB>
    <izvorni_sadrzaj>  KOSTA KERAMIKA jednostavno društvo s ograničenom odgovornošću za graditeljstvo, trgovinu i usluge, OIB 15432962210</izvorni_sadrzaj>
    <derivirana_varijabla naziv="DomainObject.Predmet.ProtustrankaFormatedOIB_1">  KOSTA KERAMIKA jednostavno društvo s ograničenom odgovornošću za graditeljstvo, trgovinu i usluge, OIB 15432962210</derivirana_varijabla>
  </DomainObject.Predmet.ProtustrankaFormatedOIB>
  <DomainObject.Predmet.ProtustrankaFormatedWithAdress>
    <izvorni_sadrzaj> KOSTA KERAMIKA jednostavno društvo s ograničenom odgovornošću za graditeljstvo, trgovinu i usluge, Železna Gora br. 198/A, 40312 Štrigova</izvorni_sadrzaj>
    <derivirana_varijabla naziv="DomainObject.Predmet.ProtustrankaFormatedWithAdress_1"> KOSTA KERAMIKA jednostavno društvo s ograničenom odgovornošću za graditeljstvo, trgovinu i usluge, Železna Gora br. 198/A, 40312 Štrigova</derivirana_varijabla>
  </DomainObject.Predmet.ProtustrankaFormatedWithAdress>
  <DomainObject.Predmet.ProtustrankaFormatedWithAdressOIB>
    <izvorni_sadrzaj> KOSTA KERAMIKA jednostavno društvo s ograničenom odgovornošću za graditeljstvo, trgovinu i usluge, OIB 15432962210, Železna Gora br. 198/A, 40312 Štrigova</izvorni_sadrzaj>
    <derivirana_varijabla naziv="DomainObject.Predmet.ProtustrankaFormatedWithAdressOIB_1"> KOSTA KERAMIKA jednostavno društvo s ograničenom odgovornošću za graditeljstvo, trgovinu i usluge, OIB 15432962210, Železna Gora br. 198/A, 40312 Štrigova</derivirana_varijabla>
  </DomainObject.Predmet.ProtustrankaFormatedWithAdressOIB>
  <DomainObject.Predmet.ProtustrankaWithAdress>
    <izvorni_sadrzaj>KOSTA KERAMIKA jednostavno društvo s ograničenom odgovornošću za graditeljstvo, trgovinu i usluge Železna Gora br. 198/A, 40312 Štrigova</izvorni_sadrzaj>
    <derivirana_varijabla naziv="DomainObject.Predmet.ProtustrankaWithAdress_1">KOSTA KERAMIKA jednostavno društvo s ograničenom odgovornošću za graditeljstvo, trgovinu i usluge Železna Gora br. 198/A, 40312 Štrigova</derivirana_varijabla>
  </DomainObject.Predmet.ProtustrankaWithAdress>
  <DomainObject.Predmet.ProtustrankaWithAdressOIB>
    <izvorni_sadrzaj>KOSTA KERAMIKA jednostavno društvo s ograničenom odgovornošću za graditeljstvo, trgovinu i usluge, OIB 15432962210, Železna Gora br. 198/A, 40312 Štrigova</izvorni_sadrzaj>
    <derivirana_varijabla naziv="DomainObject.Predmet.ProtustrankaWithAdressOIB_1">KOSTA KERAMIKA jednostavno društvo s ograničenom odgovornošću za graditeljstvo, trgovinu i usluge, OIB 15432962210, Železna Gora br. 198/A, 40312 Štrigova</derivirana_varijabla>
  </DomainObject.Predmet.ProtustrankaWithAdressOIB>
  <DomainObject.Predmet.ProtustrankaNazivFormated>
    <izvorni_sadrzaj>KOSTA KERAMIKA jednostavno društvo s ograničenom odgovornošću za graditeljstvo, trgovinu i usluge</izvorni_sadrzaj>
    <derivirana_varijabla naziv="DomainObject.Predmet.ProtustrankaNazivFormated_1">KOSTA KERAMIKA jednostavno društvo s ograničenom odgovornošću za graditeljstvo, trgovinu i usluge</derivirana_varijabla>
  </DomainObject.Predmet.ProtustrankaNazivFormated>
  <DomainObject.Predmet.ProtustrankaNazivFormatedOIB>
    <izvorni_sadrzaj>KOSTA KERAMIKA jednostavno društvo s ograničenom odgovornošću za graditeljstvo, trgovinu i usluge, OIB 15432962210</izvorni_sadrzaj>
    <derivirana_varijabla naziv="DomainObject.Predmet.ProtustrankaNazivFormatedOIB_1">KOSTA KERAMIKA jednostavno društvo s ograničenom odgovornošću za graditeljstvo, trgovinu i usluge, OIB 15432962210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Verica Novak</izvorni_sadrzaj>
    <derivirana_varijabla naziv="DomainObject.Predmet.StrankaFormated_1">  Verica Novak</derivirana_varijabla>
  </DomainObject.Predmet.StrankaFormated>
  <DomainObject.Predmet.StrankaFormatedOIB>
    <izvorni_sadrzaj>  Verica Novak, OIB 38325283281</izvorni_sadrzaj>
    <derivirana_varijabla naziv="DomainObject.Predmet.StrankaFormatedOIB_1">  Verica Novak, OIB 38325283281</derivirana_varijabla>
  </DomainObject.Predmet.StrankaFormatedOIB>
  <DomainObject.Predmet.StrankaFormatedWithAdress>
    <izvorni_sadrzaj> Verica Novak, Železna Gora br.  198, 40312 Štrigova</izvorni_sadrzaj>
    <derivirana_varijabla naziv="DomainObject.Predmet.StrankaFormatedWithAdress_1"> Verica Novak, Železna Gora br.  198, 40312 Štrigova</derivirana_varijabla>
  </DomainObject.Predmet.StrankaFormatedWithAdress>
  <DomainObject.Predmet.StrankaFormatedWithAdressOIB>
    <izvorni_sadrzaj> Verica Novak, OIB 38325283281, Železna Gora br.  198, 40312 Štrigova</izvorni_sadrzaj>
    <derivirana_varijabla naziv="DomainObject.Predmet.StrankaFormatedWithAdressOIB_1"> Verica Novak, OIB 38325283281, Železna Gora br.  198, 40312 Štrigova</derivirana_varijabla>
  </DomainObject.Predmet.StrankaFormatedWithAdressOIB>
  <DomainObject.Predmet.StrankaWithAdress>
    <izvorni_sadrzaj>Verica Novak Železna Gora br.  198,40312 Štrigova</izvorni_sadrzaj>
    <derivirana_varijabla naziv="DomainObject.Predmet.StrankaWithAdress_1">Verica Novak Železna Gora br.  198,40312 Štrigova</derivirana_varijabla>
  </DomainObject.Predmet.StrankaWithAdress>
  <DomainObject.Predmet.StrankaWithAdressOIB>
    <izvorni_sadrzaj>Verica Novak, OIB 38325283281, Železna Gora br.  198,40312 Štrigova</izvorni_sadrzaj>
    <derivirana_varijabla naziv="DomainObject.Predmet.StrankaWithAdressOIB_1">Verica Novak, OIB 38325283281, Železna Gora br.  198,40312 Štrigova</derivirana_varijabla>
  </DomainObject.Predmet.StrankaWithAdressOIB>
  <DomainObject.Predmet.StrankaNazivFormated>
    <izvorni_sadrzaj>Verica Novak</izvorni_sadrzaj>
    <derivirana_varijabla naziv="DomainObject.Predmet.StrankaNazivFormated_1">Verica Novak</derivirana_varijabla>
  </DomainObject.Predmet.StrankaNazivFormated>
  <DomainObject.Predmet.StrankaNazivFormatedOIB>
    <izvorni_sadrzaj>Verica Novak, OIB 38325283281</izvorni_sadrzaj>
    <derivirana_varijabla naziv="DomainObject.Predmet.StrankaNazivFormatedOIB_1">Verica Novak, OIB 38325283281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6040.00</izvorni_sadrzaj>
    <derivirana_varijabla naziv="DomainObject.Predmet.TrenutnaVrijednost_1">6040.00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Verica Novak</item>
    </izvorni_sadrzaj>
    <derivirana_varijabla naziv="DomainObject.Predmet.StrankaListFormated_1">
      <item>Verica Novak</item>
    </derivirana_varijabla>
  </DomainObject.Predmet.StrankaListFormated>
  <DomainObject.Predmet.StrankaListFormatedOIB>
    <izvorni_sadrzaj>
      <item>Verica Novak, OIB 38325283281</item>
    </izvorni_sadrzaj>
    <derivirana_varijabla naziv="DomainObject.Predmet.StrankaListFormatedOIB_1">
      <item>Verica Novak, OIB 38325283281</item>
    </derivirana_varijabla>
  </DomainObject.Predmet.StrankaListFormatedOIB>
  <DomainObject.Predmet.StrankaListFormatedWithAdress>
    <izvorni_sadrzaj>
      <item>Verica Novak, Železna Gora br.  198, 40312 Štrigova</item>
    </izvorni_sadrzaj>
    <derivirana_varijabla naziv="DomainObject.Predmet.StrankaListFormatedWithAdress_1">
      <item>Verica Novak, Železna Gora br.  198, 40312 Štrigova</item>
    </derivirana_varijabla>
  </DomainObject.Predmet.StrankaListFormatedWithAdress>
  <DomainObject.Predmet.StrankaListFormatedWithAdressOIB>
    <izvorni_sadrzaj>
      <item>Verica Novak, OIB 38325283281, Železna Gora br.  198, 40312 Štrigova</item>
    </izvorni_sadrzaj>
    <derivirana_varijabla naziv="DomainObject.Predmet.StrankaListFormatedWithAdressOIB_1">
      <item>Verica Novak, OIB 38325283281, Železna Gora br.  198, 40312 Štrigova</item>
    </derivirana_varijabla>
  </DomainObject.Predmet.StrankaListFormatedWithAdressOIB>
  <DomainObject.Predmet.StrankaListNazivFormated>
    <izvorni_sadrzaj>
      <item>Verica Novak</item>
    </izvorni_sadrzaj>
    <derivirana_varijabla naziv="DomainObject.Predmet.StrankaListNazivFormated_1">
      <item>Verica Novak</item>
    </derivirana_varijabla>
  </DomainObject.Predmet.StrankaListNazivFormated>
  <DomainObject.Predmet.StrankaListNazivFormatedOIB>
    <izvorni_sadrzaj>
      <item>Verica Novak, OIB 38325283281</item>
    </izvorni_sadrzaj>
    <derivirana_varijabla naziv="DomainObject.Predmet.StrankaListNazivFormatedOIB_1">
      <item>Verica Novak, OIB 38325283281</item>
    </derivirana_varijabla>
  </DomainObject.Predmet.StrankaListNazivFormatedOIB>
  <DomainObject.Predmet.ProtuStrankaListFormated>
    <izvorni_sadrzaj>
      <item>KOSTA KERAMIKA jednostavno društvo s ograničenom odgovornošću za graditeljstvo, trgovinu i usluge</item>
    </izvorni_sadrzaj>
    <derivirana_varijabla naziv="DomainObject.Predmet.ProtuStrankaListFormated_1">
      <item>KOSTA KERAMIKA jednostavno društvo s ograničenom odgovornošću za graditeljstvo, trgovinu i usluge</item>
    </derivirana_varijabla>
  </DomainObject.Predmet.ProtuStrankaListFormated>
  <DomainObject.Predmet.ProtuStrankaListFormatedOIB>
    <izvorni_sadrzaj>
      <item>KOSTA KERAMIKA jednostavno društvo s ograničenom odgovornošću za graditeljstvo, trgovinu i usluge, OIB 15432962210</item>
    </izvorni_sadrzaj>
    <derivirana_varijabla naziv="DomainObject.Predmet.ProtuStrankaListFormatedOIB_1">
      <item>KOSTA KERAMIKA jednostavno društvo s ograničenom odgovornošću za graditeljstvo, trgovinu i usluge, OIB 15432962210</item>
    </derivirana_varijabla>
  </DomainObject.Predmet.ProtuStrankaListFormatedOIB>
  <DomainObject.Predmet.ProtuStrankaListFormatedWithAdress>
    <izvorni_sadrzaj>
      <item>KOSTA KERAMIKA jednostavno društvo s ograničenom odgovornošću za graditeljstvo, trgovinu i usluge, Železna Gora br. 198/A, 40312 Štrigova</item>
    </izvorni_sadrzaj>
    <derivirana_varijabla naziv="DomainObject.Predmet.ProtuStrankaListFormatedWithAdress_1">
      <item>KOSTA KERAMIKA jednostavno društvo s ograničenom odgovornošću za graditeljstvo, trgovinu i usluge, Železna Gora br. 198/A, 40312 Štrigova</item>
    </derivirana_varijabla>
  </DomainObject.Predmet.ProtuStrankaListFormatedWithAdress>
  <DomainObject.Predmet.ProtuStrankaListFormatedWithAdressOIB>
    <izvorni_sadrzaj>
      <item>KOSTA KERAMIKA jednostavno društvo s ograničenom odgovornošću za graditeljstvo, trgovinu i usluge, OIB 15432962210, Železna Gora br. 198/A, 40312 Štrigova</item>
    </izvorni_sadrzaj>
    <derivirana_varijabla naziv="DomainObject.Predmet.ProtuStrankaListFormatedWithAdressOIB_1">
      <item>KOSTA KERAMIKA jednostavno društvo s ograničenom odgovornošću za graditeljstvo, trgovinu i usluge, OIB 15432962210, Železna Gora br. 198/A, 40312 Štrigova</item>
    </derivirana_varijabla>
  </DomainObject.Predmet.ProtuStrankaListFormatedWithAdressOIB>
  <DomainObject.Predmet.ProtuStrankaListNazivFormated>
    <izvorni_sadrzaj>
      <item>KOSTA KERAMIKA jednostavno društvo s ograničenom odgovornošću za graditeljstvo, trgovinu i usluge</item>
    </izvorni_sadrzaj>
    <derivirana_varijabla naziv="DomainObject.Predmet.ProtuStrankaListNazivFormated_1">
      <item>KOSTA KERAMIKA jednostavno društvo s ograničenom odgovornošću za graditeljstvo, trgovinu i usluge</item>
    </derivirana_varijabla>
  </DomainObject.Predmet.ProtuStrankaListNazivFormated>
  <DomainObject.Predmet.ProtuStrankaListNazivFormatedOIB>
    <izvorni_sadrzaj>
      <item>KOSTA KERAMIKA jednostavno društvo s ograničenom odgovornošću za graditeljstvo, trgovinu i usluge, OIB 15432962210</item>
    </izvorni_sadrzaj>
    <derivirana_varijabla naziv="DomainObject.Predmet.ProtuStrankaListNazivFormatedOIB_1">
      <item>KOSTA KERAMIKA jednostavno društvo s ograničenom odgovornošću za graditeljstvo, trgovinu i usluge, OIB 15432962210</item>
    </derivirana_varijabla>
  </DomainObject.Predmet.ProtuStrankaListNazivFormatedOIB>
  <DomainObject.Predmet.OstaliListFormated>
    <izvorni_sadrzaj>
      <item>Sudski registar</item>
      <item>Direktor dužnika STANISLAV NOVAK</item>
      <item>SLAVICA OREHOVEC,dipl. iur.,stečajni upravitelj</item>
      <item>TANJA PURIĆ-STAMENKOVIĆ, zamjenik ŽDO</item>
    </izvorni_sadrzaj>
    <derivirana_varijabla naziv="DomainObject.Predmet.OstaliListFormated_1">
      <item>Sudski registar</item>
      <item>Direktor dužnika STANISLAV NOVAK</item>
      <item>SLAVICA OREHOVEC,dipl. iur.,stečajni upravitelj</item>
      <item>TANJA PURIĆ-STAMENKOVIĆ, zamjenik ŽDO</item>
    </derivirana_varijabla>
  </DomainObject.Predmet.OstaliListFormated>
  <DomainObject.Predmet.OstaliListFormatedOIB>
    <izvorni_sadrzaj>
      <item>Sudski registar</item>
      <item>Direktor dužnika STANISLAV NOVAK</item>
      <item>SLAVICA OREHOVEC,dipl. iur.,stečajni upravitelj</item>
      <item>TANJA PURIĆ-STAMENKOVIĆ, zamjenik ŽDO</item>
    </izvorni_sadrzaj>
    <derivirana_varijabla naziv="DomainObject.Predmet.OstaliListFormatedOIB_1">
      <item>Sudski registar</item>
      <item>Direktor dužnika STANISLAV NOVAK</item>
      <item>SLAVICA OREHOVEC,dipl. iur.,stečajni upravitelj</item>
      <item>TANJA PURIĆ-STAMENKOVIĆ, zamjenik ŽDO</item>
    </derivirana_varijabla>
  </DomainObject.Predmet.OstaliListFormatedOIB>
  <DomainObject.Predmet.OstaliListFormatedWithAdress>
    <izvorni_sadrzaj>
      <item>Sudski registar</item>
      <item>Direktor dužnika STANISLAV NOVAK</item>
      <item>SLAVICA OREHOVEC,dipl. iur.,stečajni upravitelj, Prešernova br. 11b, 40000 Čakovec</item>
      <item>TANJA PURIĆ-STAMENKOVIĆ, zamjenik ŽDO</item>
    </izvorni_sadrzaj>
    <derivirana_varijabla naziv="DomainObject.Predmet.OstaliListFormatedWithAdress_1">
      <item>Sudski registar</item>
      <item>Direktor dužnika STANISLAV NOVAK</item>
      <item>SLAVICA OREHOVEC,dipl. iur.,stečajni upravitelj, Prešernova br. 11b, 40000 Čakovec</item>
      <item>TANJA PURIĆ-STAMENKOVIĆ, zamjenik ŽDO</item>
    </derivirana_varijabla>
  </DomainObject.Predmet.OstaliListFormatedWithAdress>
  <DomainObject.Predmet.OstaliListFormatedWithAdressOIB>
    <izvorni_sadrzaj>
      <item>Sudski registar</item>
      <item>Direktor dužnika STANISLAV NOVAK</item>
      <item>SLAVICA OREHOVEC,dipl. iur.,stečajni upravitelj, Prešernova br. 11b, 40000 Čakovec</item>
      <item>TANJA PURIĆ-STAMENKOVIĆ, zamjenik ŽDO</item>
    </izvorni_sadrzaj>
    <derivirana_varijabla naziv="DomainObject.Predmet.OstaliListFormatedWithAdressOIB_1">
      <item>Sudski registar</item>
      <item>Direktor dužnika STANISLAV NOVAK</item>
      <item>SLAVICA OREHOVEC,dipl. iur.,stečajni upravitelj, Prešernova br. 11b, 40000 Čakovec</item>
      <item>TANJA PURIĆ-STAMENKOVIĆ, zamjenik ŽDO</item>
    </derivirana_varijabla>
  </DomainObject.Predmet.OstaliListFormatedWithAdressOIB>
  <DomainObject.Predmet.OstaliListNazivFormated>
    <izvorni_sadrzaj>
      <item>Sudski registar</item>
      <item>Direktor dužnika STANISLAV NOVAK</item>
      <item>SLAVICA OREHOVEC,dipl. iur.,stečajni upravitelj</item>
      <item>TANJA PURIĆ-STAMENKOVIĆ, zamjenik ŽDO</item>
    </izvorni_sadrzaj>
    <derivirana_varijabla naziv="DomainObject.Predmet.OstaliListNazivFormated_1">
      <item>Sudski registar</item>
      <item>Direktor dužnika STANISLAV NOVAK</item>
      <item>SLAVICA OREHOVEC,dipl. iur.,stečajni upravitelj</item>
      <item>TANJA PURIĆ-STAMENKOVIĆ, zamjenik ŽDO</item>
    </derivirana_varijabla>
  </DomainObject.Predmet.OstaliListNazivFormated>
  <DomainObject.Predmet.OstaliListNazivFormatedOIB>
    <izvorni_sadrzaj>
      <item>Sudski registar</item>
      <item>Direktor dužnika STANISLAV NOVAK</item>
      <item>SLAVICA OREHOVEC,dipl. iur.,stečajni upravitelj</item>
      <item>TANJA PURIĆ-STAMENKOVIĆ, zamjenik ŽDO</item>
    </izvorni_sadrzaj>
    <derivirana_varijabla naziv="DomainObject.Predmet.OstaliListNazivFormatedOIB_1">
      <item>Sudski registar</item>
      <item>Direktor dužnika STANISLAV NOVAK</item>
      <item>SLAVICA OREHOVEC,dipl. iur.,stečajni upravitelj</item>
      <item>TANJA PURIĆ-STAMENKOVIĆ,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>St-102/2015-13</izvorni_sadrzaj>
    <derivirana_varijabla naziv="DomainObject.PoslovniBrojDokumenta_1">St-102/2015-13</derivirana_varijabla>
  </DomainObject.PoslovniBrojDokumenta>
  <DomainObject.Predmet.StrankaIDrugi>
    <izvorni_sadrzaj>Verica Novak</izvorni_sadrzaj>
    <derivirana_varijabla naziv="DomainObject.Predmet.StrankaIDrugi_1">Verica Novak</derivirana_varijabla>
  </DomainObject.Predmet.StrankaIDrugi>
  <DomainObject.Predmet.ProtustrankaIDrugi>
    <izvorni_sadrzaj>KOSTA KERAMIKA jednostavno društvo s ograničenom odgovornošću za graditeljstvo, trgovinu i usluge</izvorni_sadrzaj>
    <derivirana_varijabla naziv="DomainObject.Predmet.ProtustrankaIDrugi_1">KOSTA KERAMIKA jednostavno društvo s ograničenom odgovornošću za graditeljstvo, trgovinu i usluge</derivirana_varijabla>
  </DomainObject.Predmet.ProtustrankaIDrugi>
  <DomainObject.Predmet.StrankaIDrugiAdressOIB>
    <izvorni_sadrzaj>Verica Novak, OIB 38325283281, Železna Gora br.  198, 40312 Štrigova</izvorni_sadrzaj>
    <derivirana_varijabla naziv="DomainObject.Predmet.StrankaIDrugiAdressOIB_1">Verica Novak, OIB 38325283281, Železna Gora br.  198, 40312 Štrigova</derivirana_varijabla>
  </DomainObject.Predmet.StrankaIDrugiAdressOIB>
  <DomainObject.Predmet.ProtustrankaIDrugiAdressOIB>
    <izvorni_sadrzaj>KOSTA KERAMIKA jednostavno društvo s ograničenom odgovornošću za graditeljstvo, trgovinu i usluge, OIB 15432962210, Železna Gora br. 198/A, 40312 Štrigova</izvorni_sadrzaj>
    <derivirana_varijabla naziv="DomainObject.Predmet.ProtustrankaIDrugiAdressOIB_1">KOSTA KERAMIKA jednostavno društvo s ograničenom odgovornošću za graditeljstvo, trgovinu i usluge, OIB 15432962210, Železna Gora br. 198/A, 40312 Štrigova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Verica Novak</item>
      <item>KOSTA KERAMIKA jednostavno društvo s ograničenom odgovornošću za graditeljstvo, trgovinu i usluge</item>
      <item>Sudski registar</item>
      <item>Direktor dužnika STANISLAV NOVAK</item>
      <item>SLAVICA OREHOVEC,dipl. iur.,stečajni upravitelj</item>
      <item>TANJA PURIĆ-STAMENKOVIĆ, zamjenik ŽDO</item>
    </izvorni_sadrzaj>
    <derivirana_varijabla naziv="DomainObject.Predmet.SudioniciListNaziv_1">
      <item>Verica Novak</item>
      <item>KOSTA KERAMIKA jednostavno društvo s ograničenom odgovornošću za graditeljstvo, trgovinu i usluge</item>
      <item>Sudski registar</item>
      <item>Direktor dužnika STANISLAV NOVAK</item>
      <item>SLAVICA OREHOVEC,dipl. iur.,stečajni upravitelj</item>
      <item>TANJA PURIĆ-STAMENKOVIĆ, zamjenik ŽDO</item>
    </derivirana_varijabla>
  </DomainObject.Predmet.SudioniciListNaziv>
  <DomainObject.Predmet.SudioniciListAdressOIB>
    <izvorni_sadrzaj>
      <item>Verica Novak, OIB 38325283281, Železna Gora br.  198,40312 Štrigova</item>
      <item>KOSTA KERAMIKA jednostavno društvo s ograničenom odgovornošću za graditeljstvo, trgovinu i usluge, OIB 15432962210, Železna Gora br. 198/A,40312 Štrigova</item>
      <item>Sudski registar</item>
      <item>Direktor dužnika STANISLAV NOVAK</item>
      <item>SLAVICA OREHOVEC,dipl. iur.,stečajni upravitelj, Prešernova br. 11b,40000 Čakovec</item>
      <item>TANJA PURIĆ-STAMENKOVIĆ, zamjenik ŽDO</item>
    </izvorni_sadrzaj>
    <derivirana_varijabla naziv="DomainObject.Predmet.SudioniciListAdressOIB_1">
      <item>Verica Novak, OIB 38325283281, Železna Gora br.  198,40312 Štrigova</item>
      <item>KOSTA KERAMIKA jednostavno društvo s ograničenom odgovornošću za graditeljstvo, trgovinu i usluge, OIB 15432962210, Železna Gora br. 198/A,40312 Štrigova</item>
      <item>Sudski registar</item>
      <item>Direktor dužnika STANISLAV NOVAK</item>
      <item>SLAVICA OREHOVEC,dipl. iur.,stečajni upravitelj, Prešernova br. 11b,40000 Čakovec</item>
      <item>TANJA PURIĆ-STAMENKOVIĆ,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9CE6AE-F8A3-4835-850E-B325920A50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688</properties:Words>
  <properties:Characters>3970</properties:Characters>
  <properties:Lines>263</properties:Lines>
  <properties:Paragraphs>134</properties:Paragraphs>
  <properties:TotalTime>74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2016-08-25T07:04:00Z</cp:lastPrinted>
  <dcterms:modified xmlns:xsi="http://www.w3.org/2001/XMLSchema-instance" xsi:type="dcterms:W3CDTF">2016-08-25T07:05:00Z</dcterms:modified>
  <cp:revision>15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St-102/2015-13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