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700ba" w14:paraId="72700ba" w:rsidRDefault="006764AA" w:rsidP="006764AA" w:rsidR="006764AA" w:rsidRPr="005153ED">
      <w:pPr>
        <w:jc w:val="right"/>
        <w15:collapsed w:val="false"/>
        <w:rPr>
          <w:b/>
        </w:rPr>
      </w:pPr>
      <w:bookmarkStart w:name="_GoBack" w:id="0"/>
      <w:bookmarkEnd w:id="0"/>
      <w:r w:rsidRPr="005153ED">
        <w:rPr>
          <w:b/>
        </w:rPr>
        <w:t xml:space="preserve">   Posl. br. 18 St-</w:t>
      </w:r>
      <w:r w:rsidR="0035230F">
        <w:rPr>
          <w:b/>
        </w:rPr>
        <w:t>777</w:t>
      </w:r>
      <w:r w:rsidR="000D330B" w:rsidRPr="005153ED">
        <w:rPr>
          <w:b/>
        </w:rPr>
        <w:t>/201</w:t>
      </w:r>
      <w:r w:rsidR="005153ED" w:rsidRPr="005153ED">
        <w:rPr>
          <w:b/>
        </w:rPr>
        <w:t>6</w:t>
      </w:r>
    </w:p>
    <w:p w:rsidRDefault="00D57A11" w:rsidP="00D57A11" w:rsidR="00D57A11" w:rsidRPr="005153ED"/>
    <w:p w:rsidRDefault="00D57A11" w:rsidP="00D57A11" w:rsidR="00D57A11" w:rsidRPr="005153ED">
      <w:pPr>
        <w:rPr>
          <w:b/>
        </w:rPr>
      </w:pPr>
    </w:p>
    <w:p w:rsidRDefault="00CC2466" w:rsidP="00D57A11" w:rsidR="00CC2466" w:rsidRPr="005153ED">
      <w:pPr>
        <w:rPr>
          <w:b/>
        </w:rPr>
      </w:pPr>
    </w:p>
    <w:p w:rsidRDefault="006C7F48" w:rsidP="00D57A11" w:rsidR="00DB1319" w:rsidRPr="005153ED">
      <w:pPr>
        <w:rPr>
          <w:b/>
        </w:rPr>
      </w:pPr>
      <w:r>
        <w:rPr>
          <w:b/>
        </w:rPr>
        <w:t xml:space="preserve">             </w:t>
      </w:r>
      <w:r w:rsidR="00D816A4">
        <w:rPr>
          <w:b/>
          <w:noProof/>
        </w:rPr>
        <w:drawing>
          <wp:inline distR="0" distL="0" distB="0" distT="0">
            <wp:extent cy="1109345" cx="8413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109345" cx="841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REPUBLIKA HRVATSKA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D57A11" w:rsidP="00D57A11" w:rsidR="00D57A11" w:rsidRPr="005153ED">
      <w:pPr>
        <w:rPr>
          <w:b/>
        </w:rPr>
      </w:pPr>
      <w:r w:rsidRPr="005153ED">
        <w:rPr>
          <w:b/>
        </w:rPr>
        <w:t>STALNA SLUŽBA U DUBROVNIKU</w:t>
      </w:r>
    </w:p>
    <w:p w:rsidRDefault="00442F88" w:rsidP="00D57A11" w:rsidR="00D57A11" w:rsidRPr="005153ED">
      <w:pPr>
        <w:rPr>
          <w:b/>
        </w:rPr>
      </w:pPr>
      <w:r w:rsidRPr="005153ED">
        <w:rPr>
          <w:b/>
        </w:rPr>
        <w:t xml:space="preserve">Dubrovnik, </w:t>
      </w:r>
      <w:r w:rsidR="00D57A11" w:rsidRPr="005153ED">
        <w:rPr>
          <w:b/>
        </w:rPr>
        <w:t>Dr. Ante Starčevića 23</w:t>
      </w:r>
    </w:p>
    <w:p w:rsidRDefault="00DB1319" w:rsidP="00D57A11" w:rsidR="00DB1319" w:rsidRPr="005153ED"/>
    <w:p w:rsidRDefault="006C7F48" w:rsidP="006C7F48" w:rsidR="006C7F48"/>
    <w:p w:rsidRDefault="006C7F48" w:rsidP="006C7F48" w:rsidR="00CC2466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D57A11" w:rsidP="001C5EF9" w:rsidR="00DB1319" w:rsidRPr="001C5EF9">
      <w:pPr>
        <w:jc w:val="center"/>
        <w:rPr>
          <w:b/>
        </w:rPr>
      </w:pPr>
      <w:r w:rsidRPr="005153ED">
        <w:rPr>
          <w:b/>
        </w:rPr>
        <w:t>R J E Š E N J E</w:t>
      </w:r>
    </w:p>
    <w:p w:rsidRDefault="00CC2466" w:rsidP="00D57A11" w:rsidR="00CC2466" w:rsidRPr="005153ED"/>
    <w:p w:rsidRDefault="00AA7FCA" w:rsidP="00E96046" w:rsidR="00DB1319" w:rsidRPr="005153ED">
      <w:pPr>
        <w:ind w:firstLine="708"/>
        <w:jc w:val="both"/>
      </w:pPr>
      <w:r w:rsidRPr="005153ED">
        <w:t xml:space="preserve">Trgovački sud u Splitu, Stalna služba u Dubrovniku, u ime Republike Hrvatske, po sucu tog suda Katarini Franković, kao sucu pojedincu, u stečajnom postupku nad stečajnim dužnikom </w:t>
      </w:r>
      <w:r w:rsidR="0035230F" w:rsidRPr="0035230F">
        <w:t>SREBRO d.o.o.</w:t>
      </w:r>
      <w:r w:rsidR="0035230F">
        <w:t xml:space="preserve"> "u stečaju"</w:t>
      </w:r>
      <w:r w:rsidR="0035230F" w:rsidRPr="0035230F">
        <w:t>, Lastovo, Biskupa Đivoje bb, MBS: 090027232, OIB: 61770712003</w:t>
      </w:r>
      <w:r w:rsidRPr="005153ED">
        <w:t xml:space="preserve">, nakon održanog </w:t>
      </w:r>
      <w:r w:rsidR="005153ED">
        <w:t>ispitnog ročišta</w:t>
      </w:r>
      <w:r w:rsidRPr="005153ED">
        <w:t xml:space="preserve"> dana </w:t>
      </w:r>
      <w:r w:rsidR="0035230F">
        <w:t>14</w:t>
      </w:r>
      <w:r w:rsidRPr="005153ED">
        <w:t xml:space="preserve">. </w:t>
      </w:r>
      <w:r w:rsidR="0035230F">
        <w:t>studenog</w:t>
      </w:r>
      <w:r w:rsidR="005153ED" w:rsidRPr="005153ED">
        <w:t xml:space="preserve"> 2016</w:t>
      </w:r>
      <w:r w:rsidRPr="005153ED">
        <w:t>. godine u prisutnosti stečajnog upravitelja</w:t>
      </w:r>
      <w:r w:rsidR="0065031A" w:rsidRPr="005153ED">
        <w:t xml:space="preserve"> </w:t>
      </w:r>
      <w:r w:rsidR="0035230F">
        <w:t>Bože Guvo iz Splita</w:t>
      </w:r>
      <w:r w:rsidR="00E96046">
        <w:t xml:space="preserve">, te vjerovnika </w:t>
      </w:r>
      <w:r w:rsidR="0035230F">
        <w:t>REPUBLIKA HRVATSKA, zastupana po</w:t>
      </w:r>
      <w:r w:rsidR="00E96046">
        <w:t xml:space="preserve"> zastupniku po zakonu </w:t>
      </w:r>
      <w:r w:rsidR="0035230F">
        <w:t>zamjeniku u Županijskom državnom odvjetništvu u Dubrovniku Tihanu Hilje, dana 21</w:t>
      </w:r>
      <w:r w:rsidR="00E96046">
        <w:t xml:space="preserve">. </w:t>
      </w:r>
      <w:r w:rsidR="0035230F">
        <w:t>studenoga</w:t>
      </w:r>
      <w:r w:rsidR="005153ED">
        <w:t xml:space="preserve"> 2016</w:t>
      </w:r>
      <w:r w:rsidRPr="005153ED">
        <w:t>. godine,</w:t>
      </w:r>
    </w:p>
    <w:p w:rsidRDefault="00CC2466" w:rsidP="00D57A11" w:rsidR="00CC2466" w:rsidRPr="005153ED"/>
    <w:p w:rsidRDefault="004C7975" w:rsidP="004C7975" w:rsidR="004C7975" w:rsidRPr="005153ED">
      <w:pPr>
        <w:jc w:val="center"/>
      </w:pPr>
      <w:r w:rsidRPr="005153ED">
        <w:rPr>
          <w:b/>
        </w:rPr>
        <w:t>r i j e š i o      j e</w:t>
      </w:r>
    </w:p>
    <w:p w:rsidRDefault="00CC2466" w:rsidP="00915398" w:rsidR="00CC2466" w:rsidRPr="005153ED">
      <w:pPr>
        <w:jc w:val="both"/>
      </w:pPr>
    </w:p>
    <w:p w:rsidRDefault="00915398" w:rsidP="00256843" w:rsidR="00256843">
      <w:pPr>
        <w:pStyle w:val="Odlomakpopisa"/>
        <w:numPr>
          <w:ilvl w:val="0"/>
          <w:numId w:val="12"/>
        </w:numPr>
        <w:jc w:val="both"/>
      </w:pPr>
      <w:r w:rsidRPr="005153ED">
        <w:t>Utvrđuj</w:t>
      </w:r>
      <w:r w:rsidR="0035230F">
        <w:t>e</w:t>
      </w:r>
      <w:r w:rsidRPr="005153ED">
        <w:t xml:space="preserve"> se osnovan</w:t>
      </w:r>
      <w:r w:rsidR="0035230F">
        <w:t>om</w:t>
      </w:r>
      <w:r w:rsidRPr="005153ED">
        <w:t xml:space="preserve"> tražbin</w:t>
      </w:r>
      <w:r w:rsidR="0035230F">
        <w:t>a</w:t>
      </w:r>
      <w:r w:rsidRPr="005153ED">
        <w:t xml:space="preserve"> vjerovnika</w:t>
      </w:r>
      <w:r w:rsidR="00C83042">
        <w:t xml:space="preserve"> kao</w:t>
      </w:r>
      <w:r w:rsidRPr="005153ED">
        <w:t xml:space="preserve"> II (drugog) višeg isplatnog reda:</w:t>
      </w:r>
    </w:p>
    <w:p w:rsidRDefault="0035230F" w:rsidP="0035230F" w:rsidR="001D3C07">
      <w:pPr>
        <w:ind w:firstLine="60" w:left="708"/>
        <w:jc w:val="both"/>
      </w:pPr>
      <w:r w:rsidRPr="0035230F">
        <w:t xml:space="preserve">REPUBLIKA HRVATSKA, Ministarstvo financija, Porezna uprava, OIB:    </w:t>
      </w:r>
      <w:r>
        <w:t>18683136487</w:t>
      </w:r>
      <w:r w:rsidRPr="0035230F">
        <w:t xml:space="preserve"> </w:t>
      </w:r>
      <w:r>
        <w:t>za iznos od  3.545,91 kuna</w:t>
      </w:r>
      <w:r w:rsidRPr="0035230F">
        <w:t>.</w:t>
      </w:r>
    </w:p>
    <w:p w:rsidRDefault="0035230F" w:rsidP="0035230F" w:rsidR="0035230F" w:rsidRPr="005153ED">
      <w:pPr>
        <w:ind w:firstLine="60" w:left="708"/>
        <w:jc w:val="both"/>
        <w:rPr>
          <w:lang w:val="fr-FR"/>
        </w:rPr>
      </w:pPr>
    </w:p>
    <w:p w:rsidRDefault="00D57A11" w:rsidP="00D57A11" w:rsidR="00D57A11" w:rsidRPr="005153ED">
      <w:pPr>
        <w:jc w:val="center"/>
        <w:rPr>
          <w:b/>
        </w:rPr>
      </w:pPr>
      <w:r w:rsidRPr="005153ED">
        <w:rPr>
          <w:b/>
        </w:rPr>
        <w:t>Obrazloženje</w:t>
      </w:r>
    </w:p>
    <w:p w:rsidRDefault="009543D0" w:rsidP="009543D0" w:rsidR="009543D0" w:rsidRPr="005153ED"/>
    <w:p w:rsidRDefault="009543D0" w:rsidP="009543D0" w:rsidR="009543D0">
      <w:pPr>
        <w:ind w:firstLine="708"/>
        <w:jc w:val="both"/>
      </w:pPr>
      <w:r w:rsidRPr="005153ED">
        <w:t xml:space="preserve">Rješenjem Trgovačkog suda u Splitu, Stalna </w:t>
      </w:r>
      <w:r w:rsidR="0065345B">
        <w:t>služba u Dubrovniku posl.br. St-</w:t>
      </w:r>
      <w:r w:rsidRPr="005153ED">
        <w:t xml:space="preserve"> </w:t>
      </w:r>
      <w:r w:rsidR="0035230F">
        <w:t>777</w:t>
      </w:r>
      <w:r w:rsidR="0065345B">
        <w:t xml:space="preserve">/2016 od </w:t>
      </w:r>
      <w:r w:rsidR="003D0C7A">
        <w:t>2</w:t>
      </w:r>
      <w:r w:rsidR="0035230F">
        <w:t>3. svibnj</w:t>
      </w:r>
      <w:r w:rsidR="003D0C7A">
        <w:t>a</w:t>
      </w:r>
      <w:r w:rsidR="0065345B">
        <w:t xml:space="preserve"> 2016</w:t>
      </w:r>
      <w:r w:rsidRPr="005153ED">
        <w:t xml:space="preserve">. godine otvoren je stečajni postupak nad stečajnim dužnikom </w:t>
      </w:r>
      <w:r w:rsidR="0035230F" w:rsidRPr="0035230F">
        <w:t>SREBRO d.o.o. "u stečaju", Lastovo, Biskupa Đivoje bb, MBS: 090027232, OIB: 61770712003</w:t>
      </w:r>
      <w:r w:rsidR="0065345B">
        <w:t>, te su pozvani vjerovnici stečajnog dužnika prijaviti svoje tražbine i odr</w:t>
      </w:r>
      <w:r w:rsidR="0035230F">
        <w:t>eđeno je ispitno ročište</w:t>
      </w:r>
      <w:r w:rsidR="0065345B">
        <w:t>.</w:t>
      </w:r>
    </w:p>
    <w:p w:rsidRDefault="00564F48" w:rsidP="009543D0" w:rsidR="00564F48">
      <w:pPr>
        <w:ind w:firstLine="708"/>
        <w:jc w:val="both"/>
      </w:pPr>
    </w:p>
    <w:p w:rsidRDefault="009543D0" w:rsidP="00C10B5F" w:rsidR="009543D0">
      <w:pPr>
        <w:jc w:val="both"/>
      </w:pPr>
      <w:r w:rsidRPr="005153ED">
        <w:tab/>
        <w:t xml:space="preserve"> Na ispitnom ročištu održanom dana </w:t>
      </w:r>
      <w:r w:rsidR="0035230F">
        <w:t>14. studenog</w:t>
      </w:r>
      <w:r w:rsidR="0065345B">
        <w:t xml:space="preserve"> 2016.g. </w:t>
      </w:r>
      <w:r w:rsidRPr="005153ED">
        <w:t xml:space="preserve">stečajni upravitelj se određeno izjasnio o svakoj prijavljenoj tražbini predanoj i pristigloj u roku određenom za prijavu tražbina prema </w:t>
      </w:r>
      <w:r w:rsidR="0065345B">
        <w:t>rješenju</w:t>
      </w:r>
      <w:r w:rsidRPr="005153ED">
        <w:t xml:space="preserve"> </w:t>
      </w:r>
      <w:r w:rsidR="00564F48">
        <w:t xml:space="preserve">od </w:t>
      </w:r>
      <w:r w:rsidR="0035230F">
        <w:t>23. svibnj</w:t>
      </w:r>
      <w:r w:rsidR="00564F48">
        <w:t>a</w:t>
      </w:r>
      <w:r w:rsidR="0065345B" w:rsidRPr="0065345B">
        <w:t xml:space="preserve"> 2016. godine </w:t>
      </w:r>
      <w:r w:rsidRPr="005153ED">
        <w:t xml:space="preserve">objavljenom na </w:t>
      </w:r>
      <w:r w:rsidR="0065345B">
        <w:t>mrežnoj stranici e-oglasna ploča</w:t>
      </w:r>
      <w:r w:rsidRPr="005153ED">
        <w:t xml:space="preserve"> suda </w:t>
      </w:r>
      <w:r w:rsidR="0035230F" w:rsidRPr="0035230F">
        <w:t>23. svibnja 2016. godine</w:t>
      </w:r>
      <w:r w:rsidR="0065345B">
        <w:t>.</w:t>
      </w:r>
      <w:r w:rsidRPr="005153ED">
        <w:t xml:space="preserve"> Tablice sa prijavama bile su izložene kod ovog suda na</w:t>
      </w:r>
      <w:r w:rsidR="00532867">
        <w:t xml:space="preserve"> uvid svim sudionicima postupka</w:t>
      </w:r>
      <w:r w:rsidR="00C10B5F">
        <w:t>, te su tablice prijavljenih tražbi</w:t>
      </w:r>
      <w:r w:rsidR="00881055">
        <w:t xml:space="preserve">na, </w:t>
      </w:r>
      <w:r w:rsidR="00532867">
        <w:t>popis imovine</w:t>
      </w:r>
      <w:r w:rsidR="0035230F">
        <w:t xml:space="preserve"> i obveza</w:t>
      </w:r>
      <w:r w:rsidR="00532867">
        <w:t>, popis predmeta stečajne mase</w:t>
      </w:r>
      <w:r w:rsidR="00881055">
        <w:t xml:space="preserve"> </w:t>
      </w:r>
      <w:r w:rsidR="00C10B5F">
        <w:t xml:space="preserve">i izvješće stečajnog upravitelja objavljeni i na </w:t>
      </w:r>
      <w:r w:rsidR="00C10B5F" w:rsidRPr="00C10B5F">
        <w:t xml:space="preserve">mrežnoj stranici e-oglasna </w:t>
      </w:r>
      <w:r w:rsidR="00C10B5F">
        <w:t>ploča suda</w:t>
      </w:r>
      <w:r w:rsidR="00C10B5F" w:rsidRPr="00C10B5F">
        <w:t>.</w:t>
      </w:r>
    </w:p>
    <w:p w:rsidRDefault="00532867" w:rsidP="00C10B5F" w:rsidR="00532867">
      <w:pPr>
        <w:jc w:val="both"/>
      </w:pPr>
    </w:p>
    <w:p w:rsidRDefault="006C7F48" w:rsidP="00532867" w:rsidR="001C5292">
      <w:pPr>
        <w:ind w:firstLine="708"/>
        <w:jc w:val="both"/>
      </w:pPr>
      <w:r>
        <w:t>Prema čl. 263. Stečajnog zakona (Narodne novine 71/15, dalje u tekstu SZ) tražbina se smatra utvrđenom ako je na ispitnom ročištu prizna stečajni upravitelj i ne ospori stečajni vjerovnik, odnosno ako izjavljeno osporavanje bude otklonjeno</w:t>
      </w:r>
      <w:r w:rsidR="001B552C">
        <w:t>.</w:t>
      </w:r>
      <w:r w:rsidRPr="005153ED">
        <w:t xml:space="preserve"> </w:t>
      </w:r>
      <w:r w:rsidR="009543D0" w:rsidRPr="005153ED">
        <w:t>Stečajni upravitelj je</w:t>
      </w:r>
      <w:r>
        <w:t xml:space="preserve"> </w:t>
      </w:r>
      <w:r>
        <w:lastRenderedPageBreak/>
        <w:t>prijavljen</w:t>
      </w:r>
      <w:r w:rsidR="0035230F">
        <w:t>u</w:t>
      </w:r>
      <w:r w:rsidR="009543D0" w:rsidRPr="005153ED">
        <w:t xml:space="preserve"> naveden</w:t>
      </w:r>
      <w:r w:rsidR="0035230F">
        <w:t>u</w:t>
      </w:r>
      <w:r w:rsidR="009543D0" w:rsidRPr="005153ED">
        <w:t xml:space="preserve"> tražbin</w:t>
      </w:r>
      <w:r w:rsidR="0035230F">
        <w:t>u</w:t>
      </w:r>
      <w:r w:rsidR="009543D0" w:rsidRPr="005153ED">
        <w:t xml:space="preserve"> priznao kao tražbin</w:t>
      </w:r>
      <w:r w:rsidR="0035230F">
        <w:t>u</w:t>
      </w:r>
      <w:r w:rsidR="009543D0" w:rsidRPr="005153ED">
        <w:t xml:space="preserve"> II (drugog) višeg isplatnog reda u iznos</w:t>
      </w:r>
      <w:r w:rsidR="0035230F">
        <w:t>u</w:t>
      </w:r>
      <w:r w:rsidR="009543D0" w:rsidRPr="005153ED">
        <w:t xml:space="preserve"> kako je to navedeno u</w:t>
      </w:r>
      <w:r w:rsidR="005B7205">
        <w:t xml:space="preserve"> toč. I</w:t>
      </w:r>
      <w:r w:rsidR="009543D0" w:rsidRPr="005153ED">
        <w:t xml:space="preserve"> izre</w:t>
      </w:r>
      <w:r w:rsidR="005B7205">
        <w:t>ke</w:t>
      </w:r>
      <w:r w:rsidR="009543D0" w:rsidRPr="005153ED">
        <w:t xml:space="preserve"> ovog rješenja. </w:t>
      </w:r>
    </w:p>
    <w:p w:rsidRDefault="00532867" w:rsidP="00881055" w:rsidR="00532867">
      <w:pPr>
        <w:jc w:val="both"/>
      </w:pPr>
    </w:p>
    <w:p w:rsidRDefault="006C7F48" w:rsidP="006C7F48" w:rsidR="00D13116">
      <w:pPr>
        <w:ind w:firstLine="708"/>
        <w:jc w:val="both"/>
      </w:pPr>
      <w:r>
        <w:t xml:space="preserve">Sukladno čl. 264. i 265. SZ-a odlučeno je kao u </w:t>
      </w:r>
      <w:r w:rsidR="00D13116">
        <w:t>toč. I izreke.</w:t>
      </w:r>
    </w:p>
    <w:p w:rsidRDefault="00D13116" w:rsidP="0035230F" w:rsidR="00D13116">
      <w:pPr>
        <w:jc w:val="both"/>
      </w:pPr>
    </w:p>
    <w:p w:rsidRDefault="00D151FA" w:rsidP="00D151FA" w:rsidR="00D13116">
      <w:pPr>
        <w:ind w:firstLine="708"/>
        <w:jc w:val="both"/>
      </w:pPr>
      <w:r>
        <w:t>Ovo</w:t>
      </w:r>
      <w:r w:rsidR="006C7F48">
        <w:t xml:space="preserve">  rješenje se objavljuje se na mrežnoj stranici e-Oglasna ploča sudova</w:t>
      </w:r>
      <w:r>
        <w:t xml:space="preserve"> prema čl. 265</w:t>
      </w:r>
      <w:r w:rsidR="00284657">
        <w:t>.</w:t>
      </w:r>
      <w:r>
        <w:t xml:space="preserve"> SZ-a</w:t>
      </w:r>
      <w:r w:rsidR="006C7F48">
        <w:t>.</w:t>
      </w:r>
    </w:p>
    <w:p w:rsidRDefault="00D13116" w:rsidP="006C7F48" w:rsidR="00D13116">
      <w:pPr>
        <w:ind w:firstLine="708"/>
        <w:jc w:val="both"/>
      </w:pPr>
    </w:p>
    <w:p w:rsidRDefault="006C7F48" w:rsidP="00D151FA" w:rsidR="009543D0" w:rsidRPr="005153ED">
      <w:pPr>
        <w:jc w:val="both"/>
      </w:pPr>
      <w:r>
        <w:t xml:space="preserve"> </w:t>
      </w:r>
      <w:r w:rsidR="00D151FA">
        <w:tab/>
      </w:r>
      <w:r w:rsidR="009543D0" w:rsidRPr="005153ED">
        <w:t>Zbog navedenog, na temelju spomenutih propisa, odlučeno je kao u izreci.</w:t>
      </w:r>
    </w:p>
    <w:p w:rsidRDefault="009543D0" w:rsidP="009543D0" w:rsidR="008B5CAB" w:rsidRPr="005153ED">
      <w:pPr>
        <w:jc w:val="both"/>
      </w:pPr>
      <w:r w:rsidRPr="005153ED">
        <w:t xml:space="preserve"> </w:t>
      </w:r>
    </w:p>
    <w:p w:rsidRDefault="001D7B31" w:rsidP="001D7B31" w:rsidR="001D7B31" w:rsidRPr="005153ED">
      <w:pPr>
        <w:jc w:val="center"/>
        <w:rPr>
          <w:b/>
        </w:rPr>
      </w:pPr>
      <w:r w:rsidRPr="005153ED">
        <w:rPr>
          <w:b/>
        </w:rPr>
        <w:t xml:space="preserve">U Dubrovniku, </w:t>
      </w:r>
      <w:r w:rsidR="0098555E">
        <w:rPr>
          <w:b/>
        </w:rPr>
        <w:t>21</w:t>
      </w:r>
      <w:r w:rsidR="003D0C55">
        <w:rPr>
          <w:b/>
        </w:rPr>
        <w:t xml:space="preserve">. </w:t>
      </w:r>
      <w:r w:rsidR="0098555E">
        <w:rPr>
          <w:b/>
        </w:rPr>
        <w:t>studenoga</w:t>
      </w:r>
      <w:r w:rsidRPr="005153ED">
        <w:rPr>
          <w:b/>
        </w:rPr>
        <w:t xml:space="preserve"> 201</w:t>
      </w:r>
      <w:r w:rsidR="006C7F48">
        <w:rPr>
          <w:b/>
        </w:rPr>
        <w:t>6</w:t>
      </w:r>
      <w:r w:rsidRPr="005153ED">
        <w:rPr>
          <w:b/>
        </w:rPr>
        <w:t>. godine</w:t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="006C7F48">
        <w:rPr>
          <w:b/>
        </w:rPr>
        <w:t>Sudac</w:t>
      </w:r>
      <w:r w:rsidRPr="005153ED">
        <w:rPr>
          <w:b/>
        </w:rPr>
        <w:t>: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</w:r>
      <w:r w:rsidRPr="005153ED">
        <w:rPr>
          <w:b/>
        </w:rPr>
        <w:tab/>
        <w:t>Katarina Franković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POUKA O PRAVNOM LIJEKU</w:t>
      </w:r>
    </w:p>
    <w:p w:rsidRDefault="001D7B31" w:rsidP="001D7B31" w:rsidR="001D7B31" w:rsidRPr="005153ED">
      <w:pPr>
        <w:pStyle w:val="Tijeloteksta"/>
      </w:pPr>
      <w:r w:rsidRPr="005153ED"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1D7B31" w:rsidP="001D7B31" w:rsidR="001D7B31" w:rsidRPr="005153ED">
      <w:pPr>
        <w:jc w:val="both"/>
        <w:rPr>
          <w:b/>
        </w:rPr>
      </w:pPr>
    </w:p>
    <w:p w:rsidRDefault="001D7B31" w:rsidP="001D7B31" w:rsidR="001D7B31" w:rsidRPr="005153ED">
      <w:pPr>
        <w:jc w:val="both"/>
        <w:rPr>
          <w:b/>
        </w:rPr>
      </w:pPr>
      <w:r w:rsidRPr="005153ED">
        <w:rPr>
          <w:b/>
        </w:rPr>
        <w:t>DN-a:</w:t>
      </w:r>
    </w:p>
    <w:p w:rsidRDefault="001D7B31" w:rsidP="006C7F48" w:rsidR="003D0C55" w:rsidRPr="003D0C55">
      <w:r w:rsidRPr="003D0C55">
        <w:t xml:space="preserve">- </w:t>
      </w:r>
      <w:r w:rsidR="006C7F48" w:rsidRPr="003D0C55">
        <w:t xml:space="preserve">mrežna stranica </w:t>
      </w:r>
      <w:r w:rsidRPr="003D0C55">
        <w:t xml:space="preserve">oglasna ploča suda </w:t>
      </w:r>
    </w:p>
    <w:p w:rsidRDefault="00B21086" w:rsidP="001C5EF9" w:rsidR="00B21086" w:rsidRPr="003D0C55"/>
    <w:sectPr w:rsidSect="00F203A3" w:rsidR="00B21086" w:rsidRPr="003D0C55">
      <w:headerReference w:type="even" r:id="rId11"/>
      <w:headerReference w:type="default" r:id="rId12"/>
      <w:pgSz w:h="16838" w:w="11906"/>
      <w:pgMar w:gutter="0" w:footer="708" w:header="708" w:left="1417" w:bottom="899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B8B" w:rsidR="00267B8B">
      <w:r>
        <w:separator/>
      </w:r>
    </w:p>
  </w:endnote>
  <w:endnote w:id="0" w:type="continuationSeparator">
    <w:p w:rsidRDefault="00267B8B" w:rsidR="00267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B8B" w:rsidR="00267B8B">
      <w:r>
        <w:separator/>
      </w:r>
    </w:p>
  </w:footnote>
  <w:footnote w:id="0" w:type="continuationSeparator">
    <w:p w:rsidRDefault="00267B8B" w:rsidR="00267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A3FD1" w:rsidR="00EA3F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3FD1" w:rsidP="00FD1810" w:rsidR="00EA3F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54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A3FD1" w:rsidP="00256E03" w:rsidR="00EA3FD1" w:rsidRPr="006764A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 xml:space="preserve">   </w:t>
    </w:r>
    <w:r w:rsidRPr="006764AA">
      <w:rPr>
        <w:rFonts w:hAnsi="Book Antiqua" w:ascii="Book Antiqua"/>
        <w:b/>
        <w:sz w:val="20"/>
        <w:szCs w:val="20"/>
      </w:rPr>
      <w:t>Posl. br. 18 St-</w:t>
    </w:r>
    <w:r w:rsidR="0098555E">
      <w:rPr>
        <w:rFonts w:hAnsi="Book Antiqua" w:ascii="Book Antiqua"/>
        <w:b/>
        <w:sz w:val="20"/>
        <w:szCs w:val="20"/>
      </w:rPr>
      <w:t>777</w:t>
    </w:r>
    <w:r w:rsidR="00C83042">
      <w:rPr>
        <w:rFonts w:hAnsi="Book Antiqua" w:ascii="Book Antiqua"/>
        <w:b/>
        <w:sz w:val="20"/>
        <w:szCs w:val="20"/>
      </w:rPr>
      <w:t>/2016</w:t>
    </w:r>
  </w:p>
  <w:p w:rsidRDefault="00EA3FD1" w:rsidR="00EA3F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2CB6351"/>
    <w:multiLevelType w:val="hybridMultilevel"/>
    <w:tmpl w:val="9F6A2A1C"/>
    <w:lvl w:tplc="D3307948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EBC6859"/>
    <w:multiLevelType w:val="hybridMultilevel"/>
    <w:tmpl w:val="06F0868E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BC45AA"/>
    <w:multiLevelType w:val="multilevel"/>
    <w:tmpl w:val="A99C6C6C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A6538E"/>
    <w:multiLevelType w:val="hybridMultilevel"/>
    <w:tmpl w:val="D6D89C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1B8391C"/>
    <w:multiLevelType w:val="hybridMultilevel"/>
    <w:tmpl w:val="489C01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1BC6539"/>
    <w:multiLevelType w:val="hybridMultilevel"/>
    <w:tmpl w:val="99C6D070"/>
    <w:lvl w:tplc="AA7010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91848BE"/>
    <w:multiLevelType w:val="hybridMultilevel"/>
    <w:tmpl w:val="A99C6C6C"/>
    <w:lvl w:tplc="41CEEC24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537396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CB30FF7"/>
    <w:multiLevelType w:val="hybridMultilevel"/>
    <w:tmpl w:val="F880FDAE"/>
    <w:lvl w:tplc="8638AA7C"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2">
    <w:nsid w:val="4CAB00FA"/>
    <w:multiLevelType w:val="hybridMultilevel"/>
    <w:tmpl w:val="2584B586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5670B43"/>
    <w:multiLevelType w:val="hybridMultilevel"/>
    <w:tmpl w:val="3A961DD4"/>
    <w:lvl w:tplc="437EA400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4">
    <w:nsid w:val="5A621FEF"/>
    <w:multiLevelType w:val="hybridMultilevel"/>
    <w:tmpl w:val="22767E38"/>
    <w:lvl w:tplc="041A000F" w:ilvl="0">
      <w:start w:val="1"/>
      <w:numFmt w:val="decimal"/>
      <w:lvlText w:val="%1."/>
      <w:lvlJc w:val="left"/>
      <w:pPr>
        <w:ind w:hanging="360" w:left="644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5">
    <w:nsid w:val="73AA2100"/>
    <w:multiLevelType w:val="hybridMultilevel"/>
    <w:tmpl w:val="59D4A7DC"/>
    <w:lvl w:tplc="A73ACAD2" w:ilvl="0">
      <w:start w:val="1"/>
      <w:numFmt w:val="decimal"/>
      <w:lvlText w:val="%1."/>
      <w:lvlJc w:val="left"/>
      <w:pPr>
        <w:ind w:hanging="360" w:left="149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6">
    <w:nsid w:val="747C03F1"/>
    <w:multiLevelType w:val="hybridMultilevel"/>
    <w:tmpl w:val="E76E0FE6"/>
    <w:lvl w:tplc="028896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D265C7A"/>
    <w:multiLevelType w:val="hybridMultilevel"/>
    <w:tmpl w:val="ED44DA6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066EE6"/>
    <w:multiLevelType w:val="hybridMultilevel"/>
    <w:tmpl w:val="0E8A0EE8"/>
    <w:lvl w:tplc="3E3C005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11"/>
  </w:num>
  <w:num w:numId="7">
    <w:abstractNumId w:val="3"/>
  </w:num>
  <w:num w:numId="8">
    <w:abstractNumId w:val="9"/>
  </w:num>
  <w:num w:numId="9">
    <w:abstractNumId w:val="5"/>
  </w:num>
  <w:num w:numId="10">
    <w:abstractNumId w:val="15"/>
  </w:num>
  <w:num w:numId="11">
    <w:abstractNumId w:val="16"/>
  </w:num>
  <w:num w:numId="12">
    <w:abstractNumId w:val="18"/>
  </w:num>
  <w:num w:numId="13">
    <w:abstractNumId w:val="17"/>
  </w:num>
  <w:num w:numId="14">
    <w:abstractNumId w:val="13"/>
  </w:num>
  <w:num w:numId="15">
    <w:abstractNumId w:val="10"/>
  </w:num>
  <w:num w:numId="16">
    <w:abstractNumId w:val="12"/>
  </w:num>
  <w:num w:numId="17">
    <w:abstractNumId w:val="14"/>
  </w:num>
  <w:num w:numId="18">
    <w:abstractNumId w:val="7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7A11"/>
    <w:rsid w:val="000002AF"/>
    <w:rsid w:val="00006B9B"/>
    <w:rsid w:val="0002360C"/>
    <w:rsid w:val="00050A6E"/>
    <w:rsid w:val="000531F5"/>
    <w:rsid w:val="00062A4B"/>
    <w:rsid w:val="00066300"/>
    <w:rsid w:val="000750F1"/>
    <w:rsid w:val="000D330B"/>
    <w:rsid w:val="000E67BB"/>
    <w:rsid w:val="000F1661"/>
    <w:rsid w:val="00126C37"/>
    <w:rsid w:val="00162766"/>
    <w:rsid w:val="0016563C"/>
    <w:rsid w:val="00180866"/>
    <w:rsid w:val="00181A73"/>
    <w:rsid w:val="0019727B"/>
    <w:rsid w:val="001B552C"/>
    <w:rsid w:val="001C5292"/>
    <w:rsid w:val="001C5EF9"/>
    <w:rsid w:val="001D3C07"/>
    <w:rsid w:val="001D7B31"/>
    <w:rsid w:val="001F3EFC"/>
    <w:rsid w:val="00212AB5"/>
    <w:rsid w:val="00216481"/>
    <w:rsid w:val="0021685E"/>
    <w:rsid w:val="00224B6D"/>
    <w:rsid w:val="0025678F"/>
    <w:rsid w:val="00256843"/>
    <w:rsid w:val="00256E03"/>
    <w:rsid w:val="00267B8B"/>
    <w:rsid w:val="00284657"/>
    <w:rsid w:val="002B6839"/>
    <w:rsid w:val="002D5BE8"/>
    <w:rsid w:val="003504AF"/>
    <w:rsid w:val="0035230F"/>
    <w:rsid w:val="00392B6A"/>
    <w:rsid w:val="003A01C7"/>
    <w:rsid w:val="003B0BCC"/>
    <w:rsid w:val="003B0CCC"/>
    <w:rsid w:val="003B0E22"/>
    <w:rsid w:val="003D0C55"/>
    <w:rsid w:val="003D0C7A"/>
    <w:rsid w:val="003D6811"/>
    <w:rsid w:val="003F328A"/>
    <w:rsid w:val="00416450"/>
    <w:rsid w:val="00420948"/>
    <w:rsid w:val="004257AB"/>
    <w:rsid w:val="0043056B"/>
    <w:rsid w:val="00433D20"/>
    <w:rsid w:val="00442F88"/>
    <w:rsid w:val="00463241"/>
    <w:rsid w:val="004A6874"/>
    <w:rsid w:val="004C7975"/>
    <w:rsid w:val="004E3D75"/>
    <w:rsid w:val="005153ED"/>
    <w:rsid w:val="00520501"/>
    <w:rsid w:val="00532867"/>
    <w:rsid w:val="00542073"/>
    <w:rsid w:val="00564F48"/>
    <w:rsid w:val="005A3988"/>
    <w:rsid w:val="005B6B66"/>
    <w:rsid w:val="005B7205"/>
    <w:rsid w:val="005D7A93"/>
    <w:rsid w:val="005E4623"/>
    <w:rsid w:val="00611848"/>
    <w:rsid w:val="00624903"/>
    <w:rsid w:val="0065031A"/>
    <w:rsid w:val="0065345B"/>
    <w:rsid w:val="006577B0"/>
    <w:rsid w:val="006759B7"/>
    <w:rsid w:val="006764AA"/>
    <w:rsid w:val="00691367"/>
    <w:rsid w:val="006A321A"/>
    <w:rsid w:val="006A5AB6"/>
    <w:rsid w:val="006B00B0"/>
    <w:rsid w:val="006C1623"/>
    <w:rsid w:val="006C7F48"/>
    <w:rsid w:val="006E3BF4"/>
    <w:rsid w:val="006F5AFD"/>
    <w:rsid w:val="00703055"/>
    <w:rsid w:val="00733350"/>
    <w:rsid w:val="00747C5B"/>
    <w:rsid w:val="00755A4D"/>
    <w:rsid w:val="0079665F"/>
    <w:rsid w:val="007B1D36"/>
    <w:rsid w:val="007D4648"/>
    <w:rsid w:val="007E41DD"/>
    <w:rsid w:val="00803971"/>
    <w:rsid w:val="0082142D"/>
    <w:rsid w:val="00833B2F"/>
    <w:rsid w:val="0084398F"/>
    <w:rsid w:val="00853375"/>
    <w:rsid w:val="00855A31"/>
    <w:rsid w:val="00881055"/>
    <w:rsid w:val="008B5CAB"/>
    <w:rsid w:val="008C1790"/>
    <w:rsid w:val="00913047"/>
    <w:rsid w:val="00915398"/>
    <w:rsid w:val="00935AFF"/>
    <w:rsid w:val="00950B5A"/>
    <w:rsid w:val="009543D0"/>
    <w:rsid w:val="0098555E"/>
    <w:rsid w:val="00991908"/>
    <w:rsid w:val="009C2742"/>
    <w:rsid w:val="009C3725"/>
    <w:rsid w:val="009C4F6F"/>
    <w:rsid w:val="009E6267"/>
    <w:rsid w:val="009F2C60"/>
    <w:rsid w:val="00A040A9"/>
    <w:rsid w:val="00A21486"/>
    <w:rsid w:val="00A4035A"/>
    <w:rsid w:val="00A452F8"/>
    <w:rsid w:val="00A56F49"/>
    <w:rsid w:val="00A67A6C"/>
    <w:rsid w:val="00AA2198"/>
    <w:rsid w:val="00AA7FCA"/>
    <w:rsid w:val="00AB78D5"/>
    <w:rsid w:val="00AC3399"/>
    <w:rsid w:val="00AD35C2"/>
    <w:rsid w:val="00AD54D1"/>
    <w:rsid w:val="00AE0C57"/>
    <w:rsid w:val="00B0693D"/>
    <w:rsid w:val="00B16129"/>
    <w:rsid w:val="00B1663A"/>
    <w:rsid w:val="00B21086"/>
    <w:rsid w:val="00B42E77"/>
    <w:rsid w:val="00B57772"/>
    <w:rsid w:val="00BB0F9E"/>
    <w:rsid w:val="00BC3074"/>
    <w:rsid w:val="00BD625B"/>
    <w:rsid w:val="00BF0A0B"/>
    <w:rsid w:val="00C10B5F"/>
    <w:rsid w:val="00C83042"/>
    <w:rsid w:val="00C84449"/>
    <w:rsid w:val="00C96782"/>
    <w:rsid w:val="00CA0F6F"/>
    <w:rsid w:val="00CA7BCD"/>
    <w:rsid w:val="00CC2466"/>
    <w:rsid w:val="00CC7673"/>
    <w:rsid w:val="00CE16D0"/>
    <w:rsid w:val="00CE7BF7"/>
    <w:rsid w:val="00D02D0C"/>
    <w:rsid w:val="00D13116"/>
    <w:rsid w:val="00D151FA"/>
    <w:rsid w:val="00D567F9"/>
    <w:rsid w:val="00D57A11"/>
    <w:rsid w:val="00D816A4"/>
    <w:rsid w:val="00DA1343"/>
    <w:rsid w:val="00DB12F2"/>
    <w:rsid w:val="00DB1319"/>
    <w:rsid w:val="00DD3A08"/>
    <w:rsid w:val="00DE7E0D"/>
    <w:rsid w:val="00DF533B"/>
    <w:rsid w:val="00E3344F"/>
    <w:rsid w:val="00E430B8"/>
    <w:rsid w:val="00E55540"/>
    <w:rsid w:val="00E7471A"/>
    <w:rsid w:val="00E96046"/>
    <w:rsid w:val="00EA3FD1"/>
    <w:rsid w:val="00ED0A23"/>
    <w:rsid w:val="00ED655D"/>
    <w:rsid w:val="00EE36F1"/>
    <w:rsid w:val="00EF2767"/>
    <w:rsid w:val="00EF5A95"/>
    <w:rsid w:val="00F02359"/>
    <w:rsid w:val="00F12ECA"/>
    <w:rsid w:val="00F131EA"/>
    <w:rsid w:val="00F203A3"/>
    <w:rsid w:val="00F42344"/>
    <w:rsid w:val="00FB5868"/>
    <w:rsid w:val="00FD1810"/>
    <w:rsid w:val="00FE6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true" w:styleId="WW8Num1z0" w:type="character">
    <w:name w:val="WW8Num1z0"/>
    <w:rsid w:val="00703055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  <w:rsid w:val="00703055"/>
  </w:style>
  <w:style w:customStyle="true" w:styleId="Absatz-Standardschriftart" w:type="character">
    <w:name w:val="Absatz-Standardschriftart"/>
    <w:rsid w:val="00703055"/>
  </w:style>
  <w:style w:customStyle="true" w:styleId="WW-Absatz-Standardschriftart" w:type="character">
    <w:name w:val="WW-Absatz-Standardschriftart"/>
    <w:rsid w:val="00703055"/>
  </w:style>
  <w:style w:customStyle="true" w:styleId="WW-Absatz-Standardschriftart1" w:type="character">
    <w:name w:val="WW-Absatz-Standardschriftart1"/>
    <w:rsid w:val="00703055"/>
  </w:style>
  <w:style w:customStyle="true" w:styleId="Zadanifontodlomka10" w:type="character">
    <w:name w:val="Zadani font odlomka1"/>
    <w:rsid w:val="00703055"/>
  </w:style>
  <w:style w:customStyle="true" w:styleId="WW-Zadanifontodlomka" w:type="character">
    <w:name w:val="WW-Zadani font odlomka"/>
    <w:rsid w:val="00703055"/>
  </w:style>
  <w:style w:customStyle="true" w:styleId="WW-Absatz-Standardschriftart11" w:type="character">
    <w:name w:val="WW-Absatz-Standardschriftart11"/>
    <w:rsid w:val="00703055"/>
  </w:style>
  <w:style w:customStyle="true" w:styleId="WW-Absatz-Standardschriftart111" w:type="character">
    <w:name w:val="WW-Absatz-Standardschriftart111"/>
    <w:rsid w:val="00703055"/>
  </w:style>
  <w:style w:customStyle="true" w:styleId="WW-Absatz-Standardschriftart1111" w:type="character">
    <w:name w:val="WW-Absatz-Standardschriftart1111"/>
    <w:rsid w:val="00703055"/>
  </w:style>
  <w:style w:customStyle="true" w:styleId="WW-Absatz-Standardschriftart11111" w:type="character">
    <w:name w:val="WW-Absatz-Standardschriftart11111"/>
    <w:rsid w:val="00703055"/>
  </w:style>
  <w:style w:customStyle="true" w:styleId="WW-Absatz-Standardschriftart111111" w:type="character">
    <w:name w:val="WW-Absatz-Standardschriftart111111"/>
    <w:rsid w:val="00703055"/>
  </w:style>
  <w:style w:customStyle="true" w:styleId="WW-Absatz-Standardschriftart1111111" w:type="character">
    <w:name w:val="WW-Absatz-Standardschriftart1111111"/>
    <w:rsid w:val="00703055"/>
  </w:style>
  <w:style w:customStyle="true" w:styleId="WW-Zadanifontodlomka1" w:type="character">
    <w:name w:val="WW-Zadani font odlomka1"/>
    <w:rsid w:val="00703055"/>
  </w:style>
  <w:style w:customStyle="true" w:styleId="WW8Num1z1" w:type="character">
    <w:name w:val="WW8Num1z1"/>
    <w:rsid w:val="00703055"/>
    <w:rPr>
      <w:rFonts w:hAnsi="Courier New" w:ascii="Courier New"/>
    </w:rPr>
  </w:style>
  <w:style w:customStyle="true" w:styleId="WW8Num1z2" w:type="character">
    <w:name w:val="WW8Num1z2"/>
    <w:rsid w:val="00703055"/>
    <w:rPr>
      <w:rFonts w:hAnsi="Wingdings" w:ascii="Wingdings"/>
    </w:rPr>
  </w:style>
  <w:style w:customStyle="true" w:styleId="WW8Num1z3" w:type="character">
    <w:name w:val="WW8Num1z3"/>
    <w:rsid w:val="00703055"/>
    <w:rPr>
      <w:rFonts w:hAnsi="Symbol" w:ascii="Symbol"/>
    </w:rPr>
  </w:style>
  <w:style w:customStyle="true" w:styleId="WW-Zadanifontodlomka11" w:type="character">
    <w:name w:val="WW-Zadani font odlomka11"/>
    <w:rsid w:val="00703055"/>
  </w:style>
  <w:style w:customStyle="true" w:styleId="CharChar2" w:type="character">
    <w:name w:val="Char Char2"/>
    <w:rsid w:val="00703055"/>
    <w:rPr>
      <w:sz w:val="24"/>
      <w:szCs w:val="24"/>
    </w:rPr>
  </w:style>
  <w:style w:customStyle="true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true" w:styleId="CharChar" w:type="character">
    <w:name w:val="Char Char"/>
    <w:rsid w:val="00703055"/>
    <w:rPr>
      <w:rFonts w:cs="Tahoma" w:hAnsi="Tahoma" w:ascii="Tahoma"/>
      <w:sz w:val="16"/>
      <w:szCs w:val="16"/>
    </w:rPr>
  </w:style>
  <w:style w:customStyle="true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true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true" w:styleId="BalloonTextChar" w:type="character">
    <w:name w:val="Balloon Text Char"/>
    <w:basedOn w:val="Zadanifontodlomka1"/>
    <w:rsid w:val="00703055"/>
    <w:rPr>
      <w:rFonts w:cs="Tahoma" w:hAnsi="Tahoma" w:ascii="Tahoma"/>
      <w:sz w:val="16"/>
      <w:szCs w:val="16"/>
      <w:lang w:val="hr-HR"/>
    </w:rPr>
  </w:style>
  <w:style w:customStyle="true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cs="Mangal" w:eastAsia="Lucida Sans Unicode" w:hAnsi="Arial" w:asci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true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true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true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true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true" w:styleId="Tekstbalonia1" w:type="paragraph">
    <w:name w:val="Tekst balončića1"/>
    <w:basedOn w:val="Normal"/>
    <w:rsid w:val="00703055"/>
    <w:pPr>
      <w:suppressAutoHyphens/>
    </w:pPr>
    <w:rPr>
      <w:rFonts w:cs="Tahoma" w:hAnsi="Tahoma" w:asci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54D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54D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54D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54D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6276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627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203A3"/>
  </w:style>
  <w:style w:customStyle="1" w:styleId="WW8Num1z0" w:type="character">
    <w:name w:val="WW8Num1z0"/>
    <w:rsid w:val="00703055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  <w:rsid w:val="00703055"/>
  </w:style>
  <w:style w:customStyle="1" w:styleId="Absatz-Standardschriftart" w:type="character">
    <w:name w:val="Absatz-Standardschriftart"/>
    <w:rsid w:val="00703055"/>
  </w:style>
  <w:style w:customStyle="1" w:styleId="WW-Absatz-Standardschriftart" w:type="character">
    <w:name w:val="WW-Absatz-Standardschriftart"/>
    <w:rsid w:val="00703055"/>
  </w:style>
  <w:style w:customStyle="1" w:styleId="WW-Absatz-Standardschriftart1" w:type="character">
    <w:name w:val="WW-Absatz-Standardschriftart1"/>
    <w:rsid w:val="00703055"/>
  </w:style>
  <w:style w:customStyle="1" w:styleId="Zadanifontodlomka10" w:type="character">
    <w:name w:val="Zadani font odlomka1"/>
    <w:rsid w:val="00703055"/>
  </w:style>
  <w:style w:customStyle="1" w:styleId="WW-Zadanifontodlomka" w:type="character">
    <w:name w:val="WW-Zadani font odlomka"/>
    <w:rsid w:val="00703055"/>
  </w:style>
  <w:style w:customStyle="1" w:styleId="WW-Absatz-Standardschriftart11" w:type="character">
    <w:name w:val="WW-Absatz-Standardschriftart11"/>
    <w:rsid w:val="00703055"/>
  </w:style>
  <w:style w:customStyle="1" w:styleId="WW-Absatz-Standardschriftart111" w:type="character">
    <w:name w:val="WW-Absatz-Standardschriftart111"/>
    <w:rsid w:val="00703055"/>
  </w:style>
  <w:style w:customStyle="1" w:styleId="WW-Absatz-Standardschriftart1111" w:type="character">
    <w:name w:val="WW-Absatz-Standardschriftart1111"/>
    <w:rsid w:val="00703055"/>
  </w:style>
  <w:style w:customStyle="1" w:styleId="WW-Absatz-Standardschriftart11111" w:type="character">
    <w:name w:val="WW-Absatz-Standardschriftart11111"/>
    <w:rsid w:val="00703055"/>
  </w:style>
  <w:style w:customStyle="1" w:styleId="WW-Absatz-Standardschriftart111111" w:type="character">
    <w:name w:val="WW-Absatz-Standardschriftart111111"/>
    <w:rsid w:val="00703055"/>
  </w:style>
  <w:style w:customStyle="1" w:styleId="WW-Absatz-Standardschriftart1111111" w:type="character">
    <w:name w:val="WW-Absatz-Standardschriftart1111111"/>
    <w:rsid w:val="00703055"/>
  </w:style>
  <w:style w:customStyle="1" w:styleId="WW-Zadanifontodlomka1" w:type="character">
    <w:name w:val="WW-Zadani font odlomka1"/>
    <w:rsid w:val="00703055"/>
  </w:style>
  <w:style w:customStyle="1" w:styleId="WW8Num1z1" w:type="character">
    <w:name w:val="WW8Num1z1"/>
    <w:rsid w:val="00703055"/>
    <w:rPr>
      <w:rFonts w:ascii="Courier New" w:hAnsi="Courier New"/>
    </w:rPr>
  </w:style>
  <w:style w:customStyle="1" w:styleId="WW8Num1z2" w:type="character">
    <w:name w:val="WW8Num1z2"/>
    <w:rsid w:val="00703055"/>
    <w:rPr>
      <w:rFonts w:ascii="Wingdings" w:hAnsi="Wingdings"/>
    </w:rPr>
  </w:style>
  <w:style w:customStyle="1" w:styleId="WW8Num1z3" w:type="character">
    <w:name w:val="WW8Num1z3"/>
    <w:rsid w:val="00703055"/>
    <w:rPr>
      <w:rFonts w:ascii="Symbol" w:hAnsi="Symbol"/>
    </w:rPr>
  </w:style>
  <w:style w:customStyle="1" w:styleId="WW-Zadanifontodlomka11" w:type="character">
    <w:name w:val="WW-Zadani font odlomka11"/>
    <w:rsid w:val="00703055"/>
  </w:style>
  <w:style w:customStyle="1" w:styleId="CharChar2" w:type="character">
    <w:name w:val="Char Char2"/>
    <w:rsid w:val="00703055"/>
    <w:rPr>
      <w:sz w:val="24"/>
      <w:szCs w:val="24"/>
    </w:rPr>
  </w:style>
  <w:style w:customStyle="1" w:styleId="CharChar1" w:type="character">
    <w:name w:val="Char Char1"/>
    <w:rsid w:val="00703055"/>
    <w:rPr>
      <w:sz w:val="24"/>
      <w:szCs w:val="24"/>
    </w:rPr>
  </w:style>
  <w:style w:styleId="Brojretka" w:type="character">
    <w:name w:val="line number"/>
    <w:rsid w:val="00703055"/>
  </w:style>
  <w:style w:customStyle="1" w:styleId="CharChar" w:type="character">
    <w:name w:val="Char Char"/>
    <w:rsid w:val="00703055"/>
    <w:rPr>
      <w:rFonts w:ascii="Tahoma" w:cs="Tahoma" w:hAnsi="Tahoma"/>
      <w:sz w:val="16"/>
      <w:szCs w:val="16"/>
    </w:rPr>
  </w:style>
  <w:style w:customStyle="1" w:styleId="HeaderChar" w:type="character">
    <w:name w:val="Header Char"/>
    <w:basedOn w:val="Zadanifontodlomka1"/>
    <w:rsid w:val="00703055"/>
    <w:rPr>
      <w:sz w:val="24"/>
      <w:szCs w:val="24"/>
      <w:lang w:val="hr-HR"/>
    </w:rPr>
  </w:style>
  <w:style w:customStyle="1" w:styleId="FooterChar" w:type="character">
    <w:name w:val="Footer Char"/>
    <w:basedOn w:val="Zadanifontodlomka1"/>
    <w:rsid w:val="00703055"/>
    <w:rPr>
      <w:sz w:val="24"/>
      <w:szCs w:val="24"/>
      <w:lang w:val="hr-HR"/>
    </w:rPr>
  </w:style>
  <w:style w:customStyle="1" w:styleId="BalloonTextChar" w:type="character">
    <w:name w:val="Balloon Text Char"/>
    <w:basedOn w:val="Zadanifontodlomka1"/>
    <w:rsid w:val="00703055"/>
    <w:rPr>
      <w:rFonts w:ascii="Tahoma" w:cs="Tahoma" w:hAnsi="Tahoma"/>
      <w:sz w:val="16"/>
      <w:szCs w:val="16"/>
      <w:lang w:val="hr-HR"/>
    </w:rPr>
  </w:style>
  <w:style w:customStyle="1" w:styleId="Heading" w:type="paragraph">
    <w:name w:val="Heading"/>
    <w:basedOn w:val="Normal"/>
    <w:next w:val="Tijeloteksta"/>
    <w:rsid w:val="00703055"/>
    <w:pPr>
      <w:keepNext/>
      <w:suppressAutoHyphens/>
      <w:spacing w:after="120" w:before="240"/>
    </w:pPr>
    <w:rPr>
      <w:rFonts w:ascii="Arial" w:cs="Mangal" w:eastAsia="Lucida Sans Unicode" w:hAnsi="Arial"/>
      <w:sz w:val="28"/>
      <w:szCs w:val="28"/>
      <w:lang w:eastAsia="ar-SA"/>
    </w:rPr>
  </w:style>
  <w:style w:styleId="Tijeloteksta" w:type="paragraph">
    <w:name w:val="Body Text"/>
    <w:basedOn w:val="Normal"/>
    <w:rsid w:val="00703055"/>
    <w:pPr>
      <w:suppressAutoHyphens/>
      <w:spacing w:after="120"/>
    </w:pPr>
    <w:rPr>
      <w:lang w:eastAsia="ar-SA"/>
    </w:rPr>
  </w:style>
  <w:style w:styleId="Popis" w:type="paragraph">
    <w:name w:val="List"/>
    <w:basedOn w:val="Tijeloteksta"/>
    <w:rsid w:val="00703055"/>
    <w:rPr>
      <w:rFonts w:cs="Mangal"/>
    </w:rPr>
  </w:style>
  <w:style w:customStyle="1" w:styleId="Opisslike1" w:type="paragraph">
    <w:name w:val="Opis slike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Index" w:type="paragraph">
    <w:name w:val="Index"/>
    <w:basedOn w:val="Normal"/>
    <w:rsid w:val="00703055"/>
    <w:pPr>
      <w:suppressLineNumbers/>
      <w:suppressAutoHyphens/>
    </w:pPr>
    <w:rPr>
      <w:rFonts w:cs="Mangal"/>
      <w:lang w:eastAsia="ar-SA"/>
    </w:rPr>
  </w:style>
  <w:style w:customStyle="1" w:styleId="Caption1" w:type="paragraph">
    <w:name w:val="Caption1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ableContents" w:type="paragraph">
    <w:name w:val="Table Contents"/>
    <w:basedOn w:val="Normal"/>
    <w:rsid w:val="00703055"/>
    <w:pPr>
      <w:suppressLineNumbers/>
      <w:suppressAutoHyphens/>
    </w:pPr>
    <w:rPr>
      <w:lang w:eastAsia="ar-SA"/>
    </w:rPr>
  </w:style>
  <w:style w:customStyle="1" w:styleId="TableHeading" w:type="paragraph">
    <w:name w:val="Table Heading"/>
    <w:basedOn w:val="TableContents"/>
    <w:rsid w:val="00703055"/>
    <w:pPr>
      <w:jc w:val="center"/>
    </w:pPr>
    <w:rPr>
      <w:b/>
      <w:bCs/>
    </w:rPr>
  </w:style>
  <w:style w:customStyle="1" w:styleId="Caption2" w:type="paragraph">
    <w:name w:val="Caption2"/>
    <w:basedOn w:val="Normal"/>
    <w:rsid w:val="00703055"/>
    <w:pPr>
      <w:suppressLineNumbers/>
      <w:suppressAutoHyphens/>
      <w:spacing w:after="120" w:before="120"/>
    </w:pPr>
    <w:rPr>
      <w:rFonts w:cs="Mangal"/>
      <w:i/>
      <w:iCs/>
      <w:lang w:eastAsia="ar-SA"/>
    </w:rPr>
  </w:style>
  <w:style w:customStyle="1" w:styleId="Tekstbalonia1" w:type="paragraph">
    <w:name w:val="Tekst balončića1"/>
    <w:basedOn w:val="Normal"/>
    <w:rsid w:val="00703055"/>
    <w:pPr>
      <w:suppressAutoHyphens/>
    </w:pPr>
    <w:rPr>
      <w:rFonts w:ascii="Tahoma" w:cs="Tahoma" w:hAnsi="Tahoma"/>
      <w:sz w:val="16"/>
      <w:szCs w:val="16"/>
      <w:lang w:eastAsia="ar-SA"/>
    </w:rPr>
  </w:style>
  <w:style w:styleId="Tekstbalonia" w:type="paragraph">
    <w:name w:val="Balloon Text"/>
    <w:basedOn w:val="Normal"/>
    <w:semiHidden/>
    <w:rsid w:val="006B00B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27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5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54D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54D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54D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54D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04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</item>
    </izvorni_sadrzaj>
    <derivirana_varijabla naziv="DomainObject.Predmet.OstaliListFormated_1">
      <item>zamj. ŽDO - Tihan Hilje</item>
      <item>Bože Guvo</item>
    </derivirana_varijabla>
  </DomainObject.Predmet.OstaliListFormated>
  <DomainObject.Predmet.OstaliListFormatedOIB>
    <izvorni_sadrzaj>
      <item>zamj. ŽDO - Tihan Hilje</item>
      <item>Bože Guvo</item>
    </izvorni_sadrzaj>
    <derivirana_varijabla naziv="DomainObject.Predmet.OstaliListFormatedOIB_1">
      <item>zamj. ŽDO - Tihan Hilje</item>
      <item>Bože Guvo</item>
    </derivirana_varijabla>
  </DomainObject.Predmet.OstaliListFormatedOIB>
  <DomainObject.Predmet.OstaliListFormatedWithAdress>
    <izvorni_sadrzaj>
      <item>zamj. ŽDO - Tihan Hilje</item>
      <item>Bože Guvo</item>
    </izvorni_sadrzaj>
    <derivirana_varijabla naziv="DomainObject.Predmet.OstaliListFormatedWithAdress_1">
      <item>zamj. ŽDO - Tihan Hilje</item>
      <item>Bože Guvo</item>
    </derivirana_varijabla>
  </DomainObject.Predmet.OstaliListFormatedWithAdress>
  <DomainObject.Predmet.OstaliListFormatedWithAdressOIB>
    <izvorni_sadrzaj>
      <item>zamj. ŽDO - Tihan Hilje</item>
      <item>Bože Guvo</item>
    </izvorni_sadrzaj>
    <derivirana_varijabla naziv="DomainObject.Predmet.OstaliListFormatedWithAdressOIB_1">
      <item>zamj. ŽDO - Tihan Hilje</item>
      <item>Bože Guvo</item>
    </derivirana_varijabla>
  </DomainObject.Predmet.OstaliListFormatedWithAdressOIB>
  <DomainObject.Predmet.OstaliListNazivFormated>
    <izvorni_sadrzaj>
      <item>zamj. ŽDO - Tihan Hilje</item>
      <item>Bože Guvo</item>
    </izvorni_sadrzaj>
    <derivirana_varijabla naziv="DomainObject.Predmet.OstaliListNazivFormated_1">
      <item>zamj. ŽDO - Tihan Hilje</item>
      <item>Bože Guvo</item>
    </derivirana_varijabla>
  </DomainObject.Predmet.OstaliListNazivFormated>
  <DomainObject.Predmet.OstaliListNazivFormatedOIB>
    <izvorni_sadrzaj>
      <item>zamj. ŽDO - Tihan Hilje</item>
      <item>Bože Guvo</item>
    </izvorni_sadrzaj>
    <derivirana_varijabla naziv="DomainObject.Predmet.OstaliListNazivFormatedOIB_1">
      <item>zamj. ŽDO - Tihan Hilje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</item>
    </izvorni_sadrzaj>
    <derivirana_varijabla naziv="DomainObject.Predmet.SudioniciListNaziv_1">
      <item>FINA,RC Split,Podružnica Dubrovnik</item>
      <item>SREBRO d.o.o. za usluge</item>
      <item>zamj. ŽDO - Tihan Hilje</item>
      <item>Bože Guvo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null</item>
    </izvorni_sadrzaj>
    <derivirana_varijabla naziv="DomainObject.Predmet.SudioniciListNazivOIB_1">
      <item>, OIB 85821130368</item>
      <item>, OIB 61770712003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40866F-3990-48F1-A4A8-E195D2A1B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430</properties:Words>
  <properties:Characters>2425</properties:Characters>
  <properties:Lines>70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2016-11-21T12:09:00Z</dcterms:created>
  <dc:creator>stanka grcic</dc:creator>
  <cp:lastModifiedBy>Katarina Franković</cp:lastModifiedBy>
  <cp:lastPrinted>2016-07-22T08:30:00Z</cp:lastPrinted>
  <dcterms:modified xmlns:xsi="http://www.w3.org/2001/XMLSchema-instance" xsi:type="dcterms:W3CDTF">2016-11-21T12:12:00Z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