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38d4a" w14:paraId="2238d4a" w:rsidRDefault="00446304" w:rsidP="005568C5" w:rsidR="00446304" w:rsidRPr="0055227E">
      <w:pPr>
        <w15:collapsed w:val="false"/>
        <w:rPr>
          <w:bCs/>
          <w:sz w:val="24"/>
          <w:szCs w:val="24"/>
        </w:rPr>
      </w:pPr>
      <w:bookmarkStart w:name="_GoBack" w:id="0"/>
      <w:bookmarkEnd w:id="0"/>
    </w:p>
    <w:p w:rsidRDefault="005568C5" w:rsidP="005568C5" w:rsidR="005568C5" w:rsidRPr="0055227E">
      <w:pPr>
        <w:rPr>
          <w:bCs/>
          <w:sz w:val="24"/>
          <w:szCs w:val="24"/>
        </w:rPr>
      </w:pPr>
      <w:r w:rsidRPr="0055227E">
        <w:rPr>
          <w:bCs/>
          <w:sz w:val="24"/>
          <w:szCs w:val="24"/>
        </w:rPr>
        <w:t>REPUBLIKA HRVATSKA</w:t>
      </w:r>
    </w:p>
    <w:p w:rsidRDefault="005568C5" w:rsidP="005568C5" w:rsidR="005568C5" w:rsidRPr="0055227E">
      <w:pPr>
        <w:rPr>
          <w:bCs/>
          <w:sz w:val="24"/>
          <w:szCs w:val="24"/>
        </w:rPr>
      </w:pPr>
      <w:r w:rsidRPr="0055227E">
        <w:rPr>
          <w:bCs/>
          <w:sz w:val="24"/>
          <w:szCs w:val="24"/>
        </w:rPr>
        <w:t>TRGOVAČKI SUD U ZAGREBU</w:t>
      </w:r>
    </w:p>
    <w:p w:rsidRDefault="005568C5" w:rsidP="005568C5" w:rsidR="00853FF6" w:rsidRPr="0055227E">
      <w:pPr>
        <w:rPr>
          <w:bCs/>
          <w:sz w:val="24"/>
          <w:szCs w:val="24"/>
        </w:rPr>
      </w:pPr>
      <w:r w:rsidRPr="0055227E">
        <w:rPr>
          <w:bCs/>
          <w:sz w:val="24"/>
          <w:szCs w:val="24"/>
        </w:rPr>
        <w:t>Zagreb, Amruševa 2/II</w:t>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t xml:space="preserve">        </w:t>
      </w:r>
      <w:r w:rsidR="00D54C31" w:rsidRPr="0055227E">
        <w:rPr>
          <w:bCs/>
          <w:sz w:val="24"/>
          <w:szCs w:val="24"/>
        </w:rPr>
        <w:tab/>
      </w:r>
      <w:r w:rsidR="00D54C31" w:rsidRPr="0055227E">
        <w:rPr>
          <w:bCs/>
          <w:sz w:val="24"/>
          <w:szCs w:val="24"/>
        </w:rPr>
        <w:tab/>
      </w:r>
      <w:r w:rsidR="0080559F" w:rsidRPr="0055227E">
        <w:rPr>
          <w:bCs/>
          <w:sz w:val="24"/>
          <w:szCs w:val="24"/>
        </w:rPr>
        <w:t>8</w:t>
      </w:r>
      <w:r w:rsidR="002C4B5A" w:rsidRPr="0055227E">
        <w:rPr>
          <w:bCs/>
          <w:sz w:val="24"/>
          <w:szCs w:val="24"/>
        </w:rPr>
        <w:t>5</w:t>
      </w:r>
      <w:r w:rsidR="00EA2F22" w:rsidRPr="0055227E">
        <w:rPr>
          <w:bCs/>
          <w:sz w:val="24"/>
          <w:szCs w:val="24"/>
        </w:rPr>
        <w:t>.</w:t>
      </w:r>
      <w:r w:rsidR="00A721A3" w:rsidRPr="0055227E">
        <w:rPr>
          <w:bCs/>
          <w:sz w:val="24"/>
          <w:szCs w:val="24"/>
        </w:rPr>
        <w:t xml:space="preserve"> St-</w:t>
      </w:r>
      <w:r w:rsidR="009B2AFA">
        <w:rPr>
          <w:bCs/>
          <w:sz w:val="24"/>
          <w:szCs w:val="24"/>
        </w:rPr>
        <w:t>792</w:t>
      </w:r>
      <w:r w:rsidR="00AF0E5E" w:rsidRPr="0055227E">
        <w:rPr>
          <w:bCs/>
          <w:sz w:val="24"/>
          <w:szCs w:val="24"/>
        </w:rPr>
        <w:t>/1</w:t>
      </w:r>
      <w:r w:rsidR="009B2AFA">
        <w:rPr>
          <w:bCs/>
          <w:sz w:val="24"/>
          <w:szCs w:val="24"/>
        </w:rPr>
        <w:t>8</w:t>
      </w:r>
    </w:p>
    <w:p w:rsidRDefault="00853FF6" w:rsidP="00853FF6" w:rsidR="00853FF6" w:rsidRPr="0055227E">
      <w:pPr>
        <w:rPr>
          <w:bCs/>
          <w:sz w:val="24"/>
          <w:szCs w:val="24"/>
        </w:rPr>
      </w:pPr>
    </w:p>
    <w:p w:rsidRDefault="00853FF6" w:rsidP="00D54C31" w:rsidR="00853FF6" w:rsidRPr="0055227E">
      <w:pPr>
        <w:pStyle w:val="Naslov3"/>
        <w:rPr>
          <w:b w:val="false"/>
          <w:bCs/>
          <w:szCs w:val="24"/>
        </w:rPr>
      </w:pPr>
      <w:r w:rsidRPr="0055227E">
        <w:rPr>
          <w:b w:val="false"/>
          <w:bCs/>
          <w:szCs w:val="24"/>
        </w:rPr>
        <w:t>Z A P I S N I K</w:t>
      </w:r>
    </w:p>
    <w:p w:rsidRDefault="00D54C31" w:rsidP="00D54C31" w:rsidR="00853FF6" w:rsidRPr="0055227E">
      <w:pPr>
        <w:pStyle w:val="Naslov1"/>
        <w:ind w:left="2832"/>
        <w:rPr>
          <w:b w:val="false"/>
          <w:bCs/>
          <w:szCs w:val="24"/>
        </w:rPr>
      </w:pPr>
      <w:r w:rsidRPr="0055227E">
        <w:rPr>
          <w:b w:val="false"/>
          <w:bCs/>
          <w:szCs w:val="24"/>
        </w:rPr>
        <w:t xml:space="preserve">             </w:t>
      </w:r>
      <w:r w:rsidR="00853FF6" w:rsidRPr="0055227E">
        <w:rPr>
          <w:b w:val="false"/>
          <w:bCs/>
          <w:szCs w:val="24"/>
        </w:rPr>
        <w:t>SA ISPITNOG</w:t>
      </w:r>
      <w:r w:rsidR="00741840" w:rsidRPr="0055227E">
        <w:rPr>
          <w:b w:val="false"/>
          <w:bCs/>
          <w:szCs w:val="24"/>
        </w:rPr>
        <w:t xml:space="preserve"> I IZVJEŠTAJNOG </w:t>
      </w:r>
      <w:r w:rsidR="00853FF6" w:rsidRPr="0055227E">
        <w:rPr>
          <w:b w:val="false"/>
          <w:bCs/>
          <w:szCs w:val="24"/>
        </w:rPr>
        <w:t xml:space="preserve"> ROČIŠTA</w:t>
      </w:r>
    </w:p>
    <w:p w:rsidRDefault="00715157" w:rsidP="00853FF6" w:rsidR="00715157" w:rsidRPr="0055227E">
      <w:pPr>
        <w:pStyle w:val="Tijeloteksta"/>
        <w:rPr>
          <w:rFonts w:hAnsi="Times New Roman" w:ascii="Times New Roman"/>
          <w:bCs/>
          <w:szCs w:val="24"/>
        </w:rPr>
      </w:pPr>
    </w:p>
    <w:p w:rsidRDefault="00853FF6" w:rsidP="002C4B5A" w:rsidR="00853FF6" w:rsidRPr="00943DD0">
      <w:pPr>
        <w:pStyle w:val="Tijeloteksta"/>
        <w:rPr>
          <w:rFonts w:hAnsi="Times New Roman" w:ascii="Times New Roman"/>
          <w:bCs/>
          <w:szCs w:val="24"/>
        </w:rPr>
      </w:pPr>
      <w:r w:rsidRPr="00943DD0">
        <w:rPr>
          <w:rFonts w:hAnsi="Times New Roman" w:ascii="Times New Roman"/>
          <w:bCs/>
          <w:szCs w:val="24"/>
        </w:rPr>
        <w:t xml:space="preserve">održanog </w:t>
      </w:r>
      <w:r w:rsidR="009B2AFA">
        <w:rPr>
          <w:rFonts w:hAnsi="Times New Roman" w:ascii="Times New Roman"/>
          <w:bCs/>
          <w:szCs w:val="24"/>
        </w:rPr>
        <w:t>5. prosinca 2018</w:t>
      </w:r>
      <w:r w:rsidRPr="00943DD0">
        <w:rPr>
          <w:rFonts w:hAnsi="Times New Roman" w:ascii="Times New Roman"/>
          <w:bCs/>
          <w:szCs w:val="24"/>
        </w:rPr>
        <w:t>.</w:t>
      </w:r>
      <w:r w:rsidR="003039DD" w:rsidRPr="00943DD0">
        <w:rPr>
          <w:rFonts w:hAnsi="Times New Roman" w:ascii="Times New Roman"/>
          <w:bCs/>
          <w:szCs w:val="24"/>
        </w:rPr>
        <w:t xml:space="preserve"> u</w:t>
      </w:r>
      <w:r w:rsidRPr="00943DD0">
        <w:rPr>
          <w:rFonts w:hAnsi="Times New Roman" w:ascii="Times New Roman"/>
          <w:bCs/>
          <w:szCs w:val="24"/>
        </w:rPr>
        <w:t xml:space="preserve"> Trgovačkom sudu u Z</w:t>
      </w:r>
      <w:r w:rsidR="00456F28" w:rsidRPr="00943DD0">
        <w:rPr>
          <w:rFonts w:hAnsi="Times New Roman" w:ascii="Times New Roman"/>
          <w:bCs/>
          <w:szCs w:val="24"/>
        </w:rPr>
        <w:t xml:space="preserve">agrebu, </w:t>
      </w:r>
      <w:r w:rsidR="00BB724E" w:rsidRPr="00943DD0">
        <w:rPr>
          <w:rFonts w:hAnsi="Times New Roman" w:ascii="Times New Roman"/>
          <w:bCs/>
          <w:szCs w:val="24"/>
        </w:rPr>
        <w:t>Amruševa 2/II</w:t>
      </w:r>
      <w:r w:rsidR="00456F28" w:rsidRPr="00943DD0">
        <w:rPr>
          <w:rFonts w:hAnsi="Times New Roman" w:ascii="Times New Roman"/>
          <w:bCs/>
          <w:szCs w:val="24"/>
        </w:rPr>
        <w:t xml:space="preserve">, </w:t>
      </w:r>
      <w:r w:rsidR="00CD4DEC">
        <w:rPr>
          <w:rFonts w:hAnsi="Times New Roman" w:ascii="Times New Roman"/>
          <w:bCs/>
          <w:szCs w:val="24"/>
        </w:rPr>
        <w:t>UZ, soba 96</w:t>
      </w:r>
      <w:r w:rsidR="00943600" w:rsidRPr="00943DD0">
        <w:rPr>
          <w:rFonts w:hAnsi="Times New Roman" w:ascii="Times New Roman"/>
          <w:bCs/>
          <w:szCs w:val="24"/>
        </w:rPr>
        <w:t xml:space="preserve">, </w:t>
      </w:r>
      <w:r w:rsidR="000D28B2" w:rsidRPr="00943DD0">
        <w:rPr>
          <w:rFonts w:hAnsi="Times New Roman" w:ascii="Times New Roman"/>
          <w:bCs/>
          <w:szCs w:val="24"/>
        </w:rPr>
        <w:t xml:space="preserve"> </w:t>
      </w:r>
      <w:r w:rsidRPr="00943DD0">
        <w:rPr>
          <w:rFonts w:hAnsi="Times New Roman" w:ascii="Times New Roman"/>
          <w:bCs/>
          <w:szCs w:val="24"/>
        </w:rPr>
        <w:t xml:space="preserve">u stečajnom predmetu nad stečajnim dužnikom </w:t>
      </w:r>
      <w:r w:rsidR="00F63F40">
        <w:rPr>
          <w:rFonts w:hAnsi="Times New Roman" w:ascii="Times New Roman"/>
          <w:szCs w:val="24"/>
        </w:rPr>
        <w:t xml:space="preserve">HERMANN BARF d.o.o. u stečaju, </w:t>
      </w:r>
      <w:r w:rsidR="009B2AFA" w:rsidRPr="009B2AFA">
        <w:rPr>
          <w:rFonts w:hAnsi="Times New Roman" w:ascii="Times New Roman"/>
          <w:szCs w:val="24"/>
        </w:rPr>
        <w:t>Samobor, Ulica Frana Hrčića 2, OIB: 72071176304</w:t>
      </w:r>
      <w:r w:rsidR="00943600" w:rsidRPr="00517D4C">
        <w:rPr>
          <w:rFonts w:hAnsi="Times New Roman" w:ascii="Times New Roman"/>
          <w:szCs w:val="24"/>
        </w:rPr>
        <w:t>.</w:t>
      </w:r>
    </w:p>
    <w:p w:rsidRDefault="00715157" w:rsidP="00853FF6" w:rsidR="00715157" w:rsidRPr="0055227E">
      <w:pPr>
        <w:rPr>
          <w:bCs/>
          <w:sz w:val="24"/>
          <w:szCs w:val="24"/>
        </w:rPr>
      </w:pPr>
    </w:p>
    <w:p w:rsidRDefault="00D473DB" w:rsidP="00853FF6" w:rsidR="00D473DB" w:rsidRPr="0055227E">
      <w:pPr>
        <w:rPr>
          <w:bCs/>
          <w:sz w:val="24"/>
          <w:szCs w:val="24"/>
        </w:rPr>
      </w:pPr>
    </w:p>
    <w:p w:rsidRDefault="00853FF6" w:rsidP="00853FF6" w:rsidR="00853FF6" w:rsidRPr="0055227E">
      <w:pPr>
        <w:rPr>
          <w:bCs/>
          <w:sz w:val="24"/>
          <w:szCs w:val="24"/>
        </w:rPr>
      </w:pPr>
      <w:r w:rsidRPr="0055227E">
        <w:rPr>
          <w:bCs/>
          <w:sz w:val="24"/>
          <w:szCs w:val="24"/>
        </w:rPr>
        <w:t>Nazočni od suda:</w:t>
      </w:r>
    </w:p>
    <w:p w:rsidRDefault="002C4B5A" w:rsidP="00853FF6" w:rsidR="00853FF6" w:rsidRPr="0055227E">
      <w:pPr>
        <w:rPr>
          <w:bCs/>
          <w:sz w:val="24"/>
          <w:szCs w:val="24"/>
        </w:rPr>
      </w:pPr>
      <w:r w:rsidRPr="0055227E">
        <w:rPr>
          <w:bCs/>
          <w:sz w:val="24"/>
          <w:szCs w:val="24"/>
        </w:rPr>
        <w:t>Ivana Koštarić Fegeš</w:t>
      </w:r>
      <w:r w:rsidR="004642DE" w:rsidRPr="0055227E">
        <w:rPr>
          <w:bCs/>
          <w:sz w:val="24"/>
          <w:szCs w:val="24"/>
        </w:rPr>
        <w:t xml:space="preserve">, </w:t>
      </w:r>
      <w:r w:rsidR="00853FF6" w:rsidRPr="0055227E">
        <w:rPr>
          <w:bCs/>
          <w:sz w:val="24"/>
          <w:szCs w:val="24"/>
        </w:rPr>
        <w:t>sudac</w:t>
      </w:r>
    </w:p>
    <w:p w:rsidRDefault="00943DD0" w:rsidP="00AE3986" w:rsidR="00853FF6" w:rsidRPr="0055227E">
      <w:pPr>
        <w:rPr>
          <w:bCs/>
          <w:sz w:val="24"/>
          <w:szCs w:val="24"/>
        </w:rPr>
      </w:pPr>
      <w:r>
        <w:rPr>
          <w:bCs/>
          <w:sz w:val="24"/>
          <w:szCs w:val="24"/>
        </w:rPr>
        <w:t>Katarina Drndelić</w:t>
      </w:r>
      <w:r w:rsidR="00853FF6" w:rsidRPr="0055227E">
        <w:rPr>
          <w:bCs/>
          <w:sz w:val="24"/>
          <w:szCs w:val="24"/>
        </w:rPr>
        <w:t>, zapisničar</w:t>
      </w:r>
    </w:p>
    <w:p w:rsidRDefault="001E0856" w:rsidP="00AE3986" w:rsidR="001E0856" w:rsidRPr="0055227E">
      <w:pPr>
        <w:rPr>
          <w:bCs/>
          <w:sz w:val="24"/>
          <w:szCs w:val="24"/>
        </w:rPr>
      </w:pPr>
    </w:p>
    <w:p w:rsidRDefault="001E0856" w:rsidP="001E0856" w:rsidR="001E0856" w:rsidRPr="0055227E">
      <w:pPr>
        <w:rPr>
          <w:bCs/>
          <w:sz w:val="24"/>
          <w:szCs w:val="24"/>
        </w:rPr>
      </w:pPr>
      <w:r w:rsidRPr="0055227E">
        <w:rPr>
          <w:bCs/>
          <w:sz w:val="24"/>
          <w:szCs w:val="24"/>
        </w:rPr>
        <w:t xml:space="preserve">Započeto u </w:t>
      </w:r>
      <w:r w:rsidR="009B2AFA">
        <w:rPr>
          <w:bCs/>
          <w:sz w:val="24"/>
          <w:szCs w:val="24"/>
        </w:rPr>
        <w:t>09</w:t>
      </w:r>
      <w:r w:rsidR="00D54C31" w:rsidRPr="0055227E">
        <w:rPr>
          <w:bCs/>
          <w:sz w:val="24"/>
          <w:szCs w:val="24"/>
        </w:rPr>
        <w:t>:</w:t>
      </w:r>
      <w:r w:rsidR="009B2AFA">
        <w:rPr>
          <w:bCs/>
          <w:sz w:val="24"/>
          <w:szCs w:val="24"/>
        </w:rPr>
        <w:t>3</w:t>
      </w:r>
      <w:r w:rsidR="00D54C31" w:rsidRPr="0055227E">
        <w:rPr>
          <w:bCs/>
          <w:sz w:val="24"/>
          <w:szCs w:val="24"/>
        </w:rPr>
        <w:t>0</w:t>
      </w:r>
      <w:r w:rsidRPr="0055227E">
        <w:rPr>
          <w:bCs/>
          <w:sz w:val="24"/>
          <w:szCs w:val="24"/>
        </w:rPr>
        <w:t xml:space="preserve"> sati.</w:t>
      </w:r>
    </w:p>
    <w:p w:rsidRDefault="001E0856" w:rsidP="001E0856" w:rsidR="001E0856" w:rsidRPr="0055227E">
      <w:pPr>
        <w:rPr>
          <w:bCs/>
          <w:sz w:val="24"/>
          <w:szCs w:val="24"/>
        </w:rPr>
      </w:pPr>
    </w:p>
    <w:p w:rsidRDefault="001E0856" w:rsidP="001E0856" w:rsidR="001E0856" w:rsidRPr="0055227E">
      <w:pPr>
        <w:rPr>
          <w:bCs/>
          <w:sz w:val="24"/>
          <w:szCs w:val="24"/>
        </w:rPr>
      </w:pPr>
      <w:r w:rsidRPr="0055227E">
        <w:rPr>
          <w:bCs/>
          <w:sz w:val="24"/>
          <w:szCs w:val="24"/>
        </w:rPr>
        <w:t>Ročište je javno.</w:t>
      </w:r>
    </w:p>
    <w:p w:rsidRDefault="00853FF6" w:rsidP="00853FF6" w:rsidR="00853FF6" w:rsidRPr="0055227E">
      <w:pPr>
        <w:rPr>
          <w:bCs/>
          <w:sz w:val="24"/>
          <w:szCs w:val="24"/>
        </w:rPr>
      </w:pPr>
    </w:p>
    <w:p w:rsidRDefault="00853FF6" w:rsidP="00853FF6" w:rsidR="00853FF6" w:rsidRPr="0055227E">
      <w:pPr>
        <w:rPr>
          <w:sz w:val="24"/>
          <w:szCs w:val="24"/>
        </w:rPr>
      </w:pPr>
      <w:r w:rsidRPr="0055227E">
        <w:rPr>
          <w:sz w:val="24"/>
          <w:szCs w:val="24"/>
        </w:rPr>
        <w:t>Utvrđuje se da je pristu</w:t>
      </w:r>
      <w:r w:rsidR="002A3A8D" w:rsidRPr="0055227E">
        <w:rPr>
          <w:sz w:val="24"/>
          <w:szCs w:val="24"/>
        </w:rPr>
        <w:t>pi</w:t>
      </w:r>
      <w:r w:rsidR="009B2AFA">
        <w:rPr>
          <w:sz w:val="24"/>
          <w:szCs w:val="24"/>
        </w:rPr>
        <w:t>la</w:t>
      </w:r>
      <w:r w:rsidR="00741840" w:rsidRPr="0055227E">
        <w:rPr>
          <w:sz w:val="24"/>
          <w:szCs w:val="24"/>
        </w:rPr>
        <w:t xml:space="preserve"> </w:t>
      </w:r>
      <w:r w:rsidRPr="0055227E">
        <w:rPr>
          <w:sz w:val="24"/>
          <w:szCs w:val="24"/>
        </w:rPr>
        <w:t>stečajn</w:t>
      </w:r>
      <w:r w:rsidR="009B2AFA">
        <w:rPr>
          <w:sz w:val="24"/>
          <w:szCs w:val="24"/>
        </w:rPr>
        <w:t>a</w:t>
      </w:r>
      <w:r w:rsidR="00DC6824" w:rsidRPr="0055227E">
        <w:rPr>
          <w:sz w:val="24"/>
          <w:szCs w:val="24"/>
        </w:rPr>
        <w:t xml:space="preserve"> upravitelj</w:t>
      </w:r>
      <w:r w:rsidR="009B2AFA">
        <w:rPr>
          <w:sz w:val="24"/>
          <w:szCs w:val="24"/>
        </w:rPr>
        <w:t>ica</w:t>
      </w:r>
      <w:r w:rsidRPr="0055227E">
        <w:rPr>
          <w:sz w:val="24"/>
          <w:szCs w:val="24"/>
        </w:rPr>
        <w:t xml:space="preserve"> </w:t>
      </w:r>
      <w:r w:rsidR="009B2AFA">
        <w:rPr>
          <w:sz w:val="24"/>
          <w:szCs w:val="24"/>
        </w:rPr>
        <w:t>Gordana Štifter Draščić</w:t>
      </w:r>
      <w:r w:rsidR="0024558C">
        <w:rPr>
          <w:sz w:val="24"/>
          <w:szCs w:val="24"/>
        </w:rPr>
        <w:t>.</w:t>
      </w:r>
    </w:p>
    <w:p w:rsidRDefault="0070616D" w:rsidP="00853FF6" w:rsidR="00A756C2" w:rsidRPr="0055227E">
      <w:pPr>
        <w:rPr>
          <w:bCs/>
          <w:sz w:val="24"/>
          <w:szCs w:val="24"/>
        </w:rPr>
      </w:pPr>
      <w:r w:rsidRPr="0055227E">
        <w:rPr>
          <w:sz w:val="24"/>
          <w:szCs w:val="24"/>
        </w:rPr>
        <w:t xml:space="preserve">Utvrđuje se </w:t>
      </w:r>
      <w:r w:rsidR="009B2AFA">
        <w:rPr>
          <w:sz w:val="24"/>
          <w:szCs w:val="24"/>
        </w:rPr>
        <w:t xml:space="preserve">da </w:t>
      </w:r>
      <w:r w:rsidR="00B90074">
        <w:rPr>
          <w:sz w:val="24"/>
          <w:szCs w:val="24"/>
        </w:rPr>
        <w:t>ni</w:t>
      </w:r>
      <w:r w:rsidRPr="0055227E">
        <w:rPr>
          <w:sz w:val="24"/>
          <w:szCs w:val="24"/>
        </w:rPr>
        <w:t>je pristupio ranij</w:t>
      </w:r>
      <w:r w:rsidR="00D07F5F" w:rsidRPr="0055227E">
        <w:rPr>
          <w:sz w:val="24"/>
          <w:szCs w:val="24"/>
        </w:rPr>
        <w:t>i zastupnik</w:t>
      </w:r>
      <w:r w:rsidRPr="0055227E">
        <w:rPr>
          <w:sz w:val="24"/>
          <w:szCs w:val="24"/>
        </w:rPr>
        <w:t xml:space="preserve"> po zakonu </w:t>
      </w:r>
      <w:r w:rsidR="00D07F5F" w:rsidRPr="0055227E">
        <w:rPr>
          <w:sz w:val="24"/>
          <w:szCs w:val="24"/>
        </w:rPr>
        <w:t xml:space="preserve">dužnika </w:t>
      </w:r>
      <w:r w:rsidR="001E0007">
        <w:rPr>
          <w:sz w:val="24"/>
          <w:szCs w:val="24"/>
        </w:rPr>
        <w:t>Maja Trohar</w:t>
      </w:r>
      <w:r w:rsidR="00D07F5F" w:rsidRPr="0055227E">
        <w:rPr>
          <w:sz w:val="24"/>
          <w:szCs w:val="24"/>
        </w:rPr>
        <w:t>.</w:t>
      </w:r>
    </w:p>
    <w:p w:rsidRDefault="00715157" w:rsidP="00853FF6" w:rsidR="00715157" w:rsidRPr="0055227E">
      <w:pPr>
        <w:rPr>
          <w:bCs/>
          <w:sz w:val="24"/>
          <w:szCs w:val="24"/>
        </w:rPr>
      </w:pPr>
    </w:p>
    <w:p w:rsidRDefault="00853FF6" w:rsidP="00853FF6" w:rsidR="00853FF6" w:rsidRPr="0055227E">
      <w:pPr>
        <w:rPr>
          <w:bCs/>
          <w:sz w:val="24"/>
          <w:szCs w:val="24"/>
        </w:rPr>
      </w:pPr>
      <w:r w:rsidRPr="0055227E">
        <w:rPr>
          <w:bCs/>
          <w:sz w:val="24"/>
          <w:szCs w:val="24"/>
        </w:rPr>
        <w:t>Utvrđuje se da su p</w:t>
      </w:r>
      <w:r w:rsidR="009E0988" w:rsidRPr="0055227E">
        <w:rPr>
          <w:bCs/>
          <w:sz w:val="24"/>
          <w:szCs w:val="24"/>
        </w:rPr>
        <w:t>ristupili sl</w:t>
      </w:r>
      <w:r w:rsidRPr="0055227E">
        <w:rPr>
          <w:bCs/>
          <w:sz w:val="24"/>
          <w:szCs w:val="24"/>
        </w:rPr>
        <w:t>jedeći vjerovnici:</w:t>
      </w:r>
    </w:p>
    <w:p w:rsidRDefault="00D07F5F" w:rsidP="00D07F5F" w:rsidR="00D07F5F" w:rsidRPr="0055227E">
      <w:pPr>
        <w:jc w:val="both"/>
        <w:rPr>
          <w:bCs/>
          <w:sz w:val="24"/>
          <w:szCs w:val="24"/>
        </w:rPr>
      </w:pPr>
    </w:p>
    <w:p w:rsidRDefault="00D37375" w:rsidP="00D82BB2" w:rsidR="0013712D" w:rsidRPr="00E368A6">
      <w:pPr>
        <w:pStyle w:val="TableContents"/>
        <w:ind w:left="720"/>
        <w:rPr>
          <w:rFonts w:cs="Times New Roman"/>
          <w:bCs/>
        </w:rPr>
      </w:pPr>
      <w:r w:rsidRPr="00E368A6">
        <w:rPr>
          <w:rFonts w:cs="Times New Roman"/>
        </w:rPr>
        <w:t>IMPULS-LEASING d.o.o., OIB: 65918029671, Zagreb, Velimira Škorpika 24/1</w:t>
      </w:r>
      <w:r w:rsidRPr="00E368A6">
        <w:rPr>
          <w:rFonts w:cs="Times New Roman"/>
          <w:bCs/>
        </w:rPr>
        <w:t>,</w:t>
      </w:r>
      <w:r w:rsidR="00E368A6" w:rsidRPr="00E368A6">
        <w:rPr>
          <w:rFonts w:cs="Times New Roman"/>
          <w:bCs/>
        </w:rPr>
        <w:t xml:space="preserve"> Ana Slovenec,</w:t>
      </w:r>
      <w:r w:rsidRPr="00E368A6">
        <w:rPr>
          <w:rFonts w:cs="Times New Roman"/>
          <w:bCs/>
        </w:rPr>
        <w:t xml:space="preserve"> </w:t>
      </w:r>
      <w:r w:rsidR="00E368A6" w:rsidRPr="00E368A6">
        <w:rPr>
          <w:rFonts w:cs="Times New Roman"/>
          <w:bCs/>
        </w:rPr>
        <w:t xml:space="preserve">odvj. vježbenica u </w:t>
      </w:r>
      <w:r w:rsidRPr="00E368A6">
        <w:rPr>
          <w:rFonts w:cs="Times New Roman"/>
          <w:bCs/>
        </w:rPr>
        <w:t>OD Knezović &amp; partneri j.t.d.</w:t>
      </w:r>
      <w:r w:rsidR="00E368A6" w:rsidRPr="00E368A6">
        <w:rPr>
          <w:rFonts w:cs="Times New Roman"/>
          <w:bCs/>
        </w:rPr>
        <w:t>, zamj</w:t>
      </w:r>
      <w:r w:rsidR="00E368A6">
        <w:rPr>
          <w:rFonts w:cs="Times New Roman"/>
          <w:bCs/>
        </w:rPr>
        <w:t>eničku</w:t>
      </w:r>
      <w:r w:rsidR="00E368A6" w:rsidRPr="00E368A6">
        <w:rPr>
          <w:rFonts w:cs="Times New Roman"/>
          <w:bCs/>
        </w:rPr>
        <w:t xml:space="preserve"> </w:t>
      </w:r>
      <w:r w:rsidR="00E368A6">
        <w:rPr>
          <w:rFonts w:cs="Times New Roman"/>
          <w:bCs/>
        </w:rPr>
        <w:t>p</w:t>
      </w:r>
      <w:r w:rsidR="00E368A6" w:rsidRPr="00E368A6">
        <w:rPr>
          <w:rFonts w:cs="Times New Roman"/>
          <w:bCs/>
        </w:rPr>
        <w:t>un. predaje</w:t>
      </w:r>
    </w:p>
    <w:p w:rsidRDefault="00D37375" w:rsidP="00E368A6" w:rsidR="002F5B79" w:rsidRPr="00E368A6">
      <w:pPr>
        <w:pStyle w:val="TableContents"/>
        <w:ind w:left="720"/>
        <w:rPr>
          <w:rFonts w:cs="Times New Roman"/>
        </w:rPr>
      </w:pPr>
      <w:r w:rsidRPr="00E368A6">
        <w:rPr>
          <w:rFonts w:cs="Times New Roman"/>
        </w:rPr>
        <w:t>PHARMAX ADRIA d.o.o., OIB: 89179474488</w:t>
      </w:r>
      <w:r w:rsidRPr="00E368A6">
        <w:rPr>
          <w:rFonts w:cs="Times New Roman"/>
          <w:b/>
        </w:rPr>
        <w:t xml:space="preserve">, </w:t>
      </w:r>
      <w:r w:rsidRPr="00E368A6">
        <w:rPr>
          <w:rFonts w:cs="Times New Roman"/>
        </w:rPr>
        <w:t xml:space="preserve">Samobor, Posavska ulica 4, </w:t>
      </w:r>
      <w:r w:rsidR="00E368A6" w:rsidRPr="00E368A6">
        <w:rPr>
          <w:rFonts w:cs="Times New Roman"/>
        </w:rPr>
        <w:t>Marko Mataija, punomoćnik po zaposlenju, pun. u spisu</w:t>
      </w:r>
      <w:r w:rsidR="002F5B79" w:rsidRPr="00E368A6">
        <w:rPr>
          <w:rFonts w:cs="Times New Roman"/>
        </w:rPr>
        <w:tab/>
        <w:t xml:space="preserve"> </w:t>
      </w:r>
    </w:p>
    <w:p w:rsidRDefault="002F5B79" w:rsidP="00E368A6" w:rsidR="00DD5680" w:rsidRPr="00E368A6">
      <w:pPr>
        <w:pStyle w:val="TableContents"/>
        <w:ind w:left="720"/>
        <w:rPr>
          <w:rFonts w:cs="Times New Roman"/>
        </w:rPr>
      </w:pPr>
      <w:r w:rsidRPr="00E368A6">
        <w:rPr>
          <w:rFonts w:cs="Times New Roman"/>
        </w:rPr>
        <w:t xml:space="preserve">INSTITUT RUĐER BOŠKOVIĆ, OIB: 69715301002, Zagreb, Bijenička cesta 54, </w:t>
      </w:r>
      <w:r w:rsidR="00E368A6" w:rsidRPr="00E368A6">
        <w:rPr>
          <w:rFonts w:cs="Times New Roman"/>
        </w:rPr>
        <w:t>Tatjana Jedličko, punomoćnik po zaposlenju, pun. predaje</w:t>
      </w:r>
    </w:p>
    <w:p w:rsidRDefault="00DD5680" w:rsidP="00D82BB2" w:rsidR="00DD5680" w:rsidRPr="00E368A6">
      <w:pPr>
        <w:pStyle w:val="TableContents"/>
        <w:ind w:left="720"/>
        <w:rPr>
          <w:rFonts w:cs="Times New Roman"/>
        </w:rPr>
      </w:pPr>
      <w:r w:rsidRPr="00E368A6">
        <w:rPr>
          <w:rFonts w:cs="Times New Roman"/>
        </w:rPr>
        <w:t>HRVATSKI ZAVOD ZA ZAPOŠLJAVANJE, OIB: 91547293790, Zagre</w:t>
      </w:r>
      <w:r w:rsidR="00E368A6" w:rsidRPr="00E368A6">
        <w:rPr>
          <w:rFonts w:cs="Times New Roman"/>
        </w:rPr>
        <w:t>b,</w:t>
      </w:r>
      <w:r w:rsidR="00E368A6" w:rsidRPr="00E368A6">
        <w:rPr>
          <w:rFonts w:cs="Times New Roman"/>
        </w:rPr>
        <w:tab/>
        <w:t>Radnička cesta 1,</w:t>
      </w:r>
      <w:r w:rsidRPr="00E368A6">
        <w:rPr>
          <w:rFonts w:cs="Times New Roman"/>
        </w:rPr>
        <w:t xml:space="preserve"> Nikolina Živković</w:t>
      </w:r>
      <w:r w:rsidR="00E368A6" w:rsidRPr="00E368A6">
        <w:rPr>
          <w:rFonts w:cs="Times New Roman"/>
        </w:rPr>
        <w:t>, punomoćnik po zaposlenju, pun. u spisu</w:t>
      </w:r>
    </w:p>
    <w:p w:rsidRDefault="00DD5680" w:rsidP="00D82BB2" w:rsidR="00DD5680" w:rsidRPr="00E368A6">
      <w:pPr>
        <w:pStyle w:val="TableContents"/>
        <w:ind w:left="720"/>
        <w:rPr>
          <w:rFonts w:cs="Times New Roman"/>
        </w:rPr>
      </w:pPr>
      <w:r w:rsidRPr="00E368A6">
        <w:rPr>
          <w:rFonts w:cs="Times New Roman"/>
        </w:rPr>
        <w:t xml:space="preserve">REPUBLIKA HRVATSKA, Ministarstvo financija, Porezna uprava, OIB: 18683136487, </w:t>
      </w:r>
      <w:r w:rsidR="00304260" w:rsidRPr="00E368A6">
        <w:rPr>
          <w:rFonts w:cs="Times New Roman"/>
        </w:rPr>
        <w:t xml:space="preserve">Zvjezdana Verk, </w:t>
      </w:r>
      <w:r w:rsidR="00370946" w:rsidRPr="00E368A6">
        <w:rPr>
          <w:rFonts w:cs="Times New Roman"/>
        </w:rPr>
        <w:t>zamjenica ŽDO u Velikoj Gorici</w:t>
      </w:r>
    </w:p>
    <w:p w:rsidRDefault="00685721" w:rsidP="00D82BB2" w:rsidR="00685721" w:rsidRPr="00E368A6">
      <w:pPr>
        <w:pStyle w:val="TableContents"/>
        <w:ind w:firstLine="720"/>
        <w:rPr>
          <w:rFonts w:cs="Times New Roman"/>
        </w:rPr>
      </w:pPr>
      <w:r w:rsidRPr="00E368A6">
        <w:rPr>
          <w:rFonts w:cs="Times New Roman"/>
        </w:rPr>
        <w:t>PETRA GALETIĆ, OIB: 48764585565, Samobor, Starogradska 23</w:t>
      </w:r>
      <w:r w:rsidR="00E368A6" w:rsidRPr="00E368A6">
        <w:rPr>
          <w:rFonts w:cs="Times New Roman"/>
        </w:rPr>
        <w:t>, osobno</w:t>
      </w:r>
    </w:p>
    <w:p w:rsidRDefault="001A35CB" w:rsidP="00D82BB2" w:rsidR="001A35CB" w:rsidRPr="00E368A6">
      <w:pPr>
        <w:pStyle w:val="TableContents"/>
        <w:ind w:firstLine="720"/>
        <w:rPr>
          <w:rFonts w:cs="Times New Roman"/>
        </w:rPr>
      </w:pPr>
      <w:r w:rsidRPr="00E368A6">
        <w:rPr>
          <w:rFonts w:cs="Times New Roman"/>
        </w:rPr>
        <w:t>RADOVAN KLANCIR, OIB: 54940860385, Sveta Nedjelja, Malogorička cesta 64</w:t>
      </w:r>
      <w:r w:rsidR="00E368A6" w:rsidRPr="00E368A6">
        <w:rPr>
          <w:rFonts w:cs="Times New Roman"/>
        </w:rPr>
        <w:t>, osobno</w:t>
      </w:r>
    </w:p>
    <w:p w:rsidRDefault="000C04C1" w:rsidP="00D82BB2" w:rsidR="000C04C1" w:rsidRPr="00E368A6">
      <w:pPr>
        <w:pStyle w:val="TableContents"/>
        <w:ind w:firstLine="720"/>
        <w:rPr>
          <w:rFonts w:cs="Times New Roman"/>
        </w:rPr>
      </w:pPr>
      <w:r w:rsidRPr="00E368A6">
        <w:rPr>
          <w:rFonts w:cs="Times New Roman"/>
        </w:rPr>
        <w:t>BOJAN ZEBIĆ, OIB: 99568126343, Zagreb</w:t>
      </w:r>
      <w:r w:rsidR="00E368A6" w:rsidRPr="00E368A6">
        <w:rPr>
          <w:rFonts w:cs="Times New Roman"/>
        </w:rPr>
        <w:t xml:space="preserve">, osobno </w:t>
      </w:r>
    </w:p>
    <w:p w:rsidRDefault="001A35CB" w:rsidP="00D82BB2" w:rsidR="001A35CB" w:rsidRPr="00007BFE">
      <w:pPr>
        <w:pStyle w:val="TableContents"/>
        <w:ind w:firstLine="720"/>
        <w:rPr>
          <w:rFonts w:cs="Times New Roman"/>
        </w:rPr>
      </w:pPr>
    </w:p>
    <w:p w:rsidRDefault="00150C05" w:rsidP="0070616D" w:rsidR="00D07F5F">
      <w:pPr>
        <w:ind w:left="360"/>
        <w:jc w:val="both"/>
        <w:rPr>
          <w:bCs/>
          <w:sz w:val="24"/>
          <w:szCs w:val="24"/>
        </w:rPr>
      </w:pPr>
      <w:r>
        <w:rPr>
          <w:bCs/>
          <w:sz w:val="24"/>
          <w:szCs w:val="24"/>
        </w:rPr>
        <w:tab/>
      </w:r>
      <w:r w:rsidR="00E368A6">
        <w:rPr>
          <w:bCs/>
          <w:sz w:val="24"/>
          <w:szCs w:val="24"/>
        </w:rPr>
        <w:t>Javnost: Ida Trohar Klancir, direktor društva Palmer Barf j.d.o.o.</w:t>
      </w:r>
    </w:p>
    <w:p w:rsidRDefault="00E368A6" w:rsidP="0070616D" w:rsidR="00E368A6" w:rsidRPr="0055227E">
      <w:pPr>
        <w:ind w:left="360"/>
        <w:jc w:val="both"/>
        <w:rPr>
          <w:bCs/>
          <w:sz w:val="24"/>
          <w:szCs w:val="24"/>
        </w:rPr>
      </w:pPr>
    </w:p>
    <w:p w:rsidRDefault="006A4FAF" w:rsidP="00617BAF" w:rsidR="00CD35A5" w:rsidRPr="00B33C02">
      <w:pPr>
        <w:ind w:firstLine="720"/>
        <w:jc w:val="both"/>
        <w:rPr>
          <w:sz w:val="24"/>
          <w:szCs w:val="24"/>
        </w:rPr>
      </w:pPr>
      <w:r w:rsidRPr="0055227E">
        <w:rPr>
          <w:bCs/>
          <w:sz w:val="24"/>
          <w:szCs w:val="24"/>
        </w:rPr>
        <w:t xml:space="preserve">Utvrđuje se da je </w:t>
      </w:r>
      <w:r w:rsidR="0064196D" w:rsidRPr="0055227E">
        <w:rPr>
          <w:bCs/>
          <w:sz w:val="24"/>
          <w:szCs w:val="24"/>
        </w:rPr>
        <w:t>rješenje o otvaranju steča</w:t>
      </w:r>
      <w:r w:rsidR="000D28B2" w:rsidRPr="0055227E">
        <w:rPr>
          <w:bCs/>
          <w:sz w:val="24"/>
          <w:szCs w:val="24"/>
        </w:rPr>
        <w:t xml:space="preserve">jnog postupka nad dužnikom od </w:t>
      </w:r>
      <w:r w:rsidR="000D28B2" w:rsidRPr="0055227E">
        <w:rPr>
          <w:bCs/>
          <w:sz w:val="24"/>
          <w:szCs w:val="24"/>
        </w:rPr>
        <w:br/>
      </w:r>
      <w:r w:rsidR="00D82BB2">
        <w:rPr>
          <w:bCs/>
          <w:sz w:val="24"/>
          <w:szCs w:val="24"/>
        </w:rPr>
        <w:t>29. kolovoza 2018</w:t>
      </w:r>
      <w:r w:rsidR="0064196D" w:rsidRPr="0055227E">
        <w:rPr>
          <w:bCs/>
          <w:sz w:val="24"/>
          <w:szCs w:val="24"/>
        </w:rPr>
        <w:t>., kojim je određeno današnje ispitno i izvještajno ročište</w:t>
      </w:r>
      <w:r w:rsidRPr="0055227E">
        <w:rPr>
          <w:bCs/>
          <w:sz w:val="24"/>
          <w:szCs w:val="24"/>
        </w:rPr>
        <w:t xml:space="preserve"> objavlj</w:t>
      </w:r>
      <w:r w:rsidR="00B97A43" w:rsidRPr="0055227E">
        <w:rPr>
          <w:bCs/>
          <w:sz w:val="24"/>
          <w:szCs w:val="24"/>
        </w:rPr>
        <w:t>en</w:t>
      </w:r>
      <w:r w:rsidR="0064196D" w:rsidRPr="0055227E">
        <w:rPr>
          <w:bCs/>
          <w:sz w:val="24"/>
          <w:szCs w:val="24"/>
        </w:rPr>
        <w:t>o</w:t>
      </w:r>
      <w:r w:rsidR="00B97A43" w:rsidRPr="0055227E">
        <w:rPr>
          <w:bCs/>
          <w:sz w:val="24"/>
          <w:szCs w:val="24"/>
        </w:rPr>
        <w:t xml:space="preserve"> </w:t>
      </w:r>
      <w:r w:rsidR="004642DE" w:rsidRPr="0055227E">
        <w:rPr>
          <w:bCs/>
          <w:sz w:val="24"/>
          <w:szCs w:val="24"/>
        </w:rPr>
        <w:t xml:space="preserve">na mrežnoj stranici e-oglasna ploča Trgovačkog suda u Zagrebu </w:t>
      </w:r>
      <w:r w:rsidR="00D82BB2">
        <w:rPr>
          <w:bCs/>
          <w:sz w:val="24"/>
          <w:szCs w:val="24"/>
        </w:rPr>
        <w:t>29. kolovoza 2018</w:t>
      </w:r>
      <w:r w:rsidR="0077337F" w:rsidRPr="0055227E">
        <w:rPr>
          <w:bCs/>
          <w:sz w:val="24"/>
          <w:szCs w:val="24"/>
        </w:rPr>
        <w:t>.</w:t>
      </w:r>
      <w:r w:rsidR="00943600" w:rsidRPr="0055227E">
        <w:rPr>
          <w:bCs/>
          <w:sz w:val="24"/>
          <w:szCs w:val="24"/>
        </w:rPr>
        <w:tab/>
      </w:r>
      <w:r w:rsidR="00CD35A5" w:rsidRPr="00B33C02">
        <w:rPr>
          <w:sz w:val="24"/>
          <w:szCs w:val="24"/>
        </w:rPr>
        <w:t xml:space="preserve">                               </w:t>
      </w:r>
    </w:p>
    <w:p w:rsidRDefault="006A4FAF" w:rsidP="006A4FAF" w:rsidR="006A4FAF" w:rsidRPr="0055227E">
      <w:pPr>
        <w:rPr>
          <w:bCs/>
          <w:sz w:val="24"/>
          <w:szCs w:val="24"/>
        </w:rPr>
      </w:pPr>
    </w:p>
    <w:p w:rsidRDefault="0064196D" w:rsidP="00487AD5" w:rsidR="006A4FAF" w:rsidRPr="0055227E">
      <w:pPr>
        <w:ind w:firstLine="720"/>
        <w:jc w:val="both"/>
        <w:rPr>
          <w:sz w:val="24"/>
          <w:szCs w:val="24"/>
        </w:rPr>
      </w:pPr>
      <w:r w:rsidRPr="0055227E">
        <w:rPr>
          <w:sz w:val="24"/>
          <w:szCs w:val="24"/>
        </w:rPr>
        <w:t>S</w:t>
      </w:r>
      <w:r w:rsidR="006A4FAF" w:rsidRPr="0055227E">
        <w:rPr>
          <w:sz w:val="24"/>
          <w:szCs w:val="24"/>
        </w:rPr>
        <w:t xml:space="preserve">udac otvara </w:t>
      </w:r>
      <w:r w:rsidR="00A660BD" w:rsidRPr="0055227E">
        <w:rPr>
          <w:sz w:val="24"/>
          <w:szCs w:val="24"/>
        </w:rPr>
        <w:t>ročište</w:t>
      </w:r>
      <w:r w:rsidR="006A4FAF" w:rsidRPr="0055227E">
        <w:rPr>
          <w:sz w:val="24"/>
          <w:szCs w:val="24"/>
        </w:rPr>
        <w:t xml:space="preserve"> i objavljuje da je predmet današnjeg ročišta ispitivanje prijavljenih tražbina prema iznosima i isplatnom redu kako su uneseni u tablice koje je sastavio stečajni upravitelj i </w:t>
      </w:r>
      <w:r w:rsidR="0070616D" w:rsidRPr="0055227E">
        <w:rPr>
          <w:sz w:val="24"/>
          <w:szCs w:val="24"/>
        </w:rPr>
        <w:t xml:space="preserve">koje su se </w:t>
      </w:r>
      <w:r w:rsidR="006A4FAF" w:rsidRPr="0055227E">
        <w:rPr>
          <w:sz w:val="24"/>
          <w:szCs w:val="24"/>
        </w:rPr>
        <w:t xml:space="preserve">nalazile na uvidu u sobi </w:t>
      </w:r>
      <w:r w:rsidR="00A660BD" w:rsidRPr="0055227E">
        <w:rPr>
          <w:sz w:val="24"/>
          <w:szCs w:val="24"/>
        </w:rPr>
        <w:t>27/I</w:t>
      </w:r>
      <w:r w:rsidR="00BB6FEA" w:rsidRPr="0055227E">
        <w:rPr>
          <w:bCs/>
          <w:sz w:val="24"/>
          <w:szCs w:val="24"/>
        </w:rPr>
        <w:t xml:space="preserve"> (</w:t>
      </w:r>
      <w:r w:rsidR="00A660BD" w:rsidRPr="0055227E">
        <w:rPr>
          <w:bCs/>
          <w:sz w:val="24"/>
          <w:szCs w:val="24"/>
        </w:rPr>
        <w:t>dvorišna</w:t>
      </w:r>
      <w:r w:rsidR="00BB6FEA" w:rsidRPr="0055227E">
        <w:rPr>
          <w:bCs/>
          <w:sz w:val="24"/>
          <w:szCs w:val="24"/>
        </w:rPr>
        <w:t xml:space="preserve"> zgrada) </w:t>
      </w:r>
      <w:r w:rsidR="006A4FAF" w:rsidRPr="0055227E">
        <w:rPr>
          <w:sz w:val="24"/>
          <w:szCs w:val="24"/>
        </w:rPr>
        <w:t xml:space="preserve">u Trgovačkom sudu u Zagrebu.                                        </w:t>
      </w:r>
    </w:p>
    <w:p w:rsidRDefault="006A4FAF" w:rsidP="006A4FAF" w:rsidR="006A4FAF" w:rsidRPr="0055227E">
      <w:pPr>
        <w:jc w:val="both"/>
        <w:rPr>
          <w:sz w:val="24"/>
          <w:szCs w:val="24"/>
        </w:rPr>
      </w:pPr>
      <w:r w:rsidRPr="0055227E">
        <w:rPr>
          <w:sz w:val="24"/>
          <w:szCs w:val="24"/>
        </w:rPr>
        <w:t xml:space="preserve">             </w:t>
      </w:r>
    </w:p>
    <w:p w:rsidRDefault="006A4FAF" w:rsidP="00487AD5" w:rsidR="006A4FAF" w:rsidRPr="0055227E">
      <w:pPr>
        <w:ind w:firstLine="720"/>
        <w:jc w:val="both"/>
        <w:rPr>
          <w:sz w:val="24"/>
          <w:szCs w:val="24"/>
        </w:rPr>
      </w:pPr>
      <w:r w:rsidRPr="0055227E">
        <w:rPr>
          <w:sz w:val="24"/>
          <w:szCs w:val="24"/>
        </w:rPr>
        <w:t xml:space="preserve">Uz tablice su bile izložene i prijave svih vjerovnika koje su stigle u roku objave </w:t>
      </w:r>
      <w:r w:rsidR="0064196D" w:rsidRPr="0055227E">
        <w:rPr>
          <w:sz w:val="24"/>
          <w:szCs w:val="24"/>
        </w:rPr>
        <w:t>koji je određen rješenjem o otvaranju steč</w:t>
      </w:r>
      <w:r w:rsidR="000D28B2" w:rsidRPr="0055227E">
        <w:rPr>
          <w:sz w:val="24"/>
          <w:szCs w:val="24"/>
        </w:rPr>
        <w:t xml:space="preserve">ajnog postupka nad dužnikom od </w:t>
      </w:r>
      <w:r w:rsidR="00D82BB2">
        <w:rPr>
          <w:bCs/>
          <w:sz w:val="24"/>
          <w:szCs w:val="24"/>
        </w:rPr>
        <w:t>29. kolovoza 2018</w:t>
      </w:r>
      <w:r w:rsidR="0077337F" w:rsidRPr="0055227E">
        <w:rPr>
          <w:bCs/>
          <w:sz w:val="24"/>
          <w:szCs w:val="24"/>
        </w:rPr>
        <w:t>.</w:t>
      </w:r>
    </w:p>
    <w:p w:rsidRDefault="007657B8" w:rsidP="00C76C38" w:rsidR="007657B8" w:rsidRPr="0055227E">
      <w:pPr>
        <w:jc w:val="both"/>
        <w:rPr>
          <w:sz w:val="24"/>
          <w:szCs w:val="24"/>
        </w:rPr>
      </w:pPr>
    </w:p>
    <w:p w:rsidRDefault="009404C1" w:rsidP="00CC7B0A" w:rsidR="000D28B2" w:rsidRPr="0055227E">
      <w:pPr>
        <w:jc w:val="both"/>
        <w:rPr>
          <w:sz w:val="24"/>
          <w:szCs w:val="24"/>
        </w:rPr>
      </w:pPr>
      <w:r w:rsidRPr="0055227E">
        <w:rPr>
          <w:sz w:val="24"/>
          <w:szCs w:val="24"/>
        </w:rPr>
        <w:t xml:space="preserve">    </w:t>
      </w:r>
      <w:r w:rsidR="00487AD5" w:rsidRPr="0055227E">
        <w:rPr>
          <w:sz w:val="24"/>
          <w:szCs w:val="24"/>
        </w:rPr>
        <w:tab/>
      </w:r>
      <w:r w:rsidRPr="0055227E">
        <w:rPr>
          <w:sz w:val="24"/>
          <w:szCs w:val="24"/>
        </w:rPr>
        <w:t xml:space="preserve">  </w:t>
      </w:r>
      <w:r w:rsidR="0064196D" w:rsidRPr="0055227E">
        <w:rPr>
          <w:sz w:val="24"/>
          <w:szCs w:val="24"/>
        </w:rPr>
        <w:t>S</w:t>
      </w:r>
      <w:r w:rsidR="00C66638">
        <w:rPr>
          <w:sz w:val="24"/>
          <w:szCs w:val="24"/>
        </w:rPr>
        <w:t>udac obavještava vjerovnika</w:t>
      </w:r>
      <w:r w:rsidR="006A4FAF" w:rsidRPr="0055227E">
        <w:rPr>
          <w:sz w:val="24"/>
          <w:szCs w:val="24"/>
        </w:rPr>
        <w:t xml:space="preserve"> da sukladno </w:t>
      </w:r>
      <w:r w:rsidR="00A660BD" w:rsidRPr="0055227E">
        <w:rPr>
          <w:sz w:val="24"/>
          <w:szCs w:val="24"/>
        </w:rPr>
        <w:t xml:space="preserve">odredbama </w:t>
      </w:r>
      <w:r w:rsidR="006A4FAF" w:rsidRPr="0055227E">
        <w:rPr>
          <w:sz w:val="24"/>
          <w:szCs w:val="24"/>
        </w:rPr>
        <w:t xml:space="preserve">čl. </w:t>
      </w:r>
      <w:r w:rsidR="00150D16" w:rsidRPr="0055227E">
        <w:rPr>
          <w:sz w:val="24"/>
          <w:szCs w:val="24"/>
        </w:rPr>
        <w:t>265</w:t>
      </w:r>
      <w:r w:rsidR="006A4FAF" w:rsidRPr="0055227E">
        <w:rPr>
          <w:sz w:val="24"/>
          <w:szCs w:val="24"/>
        </w:rPr>
        <w:t xml:space="preserve">. </w:t>
      </w:r>
      <w:r w:rsidR="0070616D" w:rsidRPr="0055227E">
        <w:rPr>
          <w:sz w:val="24"/>
          <w:szCs w:val="24"/>
        </w:rPr>
        <w:t xml:space="preserve">Stečajnog zakona ("Narodne novine" broj 71/15, dalje SZ) </w:t>
      </w:r>
      <w:r w:rsidR="006A4FAF" w:rsidRPr="0055227E">
        <w:rPr>
          <w:sz w:val="24"/>
          <w:szCs w:val="24"/>
        </w:rPr>
        <w:t xml:space="preserve">oni vjerovnici kojima je </w:t>
      </w:r>
      <w:r w:rsidR="00AB50AD" w:rsidRPr="0055227E">
        <w:rPr>
          <w:sz w:val="24"/>
          <w:szCs w:val="24"/>
        </w:rPr>
        <w:t>tražbina priznata</w:t>
      </w:r>
      <w:r w:rsidR="006A4FAF" w:rsidRPr="0055227E">
        <w:rPr>
          <w:sz w:val="24"/>
          <w:szCs w:val="24"/>
        </w:rPr>
        <w:t xml:space="preserve"> neće dob</w:t>
      </w:r>
      <w:r w:rsidR="007657B8" w:rsidRPr="0055227E">
        <w:rPr>
          <w:sz w:val="24"/>
          <w:szCs w:val="24"/>
        </w:rPr>
        <w:t xml:space="preserve">iti poseban otpravak rješenja o </w:t>
      </w:r>
      <w:r w:rsidR="006A4FAF" w:rsidRPr="0055227E">
        <w:rPr>
          <w:sz w:val="24"/>
          <w:szCs w:val="24"/>
        </w:rPr>
        <w:t>utvrđenoj tražbini, osim ako to posebno ne zatraže i plate trošak rješenja.</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Rješenje o utvrđenim i osporenim t</w:t>
      </w:r>
      <w:r w:rsidR="00A660BD" w:rsidRPr="0055227E">
        <w:rPr>
          <w:sz w:val="24"/>
          <w:szCs w:val="24"/>
        </w:rPr>
        <w:t>ražbinama objavit</w:t>
      </w:r>
      <w:r w:rsidRPr="0055227E">
        <w:rPr>
          <w:sz w:val="24"/>
          <w:szCs w:val="24"/>
        </w:rPr>
        <w:t xml:space="preserve"> će se na mrežnoj stranici e-oglasna ploča sudova (čl. 265. st. 2. SZ). </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Vjerovnici čije tražbine budu osporene (čl. 266. SZ</w:t>
      </w:r>
      <w:r w:rsidR="00A660BD" w:rsidRPr="0055227E">
        <w:rPr>
          <w:sz w:val="24"/>
          <w:szCs w:val="24"/>
        </w:rPr>
        <w:t xml:space="preserve">) bit </w:t>
      </w:r>
      <w:r w:rsidRPr="0055227E">
        <w:rPr>
          <w:sz w:val="24"/>
          <w:szCs w:val="24"/>
        </w:rPr>
        <w:t xml:space="preserve">će upućeni na parnicu u roku od 8 dana od dana pravomoćnosti rješenja o upućivanju u parnicu, odnosno primitka drugostupanjske odluke (čl. 267. st. 1. SZ.). </w:t>
      </w:r>
    </w:p>
    <w:p w:rsidRDefault="000D28B2" w:rsidP="000D28B2" w:rsidR="000D28B2">
      <w:pPr>
        <w:jc w:val="both"/>
        <w:rPr>
          <w:sz w:val="24"/>
          <w:szCs w:val="24"/>
        </w:rPr>
      </w:pPr>
    </w:p>
    <w:p w:rsidRDefault="007B2CDF" w:rsidP="000D28B2" w:rsidR="002D4865">
      <w:pPr>
        <w:jc w:val="both"/>
        <w:rPr>
          <w:sz w:val="24"/>
          <w:szCs w:val="24"/>
        </w:rPr>
      </w:pPr>
      <w:r>
        <w:rPr>
          <w:sz w:val="24"/>
          <w:szCs w:val="24"/>
        </w:rPr>
        <w:tab/>
        <w:t>Na upit suda je li društvo Palmer Barf j.d.o.o. podnijelo prijavu tražbine stečajnom upravitelju zastupnica po zakonu društv</w:t>
      </w:r>
      <w:r w:rsidR="002D4865">
        <w:rPr>
          <w:sz w:val="24"/>
          <w:szCs w:val="24"/>
        </w:rPr>
        <w:t>a</w:t>
      </w:r>
      <w:r>
        <w:rPr>
          <w:sz w:val="24"/>
          <w:szCs w:val="24"/>
        </w:rPr>
        <w:t xml:space="preserve"> Palmer Barf j.d.o.o. navodi kako </w:t>
      </w:r>
      <w:r w:rsidR="002D4865">
        <w:rPr>
          <w:sz w:val="24"/>
          <w:szCs w:val="24"/>
        </w:rPr>
        <w:t xml:space="preserve">društvo Palmer Barf j.d.o.o. nije podnio prijavu tražbine stečajnom upravitelju. Dodaje kako je društvo Palmer Barf j.d.o.o. dostavilo stečajnom upravitelju račun iz kojeg je razvidno da je upravo društvo Palmer Barf j.d.o.o. vlasnik 11 zamrzivača na kojima polaže izlučno pravo. </w:t>
      </w:r>
    </w:p>
    <w:p w:rsidRDefault="007B2CDF" w:rsidP="000D28B2" w:rsidR="007B2CDF">
      <w:pPr>
        <w:jc w:val="both"/>
        <w:rPr>
          <w:sz w:val="24"/>
          <w:szCs w:val="24"/>
        </w:rPr>
      </w:pPr>
    </w:p>
    <w:p w:rsidRDefault="00C27156" w:rsidP="00C27156" w:rsidR="00C27156">
      <w:pPr>
        <w:ind w:firstLine="720"/>
        <w:jc w:val="both"/>
        <w:rPr>
          <w:sz w:val="24"/>
          <w:szCs w:val="24"/>
        </w:rPr>
      </w:pPr>
      <w:r>
        <w:rPr>
          <w:sz w:val="24"/>
          <w:szCs w:val="24"/>
        </w:rPr>
        <w:t xml:space="preserve">Na upit suda stečajna upraviteljica navodi kako je primila usmenu obavijest od strane gospodina Klancira, zaposlenika društva Palmer Barf j.d.o.o. o postojanju izlučnog prava na 11 zamrzivača kao i navedeni račun. Međutim, ističe kako nije mogla utvrditi o kojim točno zamrzivačima se radi. </w:t>
      </w:r>
    </w:p>
    <w:p w:rsidRDefault="00C27156" w:rsidP="00C27156" w:rsidR="00C27156">
      <w:pPr>
        <w:ind w:firstLine="720"/>
        <w:jc w:val="both"/>
        <w:rPr>
          <w:sz w:val="24"/>
          <w:szCs w:val="24"/>
        </w:rPr>
      </w:pPr>
    </w:p>
    <w:p w:rsidRDefault="00C27156" w:rsidP="00C27156" w:rsidR="00C27156">
      <w:pPr>
        <w:ind w:firstLine="720"/>
        <w:jc w:val="both"/>
        <w:rPr>
          <w:sz w:val="24"/>
          <w:szCs w:val="24"/>
        </w:rPr>
      </w:pPr>
      <w:r>
        <w:rPr>
          <w:sz w:val="24"/>
          <w:szCs w:val="24"/>
        </w:rPr>
        <w:t xml:space="preserve">Stečajna upraviteljica se obvezuje u roku 30 dana ispitati postojanje izlučnog prava društva Palmer Barf j.d.o.o. </w:t>
      </w:r>
      <w:r w:rsidR="00B243E2">
        <w:rPr>
          <w:sz w:val="24"/>
          <w:szCs w:val="24"/>
        </w:rPr>
        <w:t xml:space="preserve">te u navedenom roku dopuniti svoje izvješće. </w:t>
      </w:r>
    </w:p>
    <w:p w:rsidRDefault="00C27156" w:rsidP="00C27156" w:rsidR="00C27156" w:rsidRPr="0055227E">
      <w:pPr>
        <w:ind w:firstLine="720"/>
        <w:jc w:val="both"/>
        <w:rPr>
          <w:sz w:val="24"/>
          <w:szCs w:val="24"/>
        </w:rPr>
      </w:pPr>
    </w:p>
    <w:p w:rsidRDefault="000D28B2" w:rsidP="00487AD5" w:rsidR="000D28B2" w:rsidRPr="0055227E">
      <w:pPr>
        <w:ind w:firstLine="720"/>
        <w:jc w:val="both"/>
        <w:rPr>
          <w:sz w:val="24"/>
          <w:szCs w:val="24"/>
        </w:rPr>
      </w:pPr>
      <w:r w:rsidRPr="0055227E">
        <w:rPr>
          <w:sz w:val="24"/>
          <w:szCs w:val="24"/>
        </w:rPr>
        <w:t>Poziva se stečajni upravitelj određeno očitovati osporava li ili priznaje svaku prijavljenu tražbinu</w:t>
      </w:r>
      <w:r w:rsidR="002A3A8D" w:rsidRPr="0055227E">
        <w:rPr>
          <w:sz w:val="24"/>
          <w:szCs w:val="24"/>
        </w:rPr>
        <w:t xml:space="preserve"> </w:t>
      </w:r>
      <w:r w:rsidRPr="0055227E">
        <w:rPr>
          <w:sz w:val="24"/>
          <w:szCs w:val="24"/>
        </w:rPr>
        <w:t>(čl. 260. st. 2. SZ).</w:t>
      </w:r>
    </w:p>
    <w:p w:rsidRDefault="00E51C1E" w:rsidP="007657B8" w:rsidR="00E51C1E" w:rsidRPr="0055227E">
      <w:pPr>
        <w:ind w:firstLine="360"/>
        <w:jc w:val="both"/>
        <w:rPr>
          <w:sz w:val="24"/>
          <w:szCs w:val="24"/>
        </w:rPr>
      </w:pPr>
    </w:p>
    <w:p w:rsidRDefault="007657B8" w:rsidP="00487AD5" w:rsidR="00195A26">
      <w:pPr>
        <w:ind w:firstLine="720"/>
        <w:jc w:val="both"/>
        <w:rPr>
          <w:sz w:val="24"/>
          <w:szCs w:val="24"/>
        </w:rPr>
      </w:pPr>
      <w:r w:rsidRPr="0055227E">
        <w:rPr>
          <w:sz w:val="24"/>
          <w:szCs w:val="24"/>
        </w:rPr>
        <w:t>Prelazi se na ispitivanje svake pojedine tražbine.</w:t>
      </w:r>
    </w:p>
    <w:p w:rsidRDefault="00920D18" w:rsidP="00487AD5" w:rsidR="00920D18" w:rsidRPr="00920D18">
      <w:pPr>
        <w:ind w:firstLine="720"/>
        <w:jc w:val="both"/>
        <w:rPr>
          <w:color w:val="FF0000"/>
          <w:sz w:val="24"/>
          <w:szCs w:val="24"/>
        </w:rPr>
      </w:pPr>
    </w:p>
    <w:p w:rsidRDefault="00767B3D" w:rsidP="00767B3D" w:rsidR="00767B3D">
      <w:pPr>
        <w:ind w:firstLine="720"/>
        <w:jc w:val="both"/>
        <w:rPr>
          <w:sz w:val="24"/>
          <w:szCs w:val="24"/>
        </w:rPr>
      </w:pPr>
      <w:r w:rsidRPr="0055227E">
        <w:rPr>
          <w:sz w:val="24"/>
          <w:szCs w:val="24"/>
        </w:rPr>
        <w:t>Stečajni upravitelj izjavljuje da su prijavljene i obrađene tražbine vjerovnika I. i II. višeg isplatnog reda.</w:t>
      </w:r>
    </w:p>
    <w:p w:rsidRDefault="00767B3D" w:rsidP="00767B3D" w:rsidR="00767B3D" w:rsidRPr="00B33C02">
      <w:pPr>
        <w:jc w:val="both"/>
        <w:rPr>
          <w:color w:val="FF0000"/>
          <w:sz w:val="24"/>
          <w:szCs w:val="24"/>
        </w:rPr>
      </w:pPr>
    </w:p>
    <w:p w:rsidRDefault="00767B3D" w:rsidP="00767B3D" w:rsidR="00767B3D" w:rsidRPr="0055227E">
      <w:pPr>
        <w:ind w:firstLine="720"/>
        <w:jc w:val="both"/>
        <w:rPr>
          <w:sz w:val="24"/>
          <w:szCs w:val="24"/>
        </w:rPr>
      </w:pPr>
      <w:r w:rsidRPr="0055227E">
        <w:rPr>
          <w:bCs/>
          <w:sz w:val="24"/>
          <w:szCs w:val="24"/>
        </w:rPr>
        <w:t xml:space="preserve">Stečajni upravitelj </w:t>
      </w:r>
      <w:r w:rsidRPr="0055227E">
        <w:rPr>
          <w:sz w:val="24"/>
          <w:szCs w:val="24"/>
        </w:rPr>
        <w:t>čita prijavljene tražbine vjerovnika I. višeg isplatnog reda.</w:t>
      </w:r>
    </w:p>
    <w:p w:rsidRDefault="00767B3D" w:rsidP="00767B3D" w:rsidR="00767B3D" w:rsidRPr="0055227E">
      <w:pPr>
        <w:jc w:val="both"/>
        <w:rPr>
          <w:bCs/>
          <w:sz w:val="24"/>
          <w:szCs w:val="24"/>
        </w:rPr>
      </w:pPr>
    </w:p>
    <w:p w:rsidRDefault="00767B3D" w:rsidP="00767B3D" w:rsidR="00F844C4">
      <w:pPr>
        <w:ind w:firstLine="720"/>
        <w:jc w:val="both"/>
        <w:rPr>
          <w:sz w:val="24"/>
          <w:szCs w:val="24"/>
        </w:rPr>
      </w:pPr>
      <w:r w:rsidRPr="0055227E">
        <w:rPr>
          <w:bCs/>
          <w:sz w:val="24"/>
          <w:szCs w:val="24"/>
        </w:rPr>
        <w:t>Stečajni upravitelj priznaje prijavljene tražbine vjerovnika I</w:t>
      </w:r>
      <w:r w:rsidR="00C27156">
        <w:rPr>
          <w:bCs/>
          <w:sz w:val="24"/>
          <w:szCs w:val="24"/>
        </w:rPr>
        <w:t>.</w:t>
      </w:r>
      <w:r w:rsidRPr="0055227E">
        <w:rPr>
          <w:bCs/>
          <w:sz w:val="24"/>
          <w:szCs w:val="24"/>
        </w:rPr>
        <w:t xml:space="preserve"> višeg isplatnog reda:</w:t>
      </w:r>
    </w:p>
    <w:p w:rsidRDefault="00F844C4" w:rsidP="00487AD5" w:rsidR="00F844C4">
      <w:pPr>
        <w:ind w:firstLine="720"/>
        <w:jc w:val="both"/>
        <w:rPr>
          <w:sz w:val="24"/>
          <w:szCs w:val="24"/>
        </w:rPr>
      </w:pPr>
    </w:p>
    <w:p w:rsidRDefault="00C27156" w:rsidP="00487AD5" w:rsidR="00C27156">
      <w:pPr>
        <w:ind w:firstLine="720"/>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244"/>
        <w:gridCol w:w="1697"/>
        <w:gridCol w:w="1536"/>
        <w:gridCol w:w="2009"/>
        <w:gridCol w:w="1552"/>
        <w:gridCol w:w="1569"/>
        <w:gridCol w:w="1382"/>
      </w:tblGrid>
      <w:tr w:rsidTr="00CD1FFD" w:rsidR="0001348F" w:rsidRPr="006B3D41">
        <w:trPr>
          <w:jc w:val="center"/>
        </w:trPr>
        <w:tc>
          <w:tcPr>
            <w:tcW w:type="pct" w:w="566"/>
            <w:vAlign w:val="center"/>
          </w:tcPr>
          <w:p w:rsidRDefault="0001348F"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Redni broj prijavljene tražbine</w:t>
            </w:r>
          </w:p>
        </w:tc>
        <w:tc>
          <w:tcPr>
            <w:tcW w:type="pct" w:w="772"/>
            <w:vAlign w:val="center"/>
          </w:tcPr>
          <w:p w:rsidRDefault="0001348F"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Ime i prezime / tvrtka  ili naziv vjerovnika</w:t>
            </w:r>
          </w:p>
        </w:tc>
        <w:tc>
          <w:tcPr>
            <w:tcW w:type="pct" w:w="699"/>
            <w:vAlign w:val="center"/>
          </w:tcPr>
          <w:p w:rsidRDefault="0001348F"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OIB vjerovnika</w:t>
            </w:r>
          </w:p>
        </w:tc>
        <w:tc>
          <w:tcPr>
            <w:tcW w:type="pct" w:w="914"/>
            <w:vAlign w:val="center"/>
          </w:tcPr>
          <w:p w:rsidRDefault="0001348F"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Adresa / sjedište vjerovnika</w:t>
            </w:r>
          </w:p>
        </w:tc>
        <w:tc>
          <w:tcPr>
            <w:tcW w:type="pct" w:w="706"/>
            <w:vAlign w:val="center"/>
          </w:tcPr>
          <w:p w:rsidRDefault="0001348F"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Iznos prijavljene tražbine (kn)</w:t>
            </w:r>
          </w:p>
        </w:tc>
        <w:tc>
          <w:tcPr>
            <w:tcW w:type="pct" w:w="714"/>
            <w:vAlign w:val="center"/>
          </w:tcPr>
          <w:p w:rsidRDefault="0001348F" w:rsidP="008E0E9A" w:rsidR="0001348F" w:rsidRPr="006B3D41">
            <w:pPr>
              <w:pStyle w:val="Bezproreda"/>
              <w:ind w:firstLine="194"/>
              <w:jc w:val="center"/>
              <w:rPr>
                <w:rFonts w:hAnsi="Times New Roman" w:ascii="Times New Roman"/>
                <w:sz w:val="24"/>
                <w:szCs w:val="24"/>
              </w:rPr>
            </w:pPr>
            <w:r w:rsidRPr="006B3D41">
              <w:rPr>
                <w:rFonts w:hAnsi="Times New Roman" w:ascii="Times New Roman"/>
                <w:sz w:val="24"/>
                <w:szCs w:val="24"/>
              </w:rPr>
              <w:t>Iznos priznate tražbine</w:t>
            </w:r>
          </w:p>
          <w:p w:rsidRDefault="0001348F"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(kn)</w:t>
            </w:r>
          </w:p>
        </w:tc>
        <w:tc>
          <w:tcPr>
            <w:tcW w:type="pct" w:w="629"/>
            <w:vAlign w:val="center"/>
          </w:tcPr>
          <w:p w:rsidRDefault="0001348F" w:rsidP="008E0E9A" w:rsidR="0001348F" w:rsidRPr="006B3D41">
            <w:pPr>
              <w:pStyle w:val="Bezproreda"/>
              <w:ind w:firstLine="194"/>
              <w:jc w:val="center"/>
              <w:rPr>
                <w:rFonts w:hAnsi="Times New Roman" w:ascii="Times New Roman"/>
                <w:sz w:val="24"/>
                <w:szCs w:val="24"/>
              </w:rPr>
            </w:pPr>
            <w:r w:rsidRPr="006B3D41">
              <w:rPr>
                <w:rFonts w:hAnsi="Times New Roman" w:ascii="Times New Roman"/>
                <w:sz w:val="24"/>
                <w:szCs w:val="24"/>
              </w:rPr>
              <w:t>Iznos osporene tražbina i razlog osporavanja</w:t>
            </w:r>
          </w:p>
        </w:tc>
      </w:tr>
      <w:tr w:rsidTr="00CD1FFD" w:rsidR="0001348F" w:rsidRPr="006B3D41">
        <w:trPr>
          <w:jc w:val="center"/>
        </w:trPr>
        <w:tc>
          <w:tcPr>
            <w:tcW w:type="pct" w:w="566"/>
            <w:vAlign w:val="center"/>
          </w:tcPr>
          <w:p w:rsidRDefault="0001348F"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1.</w:t>
            </w:r>
          </w:p>
        </w:tc>
        <w:tc>
          <w:tcPr>
            <w:tcW w:type="pct" w:w="772"/>
            <w:vAlign w:val="center"/>
          </w:tcPr>
          <w:p w:rsidRDefault="00CD1FFD" w:rsidP="008E0E9A" w:rsidR="00CD1FFD">
            <w:pPr>
              <w:pStyle w:val="Bezproreda"/>
              <w:jc w:val="center"/>
              <w:rPr>
                <w:rFonts w:hAnsi="Times New Roman" w:ascii="Times New Roman"/>
                <w:sz w:val="24"/>
                <w:szCs w:val="24"/>
              </w:rPr>
            </w:pPr>
          </w:p>
          <w:p w:rsidRDefault="0001348F"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REPUBLIKA HRVATSKA</w:t>
            </w:r>
            <w:r w:rsidR="008D4AE4" w:rsidRPr="006B3D41">
              <w:rPr>
                <w:rFonts w:hAnsi="Times New Roman" w:ascii="Times New Roman"/>
                <w:sz w:val="24"/>
                <w:szCs w:val="24"/>
              </w:rPr>
              <w:t>, Ministarstvo financija</w:t>
            </w:r>
            <w:r w:rsidR="000E5E5C" w:rsidRPr="006B3D41">
              <w:rPr>
                <w:rFonts w:hAnsi="Times New Roman" w:ascii="Times New Roman"/>
                <w:sz w:val="24"/>
                <w:szCs w:val="24"/>
              </w:rPr>
              <w:t>, Porezna uprava</w:t>
            </w:r>
          </w:p>
          <w:p w:rsidRDefault="0001348F" w:rsidP="008E0E9A" w:rsidR="0001348F" w:rsidRPr="006B3D41">
            <w:pPr>
              <w:pStyle w:val="Bezproreda"/>
              <w:jc w:val="center"/>
              <w:rPr>
                <w:rFonts w:hAnsi="Times New Roman" w:ascii="Times New Roman"/>
                <w:sz w:val="24"/>
                <w:szCs w:val="24"/>
              </w:rPr>
            </w:pPr>
          </w:p>
        </w:tc>
        <w:tc>
          <w:tcPr>
            <w:tcW w:type="pct" w:w="699"/>
            <w:vAlign w:val="center"/>
          </w:tcPr>
          <w:p w:rsidRDefault="0001348F"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18683136487</w:t>
            </w:r>
          </w:p>
        </w:tc>
        <w:tc>
          <w:tcPr>
            <w:tcW w:type="pct" w:w="914"/>
            <w:vAlign w:val="center"/>
          </w:tcPr>
          <w:p w:rsidRDefault="006B3D41"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Zagreb, Savska cesta 41</w:t>
            </w:r>
            <w:r w:rsidR="0001348F" w:rsidRPr="006B3D41">
              <w:rPr>
                <w:rFonts w:hAnsi="Times New Roman" w:ascii="Times New Roman"/>
                <w:sz w:val="24"/>
                <w:szCs w:val="24"/>
              </w:rPr>
              <w:t xml:space="preserve"> </w:t>
            </w:r>
          </w:p>
        </w:tc>
        <w:tc>
          <w:tcPr>
            <w:tcW w:type="pct" w:w="706"/>
            <w:vAlign w:val="center"/>
          </w:tcPr>
          <w:p w:rsidRDefault="006B3D41"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 xml:space="preserve">20.993,81 </w:t>
            </w:r>
            <w:r w:rsidR="0001348F" w:rsidRPr="006B3D41">
              <w:rPr>
                <w:rFonts w:hAnsi="Times New Roman" w:ascii="Times New Roman"/>
                <w:sz w:val="24"/>
                <w:szCs w:val="24"/>
              </w:rPr>
              <w:t>kn</w:t>
            </w:r>
          </w:p>
        </w:tc>
        <w:tc>
          <w:tcPr>
            <w:tcW w:type="pct" w:w="714"/>
            <w:vAlign w:val="center"/>
          </w:tcPr>
          <w:p w:rsidRDefault="006B3D41" w:rsidP="008E0E9A" w:rsidR="0001348F" w:rsidRPr="006B3D41">
            <w:pPr>
              <w:pStyle w:val="Bezproreda"/>
              <w:jc w:val="center"/>
              <w:rPr>
                <w:rFonts w:hAnsi="Times New Roman" w:ascii="Times New Roman"/>
                <w:sz w:val="24"/>
                <w:szCs w:val="24"/>
              </w:rPr>
            </w:pPr>
            <w:r w:rsidRPr="006B3D41">
              <w:rPr>
                <w:rFonts w:hAnsi="Times New Roman" w:ascii="Times New Roman"/>
                <w:sz w:val="24"/>
                <w:szCs w:val="24"/>
              </w:rPr>
              <w:t>20.993,81 kn</w:t>
            </w:r>
          </w:p>
        </w:tc>
        <w:tc>
          <w:tcPr>
            <w:tcW w:type="pct" w:w="629"/>
            <w:vAlign w:val="center"/>
          </w:tcPr>
          <w:p w:rsidRDefault="0001348F" w:rsidP="008E0E9A" w:rsidR="0001348F" w:rsidRPr="006B3D41">
            <w:pPr>
              <w:pStyle w:val="Bezproreda"/>
              <w:rPr>
                <w:rFonts w:hAnsi="Times New Roman" w:ascii="Times New Roman"/>
                <w:sz w:val="24"/>
                <w:szCs w:val="24"/>
              </w:rPr>
            </w:pPr>
            <w:r w:rsidRPr="006B3D41">
              <w:rPr>
                <w:rFonts w:hAnsi="Times New Roman" w:ascii="Times New Roman"/>
                <w:sz w:val="24"/>
                <w:szCs w:val="24"/>
              </w:rPr>
              <w:t xml:space="preserve">      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lastRenderedPageBreak/>
              <w:t>2.</w:t>
            </w:r>
          </w:p>
        </w:tc>
        <w:tc>
          <w:tcPr>
            <w:tcW w:type="pct" w:w="772"/>
            <w:vAlign w:val="center"/>
          </w:tcPr>
          <w:p w:rsidRDefault="00CD1FFD" w:rsidP="008E0E9A" w:rsidR="00CD1FFD">
            <w:pPr>
              <w:pStyle w:val="Bezproreda"/>
              <w:jc w:val="center"/>
              <w:rPr>
                <w:rFonts w:hAnsi="Times New Roman" w:ascii="Times New Roman"/>
                <w:sz w:val="24"/>
                <w:szCs w:val="24"/>
              </w:rPr>
            </w:pPr>
          </w:p>
          <w:p w:rsidRDefault="006B3D41" w:rsidP="008E0E9A" w:rsidR="006B3D41">
            <w:pPr>
              <w:pStyle w:val="Bezproreda"/>
              <w:jc w:val="center"/>
              <w:rPr>
                <w:rFonts w:hAnsi="Times New Roman" w:ascii="Times New Roman"/>
                <w:sz w:val="24"/>
                <w:szCs w:val="24"/>
              </w:rPr>
            </w:pPr>
            <w:r w:rsidRPr="006B3D41">
              <w:rPr>
                <w:rFonts w:hAnsi="Times New Roman" w:ascii="Times New Roman"/>
                <w:sz w:val="24"/>
                <w:szCs w:val="24"/>
              </w:rPr>
              <w:t>VILIM BOŽIĆ</w:t>
            </w:r>
          </w:p>
          <w:p w:rsidRDefault="00CD1FFD" w:rsidP="008E0E9A" w:rsidR="00CD1FFD" w:rsidRPr="006B3D41">
            <w:pPr>
              <w:pStyle w:val="Bezproreda"/>
              <w:jc w:val="center"/>
              <w:rPr>
                <w:rFonts w:hAnsi="Times New Roman" w:ascii="Times New Roman"/>
                <w:sz w:val="24"/>
                <w:szCs w:val="24"/>
              </w:rPr>
            </w:pP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92335971486</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Brdovec</w:t>
            </w:r>
          </w:p>
        </w:tc>
        <w:tc>
          <w:tcPr>
            <w:tcW w:type="pct" w:w="706"/>
            <w:vAlign w:val="center"/>
          </w:tcPr>
          <w:p w:rsidRDefault="006B3D41" w:rsidP="00BC174F" w:rsidR="006B3D41" w:rsidRPr="006B3D41">
            <w:pPr>
              <w:pStyle w:val="Bezproreda"/>
              <w:jc w:val="center"/>
              <w:rPr>
                <w:rFonts w:hAnsi="Times New Roman" w:ascii="Times New Roman"/>
                <w:sz w:val="24"/>
                <w:szCs w:val="24"/>
              </w:rPr>
            </w:pPr>
            <w:r w:rsidRPr="006B3D41">
              <w:rPr>
                <w:rFonts w:hAnsi="Times New Roman" w:ascii="Times New Roman"/>
                <w:sz w:val="24"/>
                <w:szCs w:val="24"/>
              </w:rPr>
              <w:t>21.581,50 kn</w:t>
            </w:r>
          </w:p>
        </w:tc>
        <w:tc>
          <w:tcPr>
            <w:tcW w:type="pct" w:w="714"/>
            <w:vAlign w:val="center"/>
          </w:tcPr>
          <w:p w:rsidRDefault="006B3D41" w:rsidP="00BC174F" w:rsidR="006B3D41" w:rsidRPr="006B3D41">
            <w:pPr>
              <w:pStyle w:val="Bezproreda"/>
              <w:jc w:val="center"/>
              <w:rPr>
                <w:rFonts w:hAnsi="Times New Roman" w:ascii="Times New Roman"/>
                <w:sz w:val="24"/>
                <w:szCs w:val="24"/>
              </w:rPr>
            </w:pPr>
            <w:r w:rsidRPr="006B3D41">
              <w:rPr>
                <w:rFonts w:hAnsi="Times New Roman" w:ascii="Times New Roman"/>
                <w:sz w:val="24"/>
                <w:szCs w:val="24"/>
              </w:rPr>
              <w:t>21.581,50 kn</w:t>
            </w:r>
          </w:p>
        </w:tc>
        <w:tc>
          <w:tcPr>
            <w:tcW w:type="pct" w:w="629"/>
            <w:vAlign w:val="center"/>
          </w:tcPr>
          <w:p w:rsidRDefault="006B3D41" w:rsidP="00BC174F" w:rsidR="006B3D41" w:rsidRPr="006B3D41">
            <w:pPr>
              <w:pStyle w:val="Bezproreda"/>
              <w:jc w:val="center"/>
              <w:rPr>
                <w:rFonts w:hAnsi="Times New Roman" w:ascii="Times New Roman"/>
                <w:sz w:val="24"/>
                <w:szCs w:val="24"/>
              </w:rPr>
            </w:pPr>
            <w:r w:rsidRPr="006B3D41">
              <w:rPr>
                <w:rFonts w:hAnsi="Times New Roman" w:ascii="Times New Roman"/>
                <w:sz w:val="24"/>
                <w:szCs w:val="24"/>
              </w:rPr>
              <w:t>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3.</w:t>
            </w:r>
          </w:p>
        </w:tc>
        <w:tc>
          <w:tcPr>
            <w:tcW w:type="pct" w:w="772"/>
            <w:vAlign w:val="center"/>
          </w:tcPr>
          <w:p w:rsidRDefault="00CD1FFD" w:rsidP="008E0E9A" w:rsidR="00CD1FFD">
            <w:pPr>
              <w:pStyle w:val="Bezproreda"/>
              <w:jc w:val="center"/>
              <w:rPr>
                <w:rFonts w:hAnsi="Times New Roman" w:ascii="Times New Roman"/>
                <w:sz w:val="24"/>
                <w:szCs w:val="24"/>
              </w:rPr>
            </w:pPr>
          </w:p>
          <w:p w:rsidRDefault="006B3D41" w:rsidP="008E0E9A" w:rsidR="006B3D41">
            <w:pPr>
              <w:pStyle w:val="Bezproreda"/>
              <w:jc w:val="center"/>
              <w:rPr>
                <w:rFonts w:hAnsi="Times New Roman" w:ascii="Times New Roman"/>
                <w:sz w:val="24"/>
                <w:szCs w:val="24"/>
              </w:rPr>
            </w:pPr>
            <w:r w:rsidRPr="006B3D41">
              <w:rPr>
                <w:rFonts w:hAnsi="Times New Roman" w:ascii="Times New Roman"/>
                <w:sz w:val="24"/>
                <w:szCs w:val="24"/>
              </w:rPr>
              <w:t>PETRA GALETIĆ</w:t>
            </w:r>
          </w:p>
          <w:p w:rsidRDefault="00CD1FFD" w:rsidP="008E0E9A" w:rsidR="00CD1FFD" w:rsidRPr="006B3D41">
            <w:pPr>
              <w:pStyle w:val="Bezproreda"/>
              <w:jc w:val="center"/>
              <w:rPr>
                <w:rFonts w:hAnsi="Times New Roman" w:ascii="Times New Roman"/>
                <w:sz w:val="24"/>
                <w:szCs w:val="24"/>
              </w:rPr>
            </w:pP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48764585565</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Samobor, Starogradska 23</w:t>
            </w:r>
          </w:p>
        </w:tc>
        <w:tc>
          <w:tcPr>
            <w:tcW w:type="pct" w:w="70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26.321,47 kn</w:t>
            </w:r>
          </w:p>
        </w:tc>
        <w:tc>
          <w:tcPr>
            <w:tcW w:type="pct" w:w="7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26.321,47 kn</w:t>
            </w:r>
          </w:p>
        </w:tc>
        <w:tc>
          <w:tcPr>
            <w:tcW w:type="pct" w:w="629"/>
            <w:vAlign w:val="center"/>
          </w:tcPr>
          <w:p w:rsidRDefault="006B3D41" w:rsidP="008E0E9A" w:rsidR="006B3D41" w:rsidRPr="006B3D41">
            <w:pPr>
              <w:pStyle w:val="Bezproreda"/>
              <w:rPr>
                <w:rFonts w:hAnsi="Times New Roman" w:ascii="Times New Roman"/>
                <w:sz w:val="24"/>
                <w:szCs w:val="24"/>
              </w:rPr>
            </w:pPr>
            <w:r w:rsidRPr="006B3D41">
              <w:rPr>
                <w:rFonts w:hAnsi="Times New Roman" w:ascii="Times New Roman"/>
                <w:sz w:val="24"/>
                <w:szCs w:val="24"/>
              </w:rPr>
              <w:t>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4.</w:t>
            </w:r>
          </w:p>
        </w:tc>
        <w:tc>
          <w:tcPr>
            <w:tcW w:type="pct" w:w="772"/>
            <w:vAlign w:val="center"/>
          </w:tcPr>
          <w:p w:rsidRDefault="00CD1FFD" w:rsidP="00CD1FFD" w:rsidR="00CD1FFD">
            <w:pPr>
              <w:pStyle w:val="TableContents"/>
              <w:jc w:val="center"/>
              <w:rPr>
                <w:rFonts w:cs="Times New Roman"/>
              </w:rPr>
            </w:pPr>
          </w:p>
          <w:p w:rsidRDefault="006B3D41" w:rsidP="00CD1FFD" w:rsidR="006B3D41" w:rsidRPr="006B3D41">
            <w:pPr>
              <w:pStyle w:val="TableContents"/>
              <w:jc w:val="center"/>
              <w:rPr>
                <w:rFonts w:cs="Times New Roman"/>
              </w:rPr>
            </w:pPr>
            <w:r w:rsidRPr="006B3D41">
              <w:rPr>
                <w:rFonts w:cs="Times New Roman"/>
              </w:rPr>
              <w:t>MARIJO HEGOL</w:t>
            </w:r>
          </w:p>
          <w:p w:rsidRDefault="006B3D41" w:rsidP="00CD1FFD" w:rsidR="006B3D41" w:rsidRPr="006B3D41">
            <w:pPr>
              <w:pStyle w:val="Bezproreda"/>
              <w:jc w:val="center"/>
              <w:rPr>
                <w:rFonts w:hAnsi="Times New Roman" w:ascii="Times New Roman"/>
                <w:sz w:val="24"/>
                <w:szCs w:val="24"/>
              </w:rPr>
            </w:pP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71850761219</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Ivanić-Grad</w:t>
            </w:r>
          </w:p>
        </w:tc>
        <w:tc>
          <w:tcPr>
            <w:tcW w:type="pct" w:w="70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21.004,78 kn</w:t>
            </w:r>
          </w:p>
        </w:tc>
        <w:tc>
          <w:tcPr>
            <w:tcW w:type="pct" w:w="7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21.004,78 kn</w:t>
            </w:r>
          </w:p>
        </w:tc>
        <w:tc>
          <w:tcPr>
            <w:tcW w:type="pct" w:w="629"/>
            <w:vAlign w:val="center"/>
          </w:tcPr>
          <w:p w:rsidRDefault="006B3D41" w:rsidP="008E0E9A" w:rsidR="006B3D41" w:rsidRPr="006B3D41">
            <w:pPr>
              <w:pStyle w:val="Bezproreda"/>
              <w:rPr>
                <w:rFonts w:hAnsi="Times New Roman" w:ascii="Times New Roman"/>
                <w:sz w:val="24"/>
                <w:szCs w:val="24"/>
              </w:rPr>
            </w:pPr>
            <w:r w:rsidRPr="006B3D41">
              <w:rPr>
                <w:rFonts w:hAnsi="Times New Roman" w:ascii="Times New Roman"/>
                <w:sz w:val="24"/>
                <w:szCs w:val="24"/>
              </w:rPr>
              <w:t>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5.</w:t>
            </w:r>
          </w:p>
        </w:tc>
        <w:tc>
          <w:tcPr>
            <w:tcW w:type="pct" w:w="772"/>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RADOVAN KLANCIR</w:t>
            </w: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54940860385</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Sveta Nedjelja,</w:t>
            </w:r>
            <w:r w:rsidR="00583D4F">
              <w:rPr>
                <w:rFonts w:hAnsi="Times New Roman" w:ascii="Times New Roman"/>
                <w:sz w:val="24"/>
                <w:szCs w:val="24"/>
              </w:rPr>
              <w:t xml:space="preserve"> </w:t>
            </w:r>
            <w:r w:rsidRPr="006B3D41">
              <w:rPr>
                <w:rFonts w:hAnsi="Times New Roman" w:ascii="Times New Roman"/>
                <w:sz w:val="24"/>
                <w:szCs w:val="24"/>
              </w:rPr>
              <w:t>Malogorička cesta 64</w:t>
            </w:r>
          </w:p>
        </w:tc>
        <w:tc>
          <w:tcPr>
            <w:tcW w:type="pct" w:w="70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9.648,40 kn</w:t>
            </w:r>
          </w:p>
        </w:tc>
        <w:tc>
          <w:tcPr>
            <w:tcW w:type="pct" w:w="7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9.648,40 kn</w:t>
            </w:r>
          </w:p>
        </w:tc>
        <w:tc>
          <w:tcPr>
            <w:tcW w:type="pct" w:w="629"/>
            <w:vAlign w:val="center"/>
          </w:tcPr>
          <w:p w:rsidRDefault="006B3D41" w:rsidP="008E0E9A" w:rsidR="006B3D41" w:rsidRPr="006B3D41">
            <w:pPr>
              <w:pStyle w:val="Bezproreda"/>
              <w:rPr>
                <w:rFonts w:hAnsi="Times New Roman" w:ascii="Times New Roman"/>
                <w:sz w:val="24"/>
                <w:szCs w:val="24"/>
              </w:rPr>
            </w:pPr>
            <w:r w:rsidRPr="006B3D41">
              <w:rPr>
                <w:rFonts w:hAnsi="Times New Roman" w:ascii="Times New Roman"/>
                <w:sz w:val="24"/>
                <w:szCs w:val="24"/>
              </w:rPr>
              <w:t>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6.</w:t>
            </w:r>
          </w:p>
        </w:tc>
        <w:tc>
          <w:tcPr>
            <w:tcW w:type="pct" w:w="772"/>
            <w:vAlign w:val="center"/>
          </w:tcPr>
          <w:p w:rsidRDefault="00CD1FFD" w:rsidP="008E0E9A" w:rsidR="00CD1FFD">
            <w:pPr>
              <w:pStyle w:val="Bezproreda"/>
              <w:jc w:val="center"/>
              <w:rPr>
                <w:rFonts w:hAnsi="Times New Roman" w:ascii="Times New Roman"/>
                <w:sz w:val="24"/>
                <w:szCs w:val="24"/>
              </w:rPr>
            </w:pPr>
          </w:p>
          <w:p w:rsidRDefault="006B3D41" w:rsidP="008E0E9A" w:rsidR="006B3D41">
            <w:pPr>
              <w:pStyle w:val="Bezproreda"/>
              <w:jc w:val="center"/>
              <w:rPr>
                <w:rFonts w:hAnsi="Times New Roman" w:ascii="Times New Roman"/>
                <w:sz w:val="24"/>
                <w:szCs w:val="24"/>
              </w:rPr>
            </w:pPr>
            <w:r w:rsidRPr="006B3D41">
              <w:rPr>
                <w:rFonts w:hAnsi="Times New Roman" w:ascii="Times New Roman"/>
                <w:sz w:val="24"/>
                <w:szCs w:val="24"/>
              </w:rPr>
              <w:t>NIKOLINA PETRIĆ</w:t>
            </w:r>
          </w:p>
          <w:p w:rsidRDefault="00CD1FFD" w:rsidP="008E0E9A" w:rsidR="00CD1FFD" w:rsidRPr="006B3D41">
            <w:pPr>
              <w:pStyle w:val="Bezproreda"/>
              <w:jc w:val="center"/>
              <w:rPr>
                <w:rFonts w:hAnsi="Times New Roman" w:ascii="Times New Roman"/>
                <w:sz w:val="24"/>
                <w:szCs w:val="24"/>
              </w:rPr>
            </w:pP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64688560888</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Samobor</w:t>
            </w:r>
          </w:p>
        </w:tc>
        <w:tc>
          <w:tcPr>
            <w:tcW w:type="pct" w:w="70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15.983,70 kn</w:t>
            </w:r>
          </w:p>
        </w:tc>
        <w:tc>
          <w:tcPr>
            <w:tcW w:type="pct" w:w="7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15.983,70 kn</w:t>
            </w:r>
          </w:p>
        </w:tc>
        <w:tc>
          <w:tcPr>
            <w:tcW w:type="pct" w:w="629"/>
            <w:vAlign w:val="center"/>
          </w:tcPr>
          <w:p w:rsidRDefault="006B3D41" w:rsidP="008E0E9A" w:rsidR="006B3D41" w:rsidRPr="006B3D41">
            <w:pPr>
              <w:pStyle w:val="Bezproreda"/>
              <w:rPr>
                <w:rFonts w:hAnsi="Times New Roman" w:ascii="Times New Roman"/>
                <w:sz w:val="24"/>
                <w:szCs w:val="24"/>
              </w:rPr>
            </w:pPr>
            <w:r w:rsidRPr="006B3D41">
              <w:rPr>
                <w:rFonts w:hAnsi="Times New Roman" w:ascii="Times New Roman"/>
                <w:sz w:val="24"/>
                <w:szCs w:val="24"/>
              </w:rPr>
              <w:t>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7.</w:t>
            </w:r>
          </w:p>
        </w:tc>
        <w:tc>
          <w:tcPr>
            <w:tcW w:type="pct" w:w="772"/>
            <w:vAlign w:val="center"/>
          </w:tcPr>
          <w:p w:rsidRDefault="00CD1FFD" w:rsidP="008E0E9A" w:rsidR="00CD1FFD">
            <w:pPr>
              <w:pStyle w:val="Bezproreda"/>
              <w:jc w:val="center"/>
              <w:rPr>
                <w:rFonts w:hAnsi="Times New Roman" w:ascii="Times New Roman"/>
                <w:sz w:val="24"/>
                <w:szCs w:val="24"/>
              </w:rPr>
            </w:pPr>
          </w:p>
          <w:p w:rsidRDefault="006B3D41" w:rsidP="008E0E9A" w:rsidR="006B3D41">
            <w:pPr>
              <w:pStyle w:val="Bezproreda"/>
              <w:jc w:val="center"/>
              <w:rPr>
                <w:rFonts w:hAnsi="Times New Roman" w:ascii="Times New Roman"/>
                <w:sz w:val="24"/>
                <w:szCs w:val="24"/>
              </w:rPr>
            </w:pPr>
            <w:r w:rsidRPr="006B3D41">
              <w:rPr>
                <w:rFonts w:hAnsi="Times New Roman" w:ascii="Times New Roman"/>
                <w:sz w:val="24"/>
                <w:szCs w:val="24"/>
              </w:rPr>
              <w:t>MATIJA ŠKREBLIN</w:t>
            </w:r>
          </w:p>
          <w:p w:rsidRDefault="00CD1FFD" w:rsidP="008E0E9A" w:rsidR="00CD1FFD" w:rsidRPr="006B3D41">
            <w:pPr>
              <w:pStyle w:val="Bezproreda"/>
              <w:jc w:val="center"/>
              <w:rPr>
                <w:rFonts w:hAnsi="Times New Roman" w:ascii="Times New Roman"/>
                <w:sz w:val="24"/>
                <w:szCs w:val="24"/>
              </w:rPr>
            </w:pP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12105238361</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Bistra</w:t>
            </w:r>
          </w:p>
        </w:tc>
        <w:tc>
          <w:tcPr>
            <w:tcW w:type="pct" w:w="70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21.002,43 kn</w:t>
            </w:r>
          </w:p>
        </w:tc>
        <w:tc>
          <w:tcPr>
            <w:tcW w:type="pct" w:w="7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21.002,43 kn</w:t>
            </w:r>
          </w:p>
        </w:tc>
        <w:tc>
          <w:tcPr>
            <w:tcW w:type="pct" w:w="629"/>
            <w:vAlign w:val="center"/>
          </w:tcPr>
          <w:p w:rsidRDefault="006B3D41" w:rsidP="008E0E9A" w:rsidR="006B3D41" w:rsidRPr="006B3D41">
            <w:pPr>
              <w:pStyle w:val="Bezproreda"/>
              <w:rPr>
                <w:rFonts w:hAnsi="Times New Roman" w:ascii="Times New Roman"/>
                <w:sz w:val="24"/>
                <w:szCs w:val="24"/>
              </w:rPr>
            </w:pPr>
            <w:r w:rsidRPr="006B3D41">
              <w:rPr>
                <w:rFonts w:hAnsi="Times New Roman" w:ascii="Times New Roman"/>
                <w:sz w:val="24"/>
                <w:szCs w:val="24"/>
              </w:rPr>
              <w:t>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8.</w:t>
            </w:r>
          </w:p>
        </w:tc>
        <w:tc>
          <w:tcPr>
            <w:tcW w:type="pct" w:w="772"/>
            <w:vAlign w:val="center"/>
          </w:tcPr>
          <w:p w:rsidRDefault="00CD1FFD" w:rsidP="008E0E9A" w:rsidR="00CD1FFD">
            <w:pPr>
              <w:pStyle w:val="Bezproreda"/>
              <w:jc w:val="center"/>
              <w:rPr>
                <w:rFonts w:hAnsi="Times New Roman" w:ascii="Times New Roman"/>
                <w:sz w:val="24"/>
                <w:szCs w:val="24"/>
              </w:rPr>
            </w:pPr>
          </w:p>
          <w:p w:rsidRDefault="006B3D41" w:rsidP="008E0E9A" w:rsidR="006B3D41">
            <w:pPr>
              <w:pStyle w:val="Bezproreda"/>
              <w:jc w:val="center"/>
              <w:rPr>
                <w:rFonts w:hAnsi="Times New Roman" w:ascii="Times New Roman"/>
                <w:sz w:val="24"/>
                <w:szCs w:val="24"/>
              </w:rPr>
            </w:pPr>
            <w:r w:rsidRPr="006B3D41">
              <w:rPr>
                <w:rFonts w:hAnsi="Times New Roman" w:ascii="Times New Roman"/>
                <w:sz w:val="24"/>
                <w:szCs w:val="24"/>
              </w:rPr>
              <w:t>PAVO ŠTEKO</w:t>
            </w:r>
          </w:p>
          <w:p w:rsidRDefault="00CD1FFD" w:rsidP="008E0E9A" w:rsidR="00CD1FFD" w:rsidRPr="006B3D41">
            <w:pPr>
              <w:pStyle w:val="Bezproreda"/>
              <w:jc w:val="center"/>
              <w:rPr>
                <w:rFonts w:hAnsi="Times New Roman" w:ascii="Times New Roman"/>
                <w:sz w:val="24"/>
                <w:szCs w:val="24"/>
              </w:rPr>
            </w:pP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44598290020</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Bistra</w:t>
            </w:r>
          </w:p>
        </w:tc>
        <w:tc>
          <w:tcPr>
            <w:tcW w:type="pct" w:w="70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21.784,49 kn</w:t>
            </w:r>
          </w:p>
        </w:tc>
        <w:tc>
          <w:tcPr>
            <w:tcW w:type="pct" w:w="7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21.784,49 kn</w:t>
            </w:r>
          </w:p>
        </w:tc>
        <w:tc>
          <w:tcPr>
            <w:tcW w:type="pct" w:w="629"/>
            <w:vAlign w:val="center"/>
          </w:tcPr>
          <w:p w:rsidRDefault="006B3D41" w:rsidP="008E0E9A" w:rsidR="006B3D41" w:rsidRPr="006B3D41">
            <w:pPr>
              <w:pStyle w:val="Bezproreda"/>
              <w:rPr>
                <w:rFonts w:hAnsi="Times New Roman" w:ascii="Times New Roman"/>
                <w:sz w:val="24"/>
                <w:szCs w:val="24"/>
              </w:rPr>
            </w:pPr>
            <w:r w:rsidRPr="006B3D41">
              <w:rPr>
                <w:rFonts w:hAnsi="Times New Roman" w:ascii="Times New Roman"/>
                <w:sz w:val="24"/>
                <w:szCs w:val="24"/>
              </w:rPr>
              <w:t>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9.</w:t>
            </w:r>
          </w:p>
        </w:tc>
        <w:tc>
          <w:tcPr>
            <w:tcW w:type="pct" w:w="772"/>
            <w:vAlign w:val="center"/>
          </w:tcPr>
          <w:p w:rsidRDefault="00CD1FFD" w:rsidP="006B3D41" w:rsidR="00CD1FFD">
            <w:pPr>
              <w:pStyle w:val="TableContents"/>
              <w:rPr>
                <w:rFonts w:cs="Times New Roman"/>
              </w:rPr>
            </w:pPr>
          </w:p>
          <w:p w:rsidRDefault="006B3D41" w:rsidP="00CD1FFD" w:rsidR="006B3D41" w:rsidRPr="006B3D41">
            <w:pPr>
              <w:pStyle w:val="TableContents"/>
              <w:jc w:val="center"/>
              <w:rPr>
                <w:rFonts w:cs="Times New Roman"/>
              </w:rPr>
            </w:pPr>
            <w:r w:rsidRPr="006B3D41">
              <w:rPr>
                <w:rFonts w:cs="Times New Roman"/>
              </w:rPr>
              <w:t>DAMIR TUCMAN</w:t>
            </w:r>
          </w:p>
          <w:p w:rsidRDefault="006B3D41" w:rsidP="008E0E9A" w:rsidR="006B3D41" w:rsidRPr="006B3D41">
            <w:pPr>
              <w:pStyle w:val="Bezproreda"/>
              <w:jc w:val="center"/>
              <w:rPr>
                <w:rFonts w:hAnsi="Times New Roman" w:ascii="Times New Roman"/>
                <w:sz w:val="24"/>
                <w:szCs w:val="24"/>
              </w:rPr>
            </w:pP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28335390470</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Zaprešić</w:t>
            </w:r>
          </w:p>
        </w:tc>
        <w:tc>
          <w:tcPr>
            <w:tcW w:type="pct" w:w="70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21.002,43 kn</w:t>
            </w:r>
          </w:p>
        </w:tc>
        <w:tc>
          <w:tcPr>
            <w:tcW w:type="pct" w:w="7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21.002,43 kn</w:t>
            </w:r>
          </w:p>
        </w:tc>
        <w:tc>
          <w:tcPr>
            <w:tcW w:type="pct" w:w="629"/>
            <w:vAlign w:val="center"/>
          </w:tcPr>
          <w:p w:rsidRDefault="006B3D41" w:rsidP="008E0E9A" w:rsidR="006B3D41" w:rsidRPr="006B3D41">
            <w:pPr>
              <w:pStyle w:val="Bezproreda"/>
              <w:rPr>
                <w:rFonts w:hAnsi="Times New Roman" w:ascii="Times New Roman"/>
                <w:sz w:val="24"/>
                <w:szCs w:val="24"/>
              </w:rPr>
            </w:pPr>
            <w:r w:rsidRPr="006B3D41">
              <w:rPr>
                <w:rFonts w:hAnsi="Times New Roman" w:ascii="Times New Roman"/>
                <w:sz w:val="24"/>
                <w:szCs w:val="24"/>
              </w:rPr>
              <w:t>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10.</w:t>
            </w:r>
          </w:p>
        </w:tc>
        <w:tc>
          <w:tcPr>
            <w:tcW w:type="pct" w:w="772"/>
            <w:vAlign w:val="center"/>
          </w:tcPr>
          <w:p w:rsidRDefault="00CD1FFD" w:rsidP="00CD1FFD" w:rsidR="00CD1FFD">
            <w:pPr>
              <w:pStyle w:val="TableContents"/>
              <w:jc w:val="center"/>
              <w:rPr>
                <w:rFonts w:cs="Times New Roman"/>
              </w:rPr>
            </w:pPr>
          </w:p>
          <w:p w:rsidRDefault="006B3D41" w:rsidP="00CD1FFD" w:rsidR="006B3D41" w:rsidRPr="006B3D41">
            <w:pPr>
              <w:pStyle w:val="TableContents"/>
              <w:jc w:val="center"/>
              <w:rPr>
                <w:rFonts w:cs="Times New Roman"/>
              </w:rPr>
            </w:pPr>
            <w:r w:rsidRPr="006B3D41">
              <w:rPr>
                <w:rFonts w:cs="Times New Roman"/>
              </w:rPr>
              <w:t>VLADO TUCMAN</w:t>
            </w:r>
          </w:p>
          <w:p w:rsidRDefault="006B3D41" w:rsidP="008E0E9A" w:rsidR="006B3D41" w:rsidRPr="006B3D41">
            <w:pPr>
              <w:pStyle w:val="Bezproreda"/>
              <w:jc w:val="center"/>
              <w:rPr>
                <w:rFonts w:hAnsi="Times New Roman" w:ascii="Times New Roman"/>
                <w:sz w:val="24"/>
                <w:szCs w:val="24"/>
              </w:rPr>
            </w:pP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57906115969</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Zaprešić</w:t>
            </w:r>
          </w:p>
        </w:tc>
        <w:tc>
          <w:tcPr>
            <w:tcW w:type="pct" w:w="70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21.800,92 kn</w:t>
            </w:r>
          </w:p>
        </w:tc>
        <w:tc>
          <w:tcPr>
            <w:tcW w:type="pct" w:w="7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21.800,92 kn</w:t>
            </w:r>
          </w:p>
        </w:tc>
        <w:tc>
          <w:tcPr>
            <w:tcW w:type="pct" w:w="629"/>
            <w:vAlign w:val="center"/>
          </w:tcPr>
          <w:p w:rsidRDefault="006B3D41" w:rsidP="008E0E9A" w:rsidR="006B3D41" w:rsidRPr="006B3D41">
            <w:pPr>
              <w:pStyle w:val="Bezproreda"/>
              <w:rPr>
                <w:rFonts w:hAnsi="Times New Roman" w:ascii="Times New Roman"/>
                <w:sz w:val="24"/>
                <w:szCs w:val="24"/>
              </w:rPr>
            </w:pPr>
            <w:r w:rsidRPr="006B3D41">
              <w:rPr>
                <w:rFonts w:hAnsi="Times New Roman" w:ascii="Times New Roman"/>
                <w:sz w:val="24"/>
                <w:szCs w:val="24"/>
              </w:rPr>
              <w:t>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11.</w:t>
            </w:r>
          </w:p>
        </w:tc>
        <w:tc>
          <w:tcPr>
            <w:tcW w:type="pct" w:w="772"/>
            <w:vAlign w:val="center"/>
          </w:tcPr>
          <w:p w:rsidRDefault="00CD1FFD" w:rsidP="008E0E9A" w:rsidR="00CD1FFD">
            <w:pPr>
              <w:pStyle w:val="Bezproreda"/>
              <w:jc w:val="center"/>
              <w:rPr>
                <w:rFonts w:hAnsi="Times New Roman" w:ascii="Times New Roman"/>
                <w:sz w:val="24"/>
                <w:szCs w:val="24"/>
              </w:rPr>
            </w:pPr>
          </w:p>
          <w:p w:rsidRDefault="006B3D41" w:rsidP="008E0E9A" w:rsidR="006B3D41">
            <w:pPr>
              <w:pStyle w:val="Bezproreda"/>
              <w:jc w:val="center"/>
              <w:rPr>
                <w:rFonts w:hAnsi="Times New Roman" w:ascii="Times New Roman"/>
                <w:sz w:val="24"/>
                <w:szCs w:val="24"/>
              </w:rPr>
            </w:pPr>
            <w:r w:rsidRPr="006B3D41">
              <w:rPr>
                <w:rFonts w:hAnsi="Times New Roman" w:ascii="Times New Roman"/>
                <w:sz w:val="24"/>
                <w:szCs w:val="24"/>
              </w:rPr>
              <w:t>KRUNOSLAV VLAŠIĆ</w:t>
            </w:r>
          </w:p>
          <w:p w:rsidRDefault="00CD1FFD" w:rsidP="008E0E9A" w:rsidR="00CD1FFD" w:rsidRPr="006B3D41">
            <w:pPr>
              <w:pStyle w:val="Bezproreda"/>
              <w:jc w:val="center"/>
              <w:rPr>
                <w:rFonts w:hAnsi="Times New Roman" w:ascii="Times New Roman"/>
                <w:sz w:val="24"/>
                <w:szCs w:val="24"/>
              </w:rPr>
            </w:pP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20366370855</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Zaprešić</w:t>
            </w:r>
          </w:p>
        </w:tc>
        <w:tc>
          <w:tcPr>
            <w:tcW w:type="pct" w:w="70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24.046,99 kn</w:t>
            </w:r>
          </w:p>
        </w:tc>
        <w:tc>
          <w:tcPr>
            <w:tcW w:type="pct" w:w="7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24.046,99 kn</w:t>
            </w:r>
          </w:p>
        </w:tc>
        <w:tc>
          <w:tcPr>
            <w:tcW w:type="pct" w:w="629"/>
            <w:vAlign w:val="center"/>
          </w:tcPr>
          <w:p w:rsidRDefault="006B3D41" w:rsidP="008E0E9A" w:rsidR="006B3D41" w:rsidRPr="006B3D41">
            <w:pPr>
              <w:pStyle w:val="Bezproreda"/>
              <w:rPr>
                <w:rFonts w:hAnsi="Times New Roman" w:ascii="Times New Roman"/>
                <w:sz w:val="24"/>
                <w:szCs w:val="24"/>
              </w:rPr>
            </w:pPr>
            <w:r w:rsidRPr="006B3D41">
              <w:rPr>
                <w:rFonts w:hAnsi="Times New Roman" w:ascii="Times New Roman"/>
                <w:sz w:val="24"/>
                <w:szCs w:val="24"/>
              </w:rPr>
              <w:t>0,00 kn</w:t>
            </w:r>
          </w:p>
        </w:tc>
      </w:tr>
      <w:tr w:rsidTr="00CD1FFD" w:rsidR="006B3D41" w:rsidRPr="006B3D41">
        <w:trPr>
          <w:jc w:val="center"/>
        </w:trPr>
        <w:tc>
          <w:tcPr>
            <w:tcW w:type="pct" w:w="56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12.</w:t>
            </w:r>
          </w:p>
        </w:tc>
        <w:tc>
          <w:tcPr>
            <w:tcW w:type="pct" w:w="772"/>
            <w:vAlign w:val="center"/>
          </w:tcPr>
          <w:p w:rsidRDefault="00CD1FFD" w:rsidP="008E0E9A" w:rsidR="00CD1FFD">
            <w:pPr>
              <w:pStyle w:val="Bezproreda"/>
              <w:jc w:val="center"/>
              <w:rPr>
                <w:rFonts w:hAnsi="Times New Roman" w:ascii="Times New Roman"/>
                <w:sz w:val="24"/>
                <w:szCs w:val="24"/>
              </w:rPr>
            </w:pPr>
          </w:p>
          <w:p w:rsidRDefault="006B3D41" w:rsidP="008E0E9A" w:rsidR="006B3D41">
            <w:pPr>
              <w:pStyle w:val="Bezproreda"/>
              <w:jc w:val="center"/>
              <w:rPr>
                <w:rFonts w:hAnsi="Times New Roman" w:ascii="Times New Roman"/>
                <w:sz w:val="24"/>
                <w:szCs w:val="24"/>
              </w:rPr>
            </w:pPr>
            <w:r w:rsidRPr="006B3D41">
              <w:rPr>
                <w:rFonts w:hAnsi="Times New Roman" w:ascii="Times New Roman"/>
                <w:sz w:val="24"/>
                <w:szCs w:val="24"/>
              </w:rPr>
              <w:t>BOJAN ZEBIĆ</w:t>
            </w:r>
          </w:p>
          <w:p w:rsidRDefault="00CD1FFD" w:rsidP="008E0E9A" w:rsidR="00CD1FFD" w:rsidRPr="006B3D41">
            <w:pPr>
              <w:pStyle w:val="Bezproreda"/>
              <w:jc w:val="center"/>
              <w:rPr>
                <w:rFonts w:hAnsi="Times New Roman" w:ascii="Times New Roman"/>
                <w:sz w:val="24"/>
                <w:szCs w:val="24"/>
              </w:rPr>
            </w:pPr>
          </w:p>
        </w:tc>
        <w:tc>
          <w:tcPr>
            <w:tcW w:type="pct" w:w="699"/>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99568126343</w:t>
            </w:r>
          </w:p>
        </w:tc>
        <w:tc>
          <w:tcPr>
            <w:tcW w:type="pct" w:w="9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Zagreb</w:t>
            </w:r>
          </w:p>
        </w:tc>
        <w:tc>
          <w:tcPr>
            <w:tcW w:type="pct" w:w="706"/>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35.391,74 kn</w:t>
            </w:r>
          </w:p>
        </w:tc>
        <w:tc>
          <w:tcPr>
            <w:tcW w:type="pct" w:w="714"/>
            <w:vAlign w:val="center"/>
          </w:tcPr>
          <w:p w:rsidRDefault="006B3D41" w:rsidP="008E0E9A" w:rsidR="006B3D41" w:rsidRPr="006B3D41">
            <w:pPr>
              <w:pStyle w:val="Bezproreda"/>
              <w:jc w:val="center"/>
              <w:rPr>
                <w:rFonts w:hAnsi="Times New Roman" w:ascii="Times New Roman"/>
                <w:sz w:val="24"/>
                <w:szCs w:val="24"/>
              </w:rPr>
            </w:pPr>
            <w:r w:rsidRPr="006B3D41">
              <w:rPr>
                <w:rFonts w:hAnsi="Times New Roman" w:ascii="Times New Roman"/>
                <w:sz w:val="24"/>
                <w:szCs w:val="24"/>
              </w:rPr>
              <w:t>35.391,74 kn</w:t>
            </w:r>
          </w:p>
        </w:tc>
        <w:tc>
          <w:tcPr>
            <w:tcW w:type="pct" w:w="629"/>
            <w:vAlign w:val="center"/>
          </w:tcPr>
          <w:p w:rsidRDefault="006B3D41" w:rsidP="008E0E9A" w:rsidR="006B3D41" w:rsidRPr="006B3D41">
            <w:pPr>
              <w:pStyle w:val="Bezproreda"/>
              <w:rPr>
                <w:rFonts w:hAnsi="Times New Roman" w:ascii="Times New Roman"/>
                <w:sz w:val="24"/>
                <w:szCs w:val="24"/>
              </w:rPr>
            </w:pPr>
            <w:r w:rsidRPr="006B3D41">
              <w:rPr>
                <w:rFonts w:hAnsi="Times New Roman" w:ascii="Times New Roman"/>
                <w:sz w:val="24"/>
                <w:szCs w:val="24"/>
              </w:rPr>
              <w:t>0,00 kn</w:t>
            </w:r>
          </w:p>
        </w:tc>
      </w:tr>
    </w:tbl>
    <w:p w:rsidRDefault="00F844C4" w:rsidP="00487AD5" w:rsidR="00F844C4">
      <w:pPr>
        <w:ind w:firstLine="720"/>
        <w:jc w:val="both"/>
        <w:rPr>
          <w:sz w:val="24"/>
          <w:szCs w:val="24"/>
        </w:rPr>
      </w:pPr>
    </w:p>
    <w:p w:rsidRDefault="00767B3D" w:rsidP="00767B3D" w:rsidR="00767B3D" w:rsidRPr="006247B8">
      <w:pPr>
        <w:ind w:firstLine="720"/>
        <w:jc w:val="both"/>
        <w:rPr>
          <w:bCs/>
          <w:sz w:val="24"/>
          <w:szCs w:val="24"/>
        </w:rPr>
      </w:pPr>
      <w:r w:rsidRPr="006247B8">
        <w:rPr>
          <w:bCs/>
          <w:sz w:val="24"/>
          <w:szCs w:val="24"/>
        </w:rPr>
        <w:t>Nitko od nazočnih vjerovnika ne osporava tražbin</w:t>
      </w:r>
      <w:r w:rsidR="00F63F40">
        <w:rPr>
          <w:bCs/>
          <w:sz w:val="24"/>
          <w:szCs w:val="24"/>
        </w:rPr>
        <w:t>e</w:t>
      </w:r>
      <w:r w:rsidRPr="006247B8">
        <w:rPr>
          <w:bCs/>
          <w:sz w:val="24"/>
          <w:szCs w:val="24"/>
        </w:rPr>
        <w:t xml:space="preserve"> koj</w:t>
      </w:r>
      <w:r w:rsidR="00F63F40">
        <w:rPr>
          <w:bCs/>
          <w:sz w:val="24"/>
          <w:szCs w:val="24"/>
        </w:rPr>
        <w:t>e</w:t>
      </w:r>
      <w:r w:rsidRPr="006247B8">
        <w:rPr>
          <w:bCs/>
          <w:sz w:val="24"/>
          <w:szCs w:val="24"/>
        </w:rPr>
        <w:t xml:space="preserve"> je stečajni upravitelj priznao u I. višem isplatnom redu.</w:t>
      </w:r>
    </w:p>
    <w:p w:rsidRDefault="00767B3D" w:rsidP="00767B3D" w:rsidR="00767B3D" w:rsidRPr="006247B8">
      <w:pPr>
        <w:ind w:firstLine="360"/>
        <w:jc w:val="both"/>
        <w:rPr>
          <w:bCs/>
          <w:sz w:val="24"/>
          <w:szCs w:val="24"/>
        </w:rPr>
      </w:pPr>
      <w:r w:rsidRPr="006247B8">
        <w:rPr>
          <w:bCs/>
          <w:sz w:val="24"/>
          <w:szCs w:val="24"/>
        </w:rPr>
        <w:tab/>
      </w:r>
    </w:p>
    <w:p w:rsidRDefault="00767B3D" w:rsidP="00767B3D" w:rsidR="00767B3D" w:rsidRPr="006247B8">
      <w:pPr>
        <w:ind w:firstLine="720"/>
        <w:jc w:val="both"/>
        <w:rPr>
          <w:bCs/>
          <w:sz w:val="24"/>
          <w:szCs w:val="24"/>
        </w:rPr>
      </w:pPr>
      <w:r w:rsidRPr="006247B8">
        <w:rPr>
          <w:bCs/>
          <w:sz w:val="24"/>
          <w:szCs w:val="24"/>
        </w:rPr>
        <w:t>Sudac objavljuje da se naveden</w:t>
      </w:r>
      <w:r w:rsidR="00F63F40">
        <w:rPr>
          <w:bCs/>
          <w:sz w:val="24"/>
          <w:szCs w:val="24"/>
        </w:rPr>
        <w:t>e</w:t>
      </w:r>
      <w:r w:rsidRPr="006247B8">
        <w:rPr>
          <w:bCs/>
          <w:sz w:val="24"/>
          <w:szCs w:val="24"/>
        </w:rPr>
        <w:t xml:space="preserve"> tražbin</w:t>
      </w:r>
      <w:r w:rsidR="00F63F40">
        <w:rPr>
          <w:bCs/>
          <w:sz w:val="24"/>
          <w:szCs w:val="24"/>
        </w:rPr>
        <w:t>e</w:t>
      </w:r>
      <w:r w:rsidRPr="006247B8">
        <w:rPr>
          <w:bCs/>
          <w:sz w:val="24"/>
          <w:szCs w:val="24"/>
        </w:rPr>
        <w:t xml:space="preserve"> stečajn</w:t>
      </w:r>
      <w:r>
        <w:rPr>
          <w:bCs/>
          <w:sz w:val="24"/>
          <w:szCs w:val="24"/>
        </w:rPr>
        <w:t>og</w:t>
      </w:r>
      <w:r w:rsidRPr="006247B8">
        <w:rPr>
          <w:bCs/>
          <w:sz w:val="24"/>
          <w:szCs w:val="24"/>
        </w:rPr>
        <w:t xml:space="preserve"> vjerovnika smatra</w:t>
      </w:r>
      <w:r w:rsidR="00F63F40">
        <w:rPr>
          <w:bCs/>
          <w:sz w:val="24"/>
          <w:szCs w:val="24"/>
        </w:rPr>
        <w:t>ju</w:t>
      </w:r>
      <w:r w:rsidRPr="006247B8">
        <w:rPr>
          <w:bCs/>
          <w:sz w:val="24"/>
          <w:szCs w:val="24"/>
        </w:rPr>
        <w:t xml:space="preserve"> utvrđen</w:t>
      </w:r>
      <w:r w:rsidR="00F63F40">
        <w:rPr>
          <w:bCs/>
          <w:sz w:val="24"/>
          <w:szCs w:val="24"/>
        </w:rPr>
        <w:t>i</w:t>
      </w:r>
      <w:r>
        <w:rPr>
          <w:bCs/>
          <w:sz w:val="24"/>
          <w:szCs w:val="24"/>
        </w:rPr>
        <w:t>m</w:t>
      </w:r>
      <w:r w:rsidRPr="006247B8">
        <w:rPr>
          <w:bCs/>
          <w:sz w:val="24"/>
          <w:szCs w:val="24"/>
        </w:rPr>
        <w:t xml:space="preserve"> i razvrstava</w:t>
      </w:r>
      <w:r w:rsidR="00F63F40">
        <w:rPr>
          <w:bCs/>
          <w:sz w:val="24"/>
          <w:szCs w:val="24"/>
        </w:rPr>
        <w:t>ju</w:t>
      </w:r>
      <w:r w:rsidRPr="006247B8">
        <w:rPr>
          <w:bCs/>
          <w:sz w:val="24"/>
          <w:szCs w:val="24"/>
        </w:rPr>
        <w:t xml:space="preserve"> u I. viši isplatni red.</w:t>
      </w:r>
    </w:p>
    <w:p w:rsidRDefault="00767B3D" w:rsidP="00767B3D" w:rsidR="00767B3D">
      <w:pPr>
        <w:jc w:val="both"/>
        <w:rPr>
          <w:sz w:val="24"/>
          <w:szCs w:val="24"/>
        </w:rPr>
      </w:pPr>
    </w:p>
    <w:p w:rsidRDefault="00767B3D" w:rsidP="00767B3D" w:rsidR="00767B3D" w:rsidRPr="006247B8">
      <w:pPr>
        <w:ind w:firstLine="720"/>
        <w:jc w:val="both"/>
        <w:rPr>
          <w:sz w:val="24"/>
          <w:szCs w:val="24"/>
        </w:rPr>
      </w:pPr>
      <w:r w:rsidRPr="006247B8">
        <w:rPr>
          <w:sz w:val="24"/>
          <w:szCs w:val="24"/>
        </w:rPr>
        <w:lastRenderedPageBreak/>
        <w:t>Stečajni upravitelj čita prijavljene tražbine vjerovnika II. višeg isplatnog reda.</w:t>
      </w:r>
    </w:p>
    <w:p w:rsidRDefault="00767B3D" w:rsidP="00767B3D" w:rsidR="00767B3D" w:rsidRPr="006247B8">
      <w:pPr>
        <w:jc w:val="both"/>
        <w:rPr>
          <w:sz w:val="24"/>
          <w:szCs w:val="24"/>
        </w:rPr>
      </w:pPr>
    </w:p>
    <w:p w:rsidRDefault="00767B3D" w:rsidP="00767B3D" w:rsidR="00446304">
      <w:pPr>
        <w:jc w:val="both"/>
        <w:rPr>
          <w:sz w:val="24"/>
          <w:szCs w:val="24"/>
        </w:rPr>
      </w:pPr>
      <w:r w:rsidRPr="006247B8">
        <w:rPr>
          <w:sz w:val="24"/>
          <w:szCs w:val="24"/>
        </w:rPr>
        <w:t>Stečajni upravitelj priznaje sljedeće prijavljene tražbine vjerovnika  II. višeg isplatnog reda upisane u tablici :</w:t>
      </w:r>
    </w:p>
    <w:p w:rsidRDefault="00EB13DD" w:rsidP="00F3103A" w:rsidR="00EB13DD">
      <w:pPr>
        <w:jc w:val="both"/>
        <w:rPr>
          <w:sz w:val="24"/>
          <w:szCs w:val="24"/>
        </w:rPr>
      </w:pPr>
    </w:p>
    <w:p w:rsidRDefault="00B243E2" w:rsidP="00F3103A" w:rsidR="00B243E2" w:rsidRPr="0055227E">
      <w:pPr>
        <w:jc w:val="both"/>
        <w:rPr>
          <w:sz w:val="24"/>
          <w:szCs w:val="24"/>
        </w:rPr>
      </w:pPr>
    </w:p>
    <w:p w:rsidRDefault="00446304" w:rsidP="00A476F6" w:rsidR="00446304">
      <w:pPr>
        <w:ind w:firstLine="360"/>
        <w:jc w:val="both"/>
        <w:rPr>
          <w:bCs/>
          <w:sz w:val="24"/>
          <w:szCs w:val="24"/>
        </w:rPr>
      </w:pPr>
    </w:p>
    <w:tbl>
      <w:tblPr>
        <w:tblW w:type="dxa" w:w="10941"/>
        <w:jc w:val="center"/>
        <w:tblInd w:type="dxa" w:w="2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10"/>
          <w:right w:type="dxa" w:w="10"/>
        </w:tblCellMar>
        <w:tblLook w:val="0000" w:noVBand="0" w:noHBand="0" w:lastColumn="0" w:firstColumn="0" w:lastRow="0" w:firstRow="0"/>
      </w:tblPr>
      <w:tblGrid>
        <w:gridCol w:w="1160"/>
        <w:gridCol w:w="1739"/>
        <w:gridCol w:w="1522"/>
        <w:gridCol w:w="1984"/>
        <w:gridCol w:w="1559"/>
        <w:gridCol w:w="1560"/>
        <w:gridCol w:w="1417"/>
      </w:tblGrid>
      <w:tr w:rsidTr="002B1A14" w:rsidR="00D46430" w:rsidRPr="002B1A14">
        <w:trPr>
          <w:jc w:val="center"/>
        </w:trPr>
        <w:tc>
          <w:tcPr>
            <w:tcW w:type="dxa" w:w="1160"/>
            <w:shd w:fill="auto" w:color="auto" w:val="clear"/>
            <w:tcMar>
              <w:top w:type="dxa" w:w="55"/>
              <w:left w:type="dxa" w:w="55"/>
              <w:bottom w:type="dxa" w:w="55"/>
              <w:right w:type="dxa" w:w="55"/>
            </w:tcMar>
          </w:tcPr>
          <w:p w:rsidRDefault="00D46430" w:rsidP="00D46430" w:rsidR="00D46430" w:rsidRPr="002B1A14">
            <w:pPr>
              <w:pStyle w:val="TableContents"/>
              <w:jc w:val="center"/>
              <w:rPr>
                <w:rFonts w:cs="Times New Roman"/>
              </w:rPr>
            </w:pPr>
            <w:r w:rsidRPr="002B1A14">
              <w:rPr>
                <w:rFonts w:cs="Times New Roman"/>
              </w:rPr>
              <w:t>Red</w:t>
            </w:r>
          </w:p>
          <w:p w:rsidRDefault="00D46430" w:rsidP="00D46430" w:rsidR="00D46430" w:rsidRPr="002B1A14">
            <w:pPr>
              <w:pStyle w:val="TableContents"/>
              <w:jc w:val="center"/>
              <w:rPr>
                <w:rFonts w:cs="Times New Roman"/>
              </w:rPr>
            </w:pPr>
            <w:r w:rsidRPr="002B1A14">
              <w:rPr>
                <w:rFonts w:cs="Times New Roman"/>
              </w:rPr>
              <w:t>broj</w:t>
            </w:r>
          </w:p>
        </w:tc>
        <w:tc>
          <w:tcPr>
            <w:tcW w:type="dxa" w:w="1739"/>
            <w:shd w:fill="auto" w:color="auto" w:val="clear"/>
            <w:tcMar>
              <w:top w:type="dxa" w:w="55"/>
              <w:left w:type="dxa" w:w="55"/>
              <w:bottom w:type="dxa" w:w="55"/>
              <w:right w:type="dxa" w:w="55"/>
            </w:tcMar>
          </w:tcPr>
          <w:p w:rsidRDefault="00D46430" w:rsidP="008E0E9A" w:rsidR="00D46430" w:rsidRPr="002B1A14">
            <w:pPr>
              <w:pStyle w:val="TableContents"/>
              <w:rPr>
                <w:rFonts w:cs="Times New Roman"/>
              </w:rPr>
            </w:pPr>
            <w:r w:rsidRPr="002B1A14">
              <w:rPr>
                <w:rFonts w:cs="Times New Roman"/>
              </w:rPr>
              <w:t>Ime i prezime/tvrtka ili naziv vjerovnika</w:t>
            </w:r>
          </w:p>
        </w:tc>
        <w:tc>
          <w:tcPr>
            <w:tcW w:type="dxa" w:w="1522"/>
            <w:shd w:fill="auto" w:color="auto" w:val="clear"/>
            <w:tcMar>
              <w:top w:type="dxa" w:w="55"/>
              <w:left w:type="dxa" w:w="55"/>
              <w:bottom w:type="dxa" w:w="55"/>
              <w:right w:type="dxa" w:w="55"/>
            </w:tcMar>
          </w:tcPr>
          <w:p w:rsidRDefault="00D46430" w:rsidP="008E0E9A" w:rsidR="00D46430" w:rsidRPr="002B1A14">
            <w:pPr>
              <w:pStyle w:val="TableContents"/>
              <w:rPr>
                <w:rFonts w:cs="Times New Roman"/>
              </w:rPr>
            </w:pPr>
            <w:r w:rsidRPr="002B1A14">
              <w:rPr>
                <w:rFonts w:cs="Times New Roman"/>
              </w:rPr>
              <w:t>OIB vjerovnika</w:t>
            </w:r>
          </w:p>
        </w:tc>
        <w:tc>
          <w:tcPr>
            <w:tcW w:type="dxa" w:w="1984"/>
            <w:shd w:fill="auto" w:color="auto" w:val="clear"/>
            <w:tcMar>
              <w:top w:type="dxa" w:w="55"/>
              <w:left w:type="dxa" w:w="55"/>
              <w:bottom w:type="dxa" w:w="55"/>
              <w:right w:type="dxa" w:w="55"/>
            </w:tcMar>
          </w:tcPr>
          <w:p w:rsidRDefault="00D46430" w:rsidP="008E0E9A" w:rsidR="00D46430" w:rsidRPr="002B1A14">
            <w:pPr>
              <w:pStyle w:val="TableContents"/>
              <w:rPr>
                <w:rFonts w:cs="Times New Roman"/>
              </w:rPr>
            </w:pPr>
            <w:r w:rsidRPr="002B1A14">
              <w:rPr>
                <w:rFonts w:cs="Times New Roman"/>
              </w:rPr>
              <w:t>Adresa/sjedište vjerovnika</w:t>
            </w:r>
          </w:p>
        </w:tc>
        <w:tc>
          <w:tcPr>
            <w:tcW w:type="dxa" w:w="1559"/>
            <w:shd w:fill="auto" w:color="auto" w:val="clear"/>
            <w:tcMar>
              <w:top w:type="dxa" w:w="55"/>
              <w:left w:type="dxa" w:w="55"/>
              <w:bottom w:type="dxa" w:w="55"/>
              <w:right w:type="dxa" w:w="55"/>
            </w:tcMar>
          </w:tcPr>
          <w:p w:rsidRDefault="00D46430" w:rsidP="008E0E9A" w:rsidR="00D46430" w:rsidRPr="002B1A14">
            <w:pPr>
              <w:pStyle w:val="TableContents"/>
              <w:rPr>
                <w:rFonts w:cs="Times New Roman"/>
              </w:rPr>
            </w:pPr>
            <w:r w:rsidRPr="002B1A14">
              <w:rPr>
                <w:rFonts w:cs="Times New Roman"/>
              </w:rPr>
              <w:t>Iznos prijavljenih tražbina (kn)</w:t>
            </w:r>
          </w:p>
        </w:tc>
        <w:tc>
          <w:tcPr>
            <w:tcW w:type="dxa" w:w="1560"/>
            <w:shd w:fill="auto" w:color="auto" w:val="clear"/>
            <w:tcMar>
              <w:top w:type="dxa" w:w="55"/>
              <w:left w:type="dxa" w:w="55"/>
              <w:bottom w:type="dxa" w:w="55"/>
              <w:right w:type="dxa" w:w="55"/>
            </w:tcMar>
          </w:tcPr>
          <w:p w:rsidRDefault="00D46430" w:rsidP="008E0E9A" w:rsidR="00D46430" w:rsidRPr="002B1A14">
            <w:pPr>
              <w:pStyle w:val="TableContents"/>
              <w:rPr>
                <w:rFonts w:cs="Times New Roman"/>
              </w:rPr>
            </w:pPr>
            <w:r w:rsidRPr="002B1A14">
              <w:rPr>
                <w:rFonts w:cs="Times New Roman"/>
              </w:rPr>
              <w:t>Iznos priznate tražbine</w:t>
            </w:r>
          </w:p>
        </w:tc>
        <w:tc>
          <w:tcPr>
            <w:tcW w:type="dxa" w:w="1417"/>
            <w:shd w:fill="auto" w:color="auto" w:val="clear"/>
            <w:tcMar>
              <w:top w:type="dxa" w:w="55"/>
              <w:left w:type="dxa" w:w="55"/>
              <w:bottom w:type="dxa" w:w="55"/>
              <w:right w:type="dxa" w:w="55"/>
            </w:tcMar>
          </w:tcPr>
          <w:p w:rsidRDefault="00D46430" w:rsidP="008E0E9A" w:rsidR="00D46430" w:rsidRPr="002B1A14">
            <w:pPr>
              <w:pStyle w:val="TableContents"/>
              <w:rPr>
                <w:rFonts w:cs="Times New Roman"/>
              </w:rPr>
            </w:pPr>
            <w:r w:rsidRPr="002B1A14">
              <w:rPr>
                <w:rFonts w:cs="Times New Roman"/>
              </w:rPr>
              <w:t>Iznos osporene tražbine i razlog osporavanja</w:t>
            </w:r>
          </w:p>
        </w:tc>
      </w:tr>
      <w:tr w:rsidTr="002B1A14" w:rsidR="00D46430" w:rsidRPr="002B1A14">
        <w:trPr>
          <w:jc w:val="center"/>
        </w:trPr>
        <w:tc>
          <w:tcPr>
            <w:tcW w:type="dxa" w:w="1160"/>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1.</w:t>
            </w:r>
          </w:p>
        </w:tc>
        <w:tc>
          <w:tcPr>
            <w:tcW w:type="dxa" w:w="1739"/>
            <w:shd w:fill="auto" w:color="auto" w:val="clear"/>
            <w:tcMar>
              <w:top w:type="dxa" w:w="55"/>
              <w:left w:type="dxa" w:w="55"/>
              <w:bottom w:type="dxa" w:w="55"/>
              <w:right w:type="dxa" w:w="55"/>
            </w:tcMar>
          </w:tcPr>
          <w:p w:rsidRDefault="00D02F40" w:rsidP="00D02F40" w:rsidR="00D02F40">
            <w:pPr>
              <w:pStyle w:val="TableContents"/>
              <w:rPr>
                <w:rFonts w:cs="Times New Roman"/>
              </w:rPr>
            </w:pPr>
          </w:p>
          <w:p w:rsidRDefault="00D46430" w:rsidP="00D02F40" w:rsidR="00D46430" w:rsidRPr="002B1A14">
            <w:pPr>
              <w:pStyle w:val="TableContents"/>
              <w:jc w:val="center"/>
              <w:rPr>
                <w:rFonts w:cs="Times New Roman"/>
              </w:rPr>
            </w:pPr>
            <w:r w:rsidRPr="002B1A14">
              <w:rPr>
                <w:rFonts w:cs="Times New Roman"/>
              </w:rPr>
              <w:t>LIMES PLUS d.o.o.</w:t>
            </w:r>
          </w:p>
          <w:p w:rsidRDefault="00D46430" w:rsidP="002B1A14" w:rsidR="00D46430" w:rsidRPr="002B1A14">
            <w:pPr>
              <w:pStyle w:val="TableContents"/>
              <w:jc w:val="center"/>
              <w:rPr>
                <w:rFonts w:cs="Times New Roman"/>
              </w:rPr>
            </w:pPr>
          </w:p>
        </w:tc>
        <w:tc>
          <w:tcPr>
            <w:tcW w:type="dxa" w:w="1522"/>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57560191883</w:t>
            </w:r>
          </w:p>
          <w:p w:rsidRDefault="00D46430" w:rsidP="002B1A14" w:rsidR="00D46430" w:rsidRPr="002B1A14">
            <w:pPr>
              <w:pStyle w:val="TableContents"/>
              <w:jc w:val="center"/>
              <w:rPr>
                <w:rFonts w:cs="Times New Roman"/>
              </w:rPr>
            </w:pPr>
          </w:p>
          <w:p w:rsidRDefault="00D46430" w:rsidP="002B1A14" w:rsidR="00D46430" w:rsidRPr="002B1A14">
            <w:pPr>
              <w:pStyle w:val="TableContents"/>
              <w:jc w:val="center"/>
              <w:rPr>
                <w:rFonts w:cs="Times New Roman"/>
              </w:rPr>
            </w:pPr>
          </w:p>
        </w:tc>
        <w:tc>
          <w:tcPr>
            <w:tcW w:type="dxa" w:w="1984"/>
            <w:shd w:fill="auto" w:color="auto" w:val="clear"/>
            <w:tcMar>
              <w:top w:type="dxa" w:w="55"/>
              <w:left w:type="dxa" w:w="55"/>
              <w:bottom w:type="dxa" w:w="55"/>
              <w:right w:type="dxa" w:w="55"/>
            </w:tcMar>
          </w:tcPr>
          <w:p w:rsidRDefault="00D46430" w:rsidP="002B1A14" w:rsidR="00D46430" w:rsidRPr="002B1A14">
            <w:pPr>
              <w:pStyle w:val="TableContents"/>
              <w:jc w:val="center"/>
              <w:rPr>
                <w:rFonts w:cs="Times New Roman"/>
              </w:rPr>
            </w:pPr>
            <w:r w:rsidRPr="002B1A14">
              <w:rPr>
                <w:rFonts w:cs="Times New Roman"/>
              </w:rPr>
              <w:t>Zagreb,</w:t>
            </w:r>
          </w:p>
          <w:p w:rsidRDefault="00D46430" w:rsidP="002B1A14" w:rsidR="00D46430" w:rsidRPr="002B1A14">
            <w:pPr>
              <w:pStyle w:val="TableContents"/>
              <w:jc w:val="center"/>
              <w:rPr>
                <w:rFonts w:cs="Times New Roman"/>
              </w:rPr>
            </w:pPr>
            <w:r w:rsidRPr="002B1A14">
              <w:rPr>
                <w:rFonts w:cs="Times New Roman"/>
              </w:rPr>
              <w:t>Kamenarka 29</w:t>
            </w:r>
          </w:p>
        </w:tc>
        <w:tc>
          <w:tcPr>
            <w:tcW w:type="dxa" w:w="1559"/>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1.450,45 kn</w:t>
            </w:r>
          </w:p>
        </w:tc>
        <w:tc>
          <w:tcPr>
            <w:tcW w:type="dxa" w:w="1560"/>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1.450,45 kn</w:t>
            </w:r>
          </w:p>
        </w:tc>
        <w:tc>
          <w:tcPr>
            <w:tcW w:type="dxa" w:w="1417"/>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2B1A14" w:rsidP="002B1A14" w:rsidR="00D46430" w:rsidRPr="002B1A14">
            <w:pPr>
              <w:pStyle w:val="TableContents"/>
              <w:jc w:val="center"/>
              <w:rPr>
                <w:rFonts w:cs="Times New Roman"/>
              </w:rPr>
            </w:pPr>
            <w:r w:rsidRPr="002B1A14">
              <w:rPr>
                <w:rFonts w:cs="Times New Roman"/>
              </w:rPr>
              <w:t>0,00 kn</w:t>
            </w:r>
          </w:p>
        </w:tc>
      </w:tr>
      <w:tr w:rsidTr="002B1A14" w:rsidR="00D46430" w:rsidRPr="002B1A14">
        <w:trPr>
          <w:jc w:val="center"/>
        </w:trPr>
        <w:tc>
          <w:tcPr>
            <w:tcW w:type="dxa" w:w="1160"/>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2.</w:t>
            </w:r>
          </w:p>
        </w:tc>
        <w:tc>
          <w:tcPr>
            <w:tcW w:type="dxa" w:w="1739"/>
            <w:shd w:fill="auto" w:color="auto" w:val="clear"/>
            <w:tcMar>
              <w:top w:type="dxa" w:w="55"/>
              <w:left w:type="dxa" w:w="55"/>
              <w:bottom w:type="dxa" w:w="55"/>
              <w:right w:type="dxa" w:w="55"/>
            </w:tcMar>
          </w:tcPr>
          <w:p w:rsidRDefault="00D02F40" w:rsidP="002B1A14" w:rsidR="00D02F40">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IMPULS-LEASING d.o.o.</w:t>
            </w:r>
          </w:p>
          <w:p w:rsidRDefault="00D46430" w:rsidP="002B1A14" w:rsidR="00D46430" w:rsidRPr="002B1A14">
            <w:pPr>
              <w:pStyle w:val="TableContents"/>
              <w:jc w:val="center"/>
              <w:rPr>
                <w:rFonts w:cs="Times New Roman"/>
              </w:rPr>
            </w:pPr>
          </w:p>
        </w:tc>
        <w:tc>
          <w:tcPr>
            <w:tcW w:type="dxa" w:w="1522"/>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65918029671</w:t>
            </w:r>
          </w:p>
        </w:tc>
        <w:tc>
          <w:tcPr>
            <w:tcW w:type="dxa" w:w="1984"/>
            <w:shd w:fill="auto" w:color="auto" w:val="clear"/>
            <w:tcMar>
              <w:top w:type="dxa" w:w="55"/>
              <w:left w:type="dxa" w:w="55"/>
              <w:bottom w:type="dxa" w:w="55"/>
              <w:right w:type="dxa" w:w="55"/>
            </w:tcMar>
          </w:tcPr>
          <w:p w:rsidRDefault="00D46430" w:rsidP="002B1A14" w:rsidR="00D46430" w:rsidRPr="002B1A14">
            <w:pPr>
              <w:pStyle w:val="TableContents"/>
              <w:jc w:val="center"/>
              <w:rPr>
                <w:rFonts w:cs="Times New Roman"/>
              </w:rPr>
            </w:pPr>
            <w:r w:rsidRPr="002B1A14">
              <w:rPr>
                <w:rFonts w:cs="Times New Roman"/>
              </w:rPr>
              <w:t>Zagreb,</w:t>
            </w:r>
          </w:p>
          <w:p w:rsidRDefault="00D46430" w:rsidP="002B1A14" w:rsidR="00D46430" w:rsidRPr="002B1A14">
            <w:pPr>
              <w:pStyle w:val="TableContents"/>
              <w:jc w:val="center"/>
              <w:rPr>
                <w:rFonts w:cs="Times New Roman"/>
              </w:rPr>
            </w:pPr>
            <w:r w:rsidRPr="002B1A14">
              <w:rPr>
                <w:rFonts w:cs="Times New Roman"/>
              </w:rPr>
              <w:t>Velimira</w:t>
            </w:r>
          </w:p>
          <w:p w:rsidRDefault="00D46430" w:rsidP="002B1A14" w:rsidR="00D46430" w:rsidRPr="002B1A14">
            <w:pPr>
              <w:pStyle w:val="TableContents"/>
              <w:jc w:val="center"/>
              <w:rPr>
                <w:rFonts w:cs="Times New Roman"/>
              </w:rPr>
            </w:pPr>
            <w:r w:rsidRPr="002B1A14">
              <w:rPr>
                <w:rFonts w:cs="Times New Roman"/>
              </w:rPr>
              <w:t>Škorpika 24/1</w:t>
            </w:r>
          </w:p>
        </w:tc>
        <w:tc>
          <w:tcPr>
            <w:tcW w:type="dxa" w:w="1559"/>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76.835,99 kn</w:t>
            </w:r>
          </w:p>
        </w:tc>
        <w:tc>
          <w:tcPr>
            <w:tcW w:type="dxa" w:w="1560"/>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76.835,99 kn</w:t>
            </w:r>
          </w:p>
        </w:tc>
        <w:tc>
          <w:tcPr>
            <w:tcW w:type="dxa" w:w="1417"/>
            <w:shd w:fill="auto" w:color="auto" w:val="clear"/>
            <w:tcMar>
              <w:top w:type="dxa" w:w="55"/>
              <w:left w:type="dxa" w:w="55"/>
              <w:bottom w:type="dxa" w:w="55"/>
              <w:right w:type="dxa" w:w="55"/>
            </w:tcMar>
          </w:tcPr>
          <w:p w:rsidRDefault="00D46430" w:rsidP="002B1A14" w:rsidR="00D46430" w:rsidRPr="002B1A14">
            <w:pPr>
              <w:pStyle w:val="TableContents"/>
              <w:jc w:val="center"/>
              <w:rPr>
                <w:rFonts w:cs="Times New Roman"/>
              </w:rPr>
            </w:pPr>
          </w:p>
          <w:p w:rsidRDefault="002B1A14" w:rsidP="002B1A14" w:rsidR="00D46430" w:rsidRPr="002B1A14">
            <w:pPr>
              <w:pStyle w:val="TableContents"/>
              <w:jc w:val="center"/>
              <w:rPr>
                <w:rFonts w:cs="Times New Roman"/>
              </w:rPr>
            </w:pPr>
            <w:r>
              <w:rPr>
                <w:rFonts w:cs="Times New Roman"/>
              </w:rPr>
              <w:t>0,00 kn</w:t>
            </w:r>
          </w:p>
        </w:tc>
      </w:tr>
      <w:tr w:rsidTr="002B1A14" w:rsidR="00D46430" w:rsidRPr="002B1A14">
        <w:trPr>
          <w:jc w:val="center"/>
        </w:trPr>
        <w:tc>
          <w:tcPr>
            <w:tcW w:type="dxa" w:w="1160"/>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3.</w:t>
            </w:r>
          </w:p>
        </w:tc>
        <w:tc>
          <w:tcPr>
            <w:tcW w:type="dxa" w:w="1739"/>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PHARMAX ADRIA</w:t>
            </w:r>
          </w:p>
          <w:p w:rsidRDefault="00D46430" w:rsidP="002B1A14" w:rsidR="00D46430" w:rsidRPr="002B1A14">
            <w:pPr>
              <w:pStyle w:val="TableContents"/>
              <w:jc w:val="center"/>
              <w:rPr>
                <w:rFonts w:cs="Times New Roman"/>
              </w:rPr>
            </w:pPr>
            <w:r w:rsidRPr="002B1A14">
              <w:rPr>
                <w:rFonts w:cs="Times New Roman"/>
              </w:rPr>
              <w:t>D.O.O</w:t>
            </w:r>
          </w:p>
          <w:p w:rsidRDefault="00D46430" w:rsidP="002B1A14" w:rsidR="00D46430" w:rsidRPr="002B1A14">
            <w:pPr>
              <w:pStyle w:val="TableContents"/>
              <w:jc w:val="center"/>
              <w:rPr>
                <w:rFonts w:cs="Times New Roman"/>
              </w:rPr>
            </w:pPr>
          </w:p>
        </w:tc>
        <w:tc>
          <w:tcPr>
            <w:tcW w:type="dxa" w:w="1522"/>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89179474488</w:t>
            </w:r>
          </w:p>
        </w:tc>
        <w:tc>
          <w:tcPr>
            <w:tcW w:type="dxa" w:w="1984"/>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Samobor, Posavska ulica 4</w:t>
            </w:r>
          </w:p>
        </w:tc>
        <w:tc>
          <w:tcPr>
            <w:tcW w:type="dxa" w:w="1559"/>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686.598,38 kn</w:t>
            </w:r>
          </w:p>
        </w:tc>
        <w:tc>
          <w:tcPr>
            <w:tcW w:type="dxa" w:w="1560"/>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2B1A14" w:rsidP="002B1A14" w:rsidR="002B1A14">
            <w:pPr>
              <w:pStyle w:val="TableContents"/>
              <w:jc w:val="center"/>
              <w:rPr>
                <w:rFonts w:cs="Times New Roman"/>
              </w:rPr>
            </w:pPr>
          </w:p>
          <w:p w:rsidRDefault="00D46430" w:rsidP="002B1A14" w:rsidR="00D46430" w:rsidRPr="002B1A14">
            <w:pPr>
              <w:pStyle w:val="TableContents"/>
              <w:jc w:val="center"/>
              <w:rPr>
                <w:rFonts w:cs="Times New Roman"/>
              </w:rPr>
            </w:pPr>
            <w:r w:rsidRPr="002B1A14">
              <w:rPr>
                <w:rFonts w:cs="Times New Roman"/>
              </w:rPr>
              <w:t>686.598,38 kn</w:t>
            </w:r>
          </w:p>
        </w:tc>
        <w:tc>
          <w:tcPr>
            <w:tcW w:type="dxa" w:w="1417"/>
            <w:shd w:fill="auto" w:color="auto" w:val="clear"/>
            <w:tcMar>
              <w:top w:type="dxa" w:w="55"/>
              <w:left w:type="dxa" w:w="55"/>
              <w:bottom w:type="dxa" w:w="55"/>
              <w:right w:type="dxa" w:w="55"/>
            </w:tcMar>
          </w:tcPr>
          <w:p w:rsidRDefault="002B1A14" w:rsidP="002B1A14" w:rsidR="002B1A14">
            <w:pPr>
              <w:pStyle w:val="TableContents"/>
              <w:jc w:val="center"/>
              <w:rPr>
                <w:rFonts w:cs="Times New Roman"/>
              </w:rPr>
            </w:pPr>
          </w:p>
          <w:p w:rsidRDefault="002B1A14" w:rsidP="002B1A14" w:rsidR="002B1A14">
            <w:pPr>
              <w:pStyle w:val="TableContents"/>
              <w:jc w:val="center"/>
              <w:rPr>
                <w:rFonts w:cs="Times New Roman"/>
              </w:rPr>
            </w:pPr>
          </w:p>
          <w:p w:rsidRDefault="002B1A14" w:rsidP="002B1A14" w:rsidR="00D46430" w:rsidRPr="002B1A14">
            <w:pPr>
              <w:pStyle w:val="TableContents"/>
              <w:jc w:val="center"/>
              <w:rPr>
                <w:rFonts w:cs="Times New Roman"/>
              </w:rPr>
            </w:pPr>
            <w:r>
              <w:rPr>
                <w:rFonts w:cs="Times New Roman"/>
              </w:rPr>
              <w:t>0,00 kn</w:t>
            </w:r>
          </w:p>
        </w:tc>
      </w:tr>
      <w:tr w:rsidTr="002B1A14" w:rsidR="00D46430" w:rsidRPr="002B1A14">
        <w:trPr>
          <w:jc w:val="center"/>
        </w:trPr>
        <w:tc>
          <w:tcPr>
            <w:tcW w:type="dxa" w:w="1160"/>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pPr>
              <w:pStyle w:val="TableContents"/>
              <w:jc w:val="center"/>
              <w:rPr>
                <w:rFonts w:cs="Times New Roman"/>
              </w:rPr>
            </w:pPr>
            <w:r w:rsidRPr="002B1A14">
              <w:rPr>
                <w:rFonts w:cs="Times New Roman"/>
              </w:rPr>
              <w:t>4.</w:t>
            </w:r>
          </w:p>
          <w:p w:rsidRDefault="00D02F40" w:rsidP="00D02F40" w:rsidR="00D02F40" w:rsidRPr="002B1A14">
            <w:pPr>
              <w:pStyle w:val="TableContents"/>
              <w:jc w:val="center"/>
              <w:rPr>
                <w:rFonts w:cs="Times New Roman"/>
              </w:rPr>
            </w:pPr>
          </w:p>
        </w:tc>
        <w:tc>
          <w:tcPr>
            <w:tcW w:type="dxa" w:w="1739"/>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VIPNET d.o.o.</w:t>
            </w:r>
          </w:p>
        </w:tc>
        <w:tc>
          <w:tcPr>
            <w:tcW w:type="dxa" w:w="1522"/>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29524210204</w:t>
            </w:r>
          </w:p>
        </w:tc>
        <w:tc>
          <w:tcPr>
            <w:tcW w:type="dxa" w:w="1984"/>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Zagreb,</w:t>
            </w:r>
          </w:p>
          <w:p w:rsidRDefault="00D46430" w:rsidP="00D02F40" w:rsidR="00D46430" w:rsidRPr="002B1A14">
            <w:pPr>
              <w:pStyle w:val="TableContents"/>
              <w:jc w:val="center"/>
              <w:rPr>
                <w:rFonts w:cs="Times New Roman"/>
              </w:rPr>
            </w:pPr>
            <w:r w:rsidRPr="002B1A14">
              <w:rPr>
                <w:rFonts w:cs="Times New Roman"/>
              </w:rPr>
              <w:t>Vrtni put 1</w:t>
            </w:r>
          </w:p>
        </w:tc>
        <w:tc>
          <w:tcPr>
            <w:tcW w:type="dxa" w:w="1559"/>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701,17 kn</w:t>
            </w:r>
          </w:p>
        </w:tc>
        <w:tc>
          <w:tcPr>
            <w:tcW w:type="dxa" w:w="1560"/>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701,17 kn</w:t>
            </w:r>
          </w:p>
        </w:tc>
        <w:tc>
          <w:tcPr>
            <w:tcW w:type="dxa" w:w="1417"/>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02F40" w:rsidP="00D02F40" w:rsidR="00D46430" w:rsidRPr="002B1A14">
            <w:pPr>
              <w:pStyle w:val="TableContents"/>
              <w:jc w:val="center"/>
              <w:rPr>
                <w:rFonts w:cs="Times New Roman"/>
              </w:rPr>
            </w:pPr>
            <w:r>
              <w:rPr>
                <w:rFonts w:cs="Times New Roman"/>
              </w:rPr>
              <w:t>0,00 kn</w:t>
            </w:r>
          </w:p>
        </w:tc>
      </w:tr>
      <w:tr w:rsidTr="002B1A14" w:rsidR="00D46430" w:rsidRPr="002B1A14">
        <w:trPr>
          <w:jc w:val="center"/>
        </w:trPr>
        <w:tc>
          <w:tcPr>
            <w:tcW w:type="dxa" w:w="1160"/>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5.</w:t>
            </w:r>
          </w:p>
        </w:tc>
        <w:tc>
          <w:tcPr>
            <w:tcW w:type="dxa" w:w="1739"/>
            <w:shd w:fill="auto" w:color="auto" w:val="clear"/>
            <w:tcMar>
              <w:top w:type="dxa" w:w="55"/>
              <w:left w:type="dxa" w:w="55"/>
              <w:bottom w:type="dxa" w:w="55"/>
              <w:right w:type="dxa" w:w="55"/>
            </w:tcMar>
          </w:tcPr>
          <w:p w:rsidRDefault="00D46430" w:rsidP="00D02F40" w:rsidR="00D46430" w:rsidRPr="002B1A14">
            <w:pPr>
              <w:pStyle w:val="TableContents"/>
              <w:jc w:val="center"/>
              <w:rPr>
                <w:rFonts w:cs="Times New Roman"/>
              </w:rPr>
            </w:pPr>
            <w:r w:rsidRPr="002B1A14">
              <w:rPr>
                <w:rFonts w:cs="Times New Roman"/>
              </w:rPr>
              <w:t>INSTITUT RUĐER BOŠKOVIĆ</w:t>
            </w:r>
          </w:p>
        </w:tc>
        <w:tc>
          <w:tcPr>
            <w:tcW w:type="dxa" w:w="1522"/>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69715301002</w:t>
            </w:r>
          </w:p>
        </w:tc>
        <w:tc>
          <w:tcPr>
            <w:tcW w:type="dxa" w:w="1984"/>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Zagreb,</w:t>
            </w:r>
          </w:p>
          <w:p w:rsidRDefault="00D46430" w:rsidP="00D02F40" w:rsidR="00D46430">
            <w:pPr>
              <w:pStyle w:val="TableContents"/>
              <w:jc w:val="center"/>
              <w:rPr>
                <w:rFonts w:cs="Times New Roman"/>
              </w:rPr>
            </w:pPr>
            <w:r w:rsidRPr="002B1A14">
              <w:rPr>
                <w:rFonts w:cs="Times New Roman"/>
              </w:rPr>
              <w:t>Bijenička cesta 54</w:t>
            </w:r>
          </w:p>
          <w:p w:rsidRDefault="00D02F40" w:rsidP="00D02F40" w:rsidR="00D02F40" w:rsidRPr="002B1A14">
            <w:pPr>
              <w:pStyle w:val="TableContents"/>
              <w:jc w:val="center"/>
              <w:rPr>
                <w:rFonts w:cs="Times New Roman"/>
              </w:rPr>
            </w:pPr>
          </w:p>
        </w:tc>
        <w:tc>
          <w:tcPr>
            <w:tcW w:type="dxa" w:w="1559"/>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13.421,13 kn</w:t>
            </w:r>
          </w:p>
        </w:tc>
        <w:tc>
          <w:tcPr>
            <w:tcW w:type="dxa" w:w="1560"/>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13.421,13 kn</w:t>
            </w:r>
          </w:p>
        </w:tc>
        <w:tc>
          <w:tcPr>
            <w:tcW w:type="dxa" w:w="1417"/>
            <w:shd w:fill="auto" w:color="auto" w:val="clear"/>
            <w:tcMar>
              <w:top w:type="dxa" w:w="55"/>
              <w:left w:type="dxa" w:w="55"/>
              <w:bottom w:type="dxa" w:w="55"/>
              <w:right w:type="dxa" w:w="55"/>
            </w:tcMar>
          </w:tcPr>
          <w:p w:rsidRDefault="00D02F40" w:rsidP="00D02F40" w:rsidR="00D02F40">
            <w:pPr>
              <w:pStyle w:val="TableContents"/>
              <w:jc w:val="center"/>
              <w:rPr>
                <w:rFonts w:cs="Times New Roman"/>
              </w:rPr>
            </w:pPr>
          </w:p>
          <w:p w:rsidRDefault="00D02F40" w:rsidP="00D02F40" w:rsidR="00D46430" w:rsidRPr="002B1A14">
            <w:pPr>
              <w:pStyle w:val="TableContents"/>
              <w:jc w:val="center"/>
              <w:rPr>
                <w:rFonts w:cs="Times New Roman"/>
              </w:rPr>
            </w:pPr>
            <w:r>
              <w:rPr>
                <w:rFonts w:cs="Times New Roman"/>
              </w:rPr>
              <w:t>0,00 kn</w:t>
            </w:r>
          </w:p>
        </w:tc>
      </w:tr>
      <w:tr w:rsidTr="002B1A14" w:rsidR="00D46430" w:rsidRPr="002B1A14">
        <w:trPr>
          <w:jc w:val="center"/>
        </w:trPr>
        <w:tc>
          <w:tcPr>
            <w:tcW w:type="dxa" w:w="1160"/>
            <w:shd w:fill="auto" w:color="auto" w:val="clear"/>
            <w:tcMar>
              <w:top w:type="dxa" w:w="55"/>
              <w:left w:type="dxa" w:w="55"/>
              <w:bottom w:type="dxa" w:w="55"/>
              <w:right w:type="dxa" w:w="55"/>
            </w:tcMar>
          </w:tcPr>
          <w:p w:rsidRDefault="002A0D3F" w:rsidP="00D02F40" w:rsidR="002A0D3F">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6.</w:t>
            </w:r>
          </w:p>
        </w:tc>
        <w:tc>
          <w:tcPr>
            <w:tcW w:type="dxa" w:w="1739"/>
            <w:shd w:fill="auto" w:color="auto" w:val="clear"/>
            <w:tcMar>
              <w:top w:type="dxa" w:w="55"/>
              <w:left w:type="dxa" w:w="55"/>
              <w:bottom w:type="dxa" w:w="55"/>
              <w:right w:type="dxa" w:w="55"/>
            </w:tcMar>
          </w:tcPr>
          <w:p w:rsidRDefault="00D46430" w:rsidP="00D02F40" w:rsidR="00D46430" w:rsidRPr="002B1A14">
            <w:pPr>
              <w:pStyle w:val="TableContents"/>
              <w:jc w:val="center"/>
              <w:rPr>
                <w:rFonts w:cs="Times New Roman"/>
              </w:rPr>
            </w:pPr>
            <w:r w:rsidRPr="002B1A14">
              <w:rPr>
                <w:rFonts w:cs="Times New Roman"/>
              </w:rPr>
              <w:t>ZAGREBAČKI HOLDING d.o.o.</w:t>
            </w:r>
          </w:p>
          <w:p w:rsidRDefault="00D46430" w:rsidP="00D02F40" w:rsidR="00D46430" w:rsidRPr="002B1A14">
            <w:pPr>
              <w:pStyle w:val="TableContents"/>
              <w:jc w:val="center"/>
              <w:rPr>
                <w:rFonts w:cs="Times New Roman"/>
              </w:rPr>
            </w:pPr>
          </w:p>
        </w:tc>
        <w:tc>
          <w:tcPr>
            <w:tcW w:type="dxa" w:w="1522"/>
            <w:shd w:fill="auto" w:color="auto" w:val="clear"/>
            <w:tcMar>
              <w:top w:type="dxa" w:w="55"/>
              <w:left w:type="dxa" w:w="55"/>
              <w:bottom w:type="dxa" w:w="55"/>
              <w:right w:type="dxa" w:w="55"/>
            </w:tcMar>
          </w:tcPr>
          <w:p w:rsidRDefault="00E25C61" w:rsidP="00D02F40" w:rsidR="00E25C61">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85584865987</w:t>
            </w:r>
          </w:p>
        </w:tc>
        <w:tc>
          <w:tcPr>
            <w:tcW w:type="dxa" w:w="1984"/>
            <w:shd w:fill="auto" w:color="auto" w:val="clear"/>
            <w:tcMar>
              <w:top w:type="dxa" w:w="55"/>
              <w:left w:type="dxa" w:w="55"/>
              <w:bottom w:type="dxa" w:w="55"/>
              <w:right w:type="dxa" w:w="55"/>
            </w:tcMar>
          </w:tcPr>
          <w:p w:rsidRDefault="00D46430" w:rsidP="00D02F40" w:rsidR="00D46430" w:rsidRPr="002B1A14">
            <w:pPr>
              <w:pStyle w:val="TableContents"/>
              <w:jc w:val="center"/>
              <w:rPr>
                <w:rFonts w:cs="Times New Roman"/>
              </w:rPr>
            </w:pPr>
            <w:r w:rsidRPr="002B1A14">
              <w:rPr>
                <w:rFonts w:cs="Times New Roman"/>
              </w:rPr>
              <w:t>Zagreb,</w:t>
            </w:r>
          </w:p>
          <w:p w:rsidRDefault="00D46430" w:rsidP="00D02F40" w:rsidR="00D46430" w:rsidRPr="002B1A14">
            <w:pPr>
              <w:pStyle w:val="TableContents"/>
              <w:jc w:val="center"/>
              <w:rPr>
                <w:rFonts w:cs="Times New Roman"/>
              </w:rPr>
            </w:pPr>
            <w:r w:rsidRPr="002B1A14">
              <w:rPr>
                <w:rFonts w:cs="Times New Roman"/>
              </w:rPr>
              <w:t>Ulica grada Vukovara 41</w:t>
            </w:r>
          </w:p>
        </w:tc>
        <w:tc>
          <w:tcPr>
            <w:tcW w:type="dxa" w:w="1559"/>
            <w:shd w:fill="auto" w:color="auto" w:val="clear"/>
            <w:tcMar>
              <w:top w:type="dxa" w:w="55"/>
              <w:left w:type="dxa" w:w="55"/>
              <w:bottom w:type="dxa" w:w="55"/>
              <w:right w:type="dxa" w:w="55"/>
            </w:tcMar>
          </w:tcPr>
          <w:p w:rsidRDefault="00E25C61" w:rsidP="00D02F40" w:rsidR="00E25C61">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128,11 kn</w:t>
            </w:r>
          </w:p>
        </w:tc>
        <w:tc>
          <w:tcPr>
            <w:tcW w:type="dxa" w:w="1560"/>
            <w:shd w:fill="auto" w:color="auto" w:val="clear"/>
            <w:tcMar>
              <w:top w:type="dxa" w:w="55"/>
              <w:left w:type="dxa" w:w="55"/>
              <w:bottom w:type="dxa" w:w="55"/>
              <w:right w:type="dxa" w:w="55"/>
            </w:tcMar>
          </w:tcPr>
          <w:p w:rsidRDefault="00E25C61" w:rsidP="00D02F40" w:rsidR="00E25C61">
            <w:pPr>
              <w:pStyle w:val="TableContents"/>
              <w:jc w:val="center"/>
              <w:rPr>
                <w:rFonts w:cs="Times New Roman"/>
              </w:rPr>
            </w:pPr>
          </w:p>
          <w:p w:rsidRDefault="00D46430" w:rsidP="00D02F40" w:rsidR="00D46430" w:rsidRPr="002B1A14">
            <w:pPr>
              <w:pStyle w:val="TableContents"/>
              <w:jc w:val="center"/>
              <w:rPr>
                <w:rFonts w:cs="Times New Roman"/>
              </w:rPr>
            </w:pPr>
            <w:r w:rsidRPr="002B1A14">
              <w:rPr>
                <w:rFonts w:cs="Times New Roman"/>
              </w:rPr>
              <w:t>128,11 kn</w:t>
            </w:r>
          </w:p>
        </w:tc>
        <w:tc>
          <w:tcPr>
            <w:tcW w:type="dxa" w:w="1417"/>
            <w:shd w:fill="auto" w:color="auto" w:val="clear"/>
            <w:tcMar>
              <w:top w:type="dxa" w:w="55"/>
              <w:left w:type="dxa" w:w="55"/>
              <w:bottom w:type="dxa" w:w="55"/>
              <w:right w:type="dxa" w:w="55"/>
            </w:tcMar>
          </w:tcPr>
          <w:p w:rsidRDefault="00E25C61" w:rsidP="00D02F40" w:rsidR="00E25C61">
            <w:pPr>
              <w:pStyle w:val="TableContents"/>
              <w:jc w:val="center"/>
              <w:rPr>
                <w:rFonts w:cs="Times New Roman"/>
              </w:rPr>
            </w:pPr>
          </w:p>
          <w:p w:rsidRDefault="00E25C61" w:rsidP="00D02F40" w:rsidR="00D46430" w:rsidRPr="002B1A14">
            <w:pPr>
              <w:pStyle w:val="TableContents"/>
              <w:jc w:val="center"/>
              <w:rPr>
                <w:rFonts w:cs="Times New Roman"/>
              </w:rPr>
            </w:pPr>
            <w:r>
              <w:rPr>
                <w:rFonts w:cs="Times New Roman"/>
              </w:rPr>
              <w:t>0,00 kn</w:t>
            </w:r>
          </w:p>
        </w:tc>
      </w:tr>
      <w:tr w:rsidTr="002B1A14" w:rsidR="00D46430" w:rsidRPr="002B1A14">
        <w:trPr>
          <w:jc w:val="center"/>
        </w:trPr>
        <w:tc>
          <w:tcPr>
            <w:tcW w:type="dxa" w:w="1160"/>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D46430" w:rsidP="00E25C61" w:rsidR="00D46430" w:rsidRPr="002B1A14">
            <w:pPr>
              <w:pStyle w:val="TableContents"/>
              <w:jc w:val="center"/>
              <w:rPr>
                <w:rFonts w:cs="Times New Roman"/>
              </w:rPr>
            </w:pPr>
            <w:r w:rsidRPr="002B1A14">
              <w:rPr>
                <w:rFonts w:cs="Times New Roman"/>
              </w:rPr>
              <w:t>7.</w:t>
            </w:r>
          </w:p>
        </w:tc>
        <w:tc>
          <w:tcPr>
            <w:tcW w:type="dxa" w:w="1739"/>
            <w:shd w:fill="auto" w:color="auto" w:val="clear"/>
            <w:tcMar>
              <w:top w:type="dxa" w:w="55"/>
              <w:left w:type="dxa" w:w="55"/>
              <w:bottom w:type="dxa" w:w="55"/>
              <w:right w:type="dxa" w:w="55"/>
            </w:tcMar>
          </w:tcPr>
          <w:p w:rsidRDefault="00D46430" w:rsidP="00E25C61" w:rsidR="00D46430" w:rsidRPr="002B1A14">
            <w:pPr>
              <w:pStyle w:val="TableContents"/>
              <w:jc w:val="center"/>
              <w:rPr>
                <w:rFonts w:cs="Times New Roman"/>
              </w:rPr>
            </w:pPr>
            <w:r w:rsidRPr="002B1A14">
              <w:rPr>
                <w:rFonts w:cs="Times New Roman"/>
              </w:rPr>
              <w:t>HRVATSKI ZAVOD ZA ZAPOŠLJAVANJE</w:t>
            </w:r>
          </w:p>
        </w:tc>
        <w:tc>
          <w:tcPr>
            <w:tcW w:type="dxa" w:w="1522"/>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D46430" w:rsidP="00E25C61" w:rsidR="00D46430" w:rsidRPr="002B1A14">
            <w:pPr>
              <w:pStyle w:val="TableContents"/>
              <w:jc w:val="center"/>
              <w:rPr>
                <w:rFonts w:cs="Times New Roman"/>
              </w:rPr>
            </w:pPr>
            <w:r w:rsidRPr="002B1A14">
              <w:rPr>
                <w:rFonts w:cs="Times New Roman"/>
              </w:rPr>
              <w:t>91547293790</w:t>
            </w:r>
          </w:p>
        </w:tc>
        <w:tc>
          <w:tcPr>
            <w:tcW w:type="dxa" w:w="1984"/>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D46430" w:rsidP="00E25C61" w:rsidR="00D46430" w:rsidRPr="002B1A14">
            <w:pPr>
              <w:pStyle w:val="TableContents"/>
              <w:jc w:val="center"/>
              <w:rPr>
                <w:rFonts w:cs="Times New Roman"/>
              </w:rPr>
            </w:pPr>
            <w:r w:rsidRPr="002B1A14">
              <w:rPr>
                <w:rFonts w:cs="Times New Roman"/>
              </w:rPr>
              <w:t>Zagreb,</w:t>
            </w:r>
          </w:p>
          <w:p w:rsidRDefault="00D46430" w:rsidP="00E25C61" w:rsidR="00D46430" w:rsidRPr="002B1A14">
            <w:pPr>
              <w:pStyle w:val="TableContents"/>
              <w:jc w:val="center"/>
              <w:rPr>
                <w:rFonts w:cs="Times New Roman"/>
              </w:rPr>
            </w:pPr>
            <w:r w:rsidRPr="002B1A14">
              <w:rPr>
                <w:rFonts w:cs="Times New Roman"/>
              </w:rPr>
              <w:t>Radnička cesta 1</w:t>
            </w:r>
          </w:p>
        </w:tc>
        <w:tc>
          <w:tcPr>
            <w:tcW w:type="dxa" w:w="1559"/>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D46430" w:rsidP="00E25C61" w:rsidR="00D46430" w:rsidRPr="002B1A14">
            <w:pPr>
              <w:pStyle w:val="TableContents"/>
              <w:jc w:val="center"/>
              <w:rPr>
                <w:rFonts w:cs="Times New Roman"/>
              </w:rPr>
            </w:pPr>
            <w:r w:rsidRPr="002B1A14">
              <w:rPr>
                <w:rFonts w:cs="Times New Roman"/>
              </w:rPr>
              <w:t>59.056,74 kn</w:t>
            </w:r>
          </w:p>
        </w:tc>
        <w:tc>
          <w:tcPr>
            <w:tcW w:type="dxa" w:w="1560"/>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D46430" w:rsidP="00E25C61" w:rsidR="00D46430" w:rsidRPr="002B1A14">
            <w:pPr>
              <w:pStyle w:val="TableContents"/>
              <w:jc w:val="center"/>
              <w:rPr>
                <w:rFonts w:cs="Times New Roman"/>
              </w:rPr>
            </w:pPr>
            <w:r w:rsidRPr="002B1A14">
              <w:rPr>
                <w:rFonts w:cs="Times New Roman"/>
              </w:rPr>
              <w:t>59.056,74 kn</w:t>
            </w:r>
          </w:p>
        </w:tc>
        <w:tc>
          <w:tcPr>
            <w:tcW w:type="dxa" w:w="1417"/>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E25C61" w:rsidP="00E25C61" w:rsidR="00D46430" w:rsidRPr="002B1A14">
            <w:pPr>
              <w:pStyle w:val="TableContents"/>
              <w:jc w:val="center"/>
              <w:rPr>
                <w:rFonts w:cs="Times New Roman"/>
              </w:rPr>
            </w:pPr>
            <w:r>
              <w:rPr>
                <w:rFonts w:cs="Times New Roman"/>
              </w:rPr>
              <w:t>0,00 kn</w:t>
            </w:r>
          </w:p>
          <w:p w:rsidRDefault="00D46430" w:rsidP="00E25C61" w:rsidR="00D46430" w:rsidRPr="002B1A14">
            <w:pPr>
              <w:pStyle w:val="TableContents"/>
              <w:jc w:val="center"/>
              <w:rPr>
                <w:rFonts w:cs="Times New Roman"/>
              </w:rPr>
            </w:pPr>
          </w:p>
          <w:p w:rsidRDefault="00D46430" w:rsidP="00E25C61" w:rsidR="00D46430" w:rsidRPr="002B1A14">
            <w:pPr>
              <w:pStyle w:val="TableContents"/>
              <w:jc w:val="center"/>
              <w:rPr>
                <w:rFonts w:cs="Times New Roman"/>
              </w:rPr>
            </w:pPr>
          </w:p>
        </w:tc>
      </w:tr>
      <w:tr w:rsidTr="002B1A14" w:rsidR="00D46430" w:rsidRPr="002B1A14">
        <w:trPr>
          <w:jc w:val="center"/>
        </w:trPr>
        <w:tc>
          <w:tcPr>
            <w:tcW w:type="dxa" w:w="1160"/>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D46430" w:rsidP="00E25C61" w:rsidR="00D46430" w:rsidRPr="002B1A14">
            <w:pPr>
              <w:pStyle w:val="TableContents"/>
              <w:jc w:val="center"/>
              <w:rPr>
                <w:rFonts w:cs="Times New Roman"/>
              </w:rPr>
            </w:pPr>
            <w:r w:rsidRPr="002B1A14">
              <w:rPr>
                <w:rFonts w:cs="Times New Roman"/>
              </w:rPr>
              <w:t>8.</w:t>
            </w:r>
          </w:p>
        </w:tc>
        <w:tc>
          <w:tcPr>
            <w:tcW w:type="dxa" w:w="1739"/>
            <w:shd w:fill="auto" w:color="auto" w:val="clear"/>
            <w:tcMar>
              <w:top w:type="dxa" w:w="55"/>
              <w:left w:type="dxa" w:w="55"/>
              <w:bottom w:type="dxa" w:w="55"/>
              <w:right w:type="dxa" w:w="55"/>
            </w:tcMar>
          </w:tcPr>
          <w:p w:rsidRDefault="00D46430" w:rsidP="00E25C61" w:rsidR="00D46430" w:rsidRPr="002B1A14">
            <w:pPr>
              <w:pStyle w:val="Standard"/>
              <w:jc w:val="center"/>
              <w:rPr>
                <w:rFonts w:cs="Times New Roman"/>
              </w:rPr>
            </w:pPr>
            <w:r w:rsidRPr="002B1A14">
              <w:rPr>
                <w:rFonts w:cs="Times New Roman"/>
              </w:rPr>
              <w:t xml:space="preserve">REPUBLIKA HRVATSKA, Ministarstvo financija, Porezna uprava </w:t>
            </w:r>
          </w:p>
          <w:p w:rsidRDefault="00D46430" w:rsidP="00E25C61" w:rsidR="00D46430" w:rsidRPr="002B1A14">
            <w:pPr>
              <w:pStyle w:val="Standard"/>
              <w:jc w:val="center"/>
              <w:rPr>
                <w:rFonts w:cs="Times New Roman"/>
              </w:rPr>
            </w:pPr>
          </w:p>
        </w:tc>
        <w:tc>
          <w:tcPr>
            <w:tcW w:type="dxa" w:w="1522"/>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E25C61" w:rsidP="00E25C61" w:rsidR="00E25C61">
            <w:pPr>
              <w:pStyle w:val="TableContents"/>
              <w:jc w:val="center"/>
              <w:rPr>
                <w:rFonts w:cs="Times New Roman"/>
              </w:rPr>
            </w:pPr>
          </w:p>
          <w:p w:rsidRDefault="00D46430" w:rsidP="00E25C61" w:rsidR="00D46430" w:rsidRPr="002B1A14">
            <w:pPr>
              <w:pStyle w:val="TableContents"/>
              <w:jc w:val="center"/>
              <w:rPr>
                <w:rFonts w:cs="Times New Roman"/>
              </w:rPr>
            </w:pPr>
            <w:r w:rsidRPr="002B1A14">
              <w:rPr>
                <w:rFonts w:cs="Times New Roman"/>
              </w:rPr>
              <w:t>18683136487</w:t>
            </w:r>
          </w:p>
        </w:tc>
        <w:tc>
          <w:tcPr>
            <w:tcW w:type="dxa" w:w="1984"/>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E25C61" w:rsidP="00E25C61" w:rsidR="00E25C61">
            <w:pPr>
              <w:pStyle w:val="TableContents"/>
              <w:jc w:val="center"/>
              <w:rPr>
                <w:rFonts w:cs="Times New Roman"/>
              </w:rPr>
            </w:pPr>
          </w:p>
          <w:p w:rsidRDefault="00D46430" w:rsidP="00E25C61" w:rsidR="00D46430" w:rsidRPr="002B1A14">
            <w:pPr>
              <w:pStyle w:val="TableContents"/>
              <w:jc w:val="center"/>
              <w:rPr>
                <w:rFonts w:cs="Times New Roman"/>
              </w:rPr>
            </w:pPr>
            <w:r w:rsidRPr="002B1A14">
              <w:rPr>
                <w:rFonts w:cs="Times New Roman"/>
              </w:rPr>
              <w:t>Zagreb, Savska cesta 41</w:t>
            </w:r>
          </w:p>
        </w:tc>
        <w:tc>
          <w:tcPr>
            <w:tcW w:type="dxa" w:w="1559"/>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E25C61" w:rsidP="00E25C61" w:rsidR="00E25C61">
            <w:pPr>
              <w:pStyle w:val="TableContents"/>
              <w:jc w:val="center"/>
              <w:rPr>
                <w:rFonts w:cs="Times New Roman"/>
              </w:rPr>
            </w:pPr>
          </w:p>
          <w:p w:rsidRDefault="00D46430" w:rsidP="00E25C61" w:rsidR="00D46430" w:rsidRPr="002B1A14">
            <w:pPr>
              <w:pStyle w:val="TableContents"/>
              <w:jc w:val="center"/>
              <w:rPr>
                <w:rFonts w:cs="Times New Roman"/>
              </w:rPr>
            </w:pPr>
            <w:r w:rsidRPr="002B1A14">
              <w:rPr>
                <w:rFonts w:cs="Times New Roman"/>
              </w:rPr>
              <w:t>95.387,14 kn</w:t>
            </w:r>
          </w:p>
        </w:tc>
        <w:tc>
          <w:tcPr>
            <w:tcW w:type="dxa" w:w="1560"/>
            <w:shd w:fill="auto" w:color="auto" w:val="clear"/>
            <w:tcMar>
              <w:top w:type="dxa" w:w="55"/>
              <w:left w:type="dxa" w:w="55"/>
              <w:bottom w:type="dxa" w:w="55"/>
              <w:right w:type="dxa" w:w="55"/>
            </w:tcMar>
          </w:tcPr>
          <w:p w:rsidRDefault="00E25C61" w:rsidP="00E25C61" w:rsidR="00E25C61">
            <w:pPr>
              <w:pStyle w:val="TableContents"/>
              <w:jc w:val="center"/>
              <w:rPr>
                <w:rFonts w:cs="Times New Roman"/>
              </w:rPr>
            </w:pPr>
          </w:p>
          <w:p w:rsidRDefault="00E25C61" w:rsidP="00E25C61" w:rsidR="00E25C61">
            <w:pPr>
              <w:pStyle w:val="TableContents"/>
              <w:jc w:val="center"/>
              <w:rPr>
                <w:rFonts w:cs="Times New Roman"/>
              </w:rPr>
            </w:pPr>
          </w:p>
          <w:p w:rsidRDefault="00D46430" w:rsidP="00E25C61" w:rsidR="00D46430" w:rsidRPr="002B1A14">
            <w:pPr>
              <w:pStyle w:val="TableContents"/>
              <w:jc w:val="center"/>
              <w:rPr>
                <w:rFonts w:cs="Times New Roman"/>
              </w:rPr>
            </w:pPr>
            <w:r w:rsidRPr="002B1A14">
              <w:rPr>
                <w:rFonts w:cs="Times New Roman"/>
              </w:rPr>
              <w:t>95.387,14 kn</w:t>
            </w:r>
          </w:p>
        </w:tc>
        <w:tc>
          <w:tcPr>
            <w:tcW w:type="dxa" w:w="1417"/>
            <w:shd w:fill="auto" w:color="auto" w:val="clear"/>
            <w:tcMar>
              <w:top w:type="dxa" w:w="55"/>
              <w:left w:type="dxa" w:w="55"/>
              <w:bottom w:type="dxa" w:w="55"/>
              <w:right w:type="dxa" w:w="55"/>
            </w:tcMar>
          </w:tcPr>
          <w:p w:rsidRDefault="00D46430" w:rsidP="00E25C61" w:rsidR="00D46430">
            <w:pPr>
              <w:pStyle w:val="TableContents"/>
              <w:jc w:val="center"/>
              <w:rPr>
                <w:rFonts w:cs="Times New Roman"/>
              </w:rPr>
            </w:pPr>
          </w:p>
          <w:p w:rsidRDefault="00E25C61" w:rsidP="00E25C61" w:rsidR="00E25C61">
            <w:pPr>
              <w:pStyle w:val="TableContents"/>
              <w:jc w:val="center"/>
              <w:rPr>
                <w:rFonts w:cs="Times New Roman"/>
              </w:rPr>
            </w:pPr>
          </w:p>
          <w:p w:rsidRDefault="00E25C61" w:rsidP="00E25C61" w:rsidR="00E25C61" w:rsidRPr="002B1A14">
            <w:pPr>
              <w:pStyle w:val="TableContents"/>
              <w:jc w:val="center"/>
              <w:rPr>
                <w:rFonts w:cs="Times New Roman"/>
              </w:rPr>
            </w:pPr>
            <w:r>
              <w:rPr>
                <w:rFonts w:cs="Times New Roman"/>
              </w:rPr>
              <w:t>0,00 kn</w:t>
            </w:r>
          </w:p>
          <w:p w:rsidRDefault="00D46430" w:rsidP="00E25C61" w:rsidR="00D46430" w:rsidRPr="002B1A14">
            <w:pPr>
              <w:pStyle w:val="TableContents"/>
              <w:jc w:val="center"/>
              <w:rPr>
                <w:rFonts w:cs="Times New Roman"/>
              </w:rPr>
            </w:pPr>
          </w:p>
          <w:p w:rsidRDefault="00D46430" w:rsidP="00E25C61" w:rsidR="00D46430" w:rsidRPr="002B1A14">
            <w:pPr>
              <w:pStyle w:val="TableContents"/>
              <w:jc w:val="center"/>
              <w:rPr>
                <w:rFonts w:cs="Times New Roman"/>
              </w:rPr>
            </w:pPr>
          </w:p>
        </w:tc>
      </w:tr>
      <w:tr w:rsidTr="002B1A14" w:rsidR="00D46430" w:rsidRPr="002B1A14">
        <w:trPr>
          <w:jc w:val="center"/>
        </w:trPr>
        <w:tc>
          <w:tcPr>
            <w:tcW w:type="dxa" w:w="1160"/>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D46430" w:rsidP="00CB2555" w:rsidR="00D46430" w:rsidRPr="002B1A14">
            <w:pPr>
              <w:pStyle w:val="TableContents"/>
              <w:jc w:val="center"/>
              <w:rPr>
                <w:rFonts w:cs="Times New Roman"/>
              </w:rPr>
            </w:pPr>
            <w:r w:rsidRPr="002B1A14">
              <w:rPr>
                <w:rFonts w:cs="Times New Roman"/>
              </w:rPr>
              <w:t>9.</w:t>
            </w:r>
          </w:p>
        </w:tc>
        <w:tc>
          <w:tcPr>
            <w:tcW w:type="dxa" w:w="1739"/>
            <w:shd w:fill="auto" w:color="auto" w:val="clear"/>
            <w:tcMar>
              <w:top w:type="dxa" w:w="55"/>
              <w:left w:type="dxa" w:w="55"/>
              <w:bottom w:type="dxa" w:w="55"/>
              <w:right w:type="dxa" w:w="55"/>
            </w:tcMar>
          </w:tcPr>
          <w:p w:rsidRDefault="00D46430" w:rsidP="00CB2555" w:rsidR="00D46430" w:rsidRPr="002B1A14">
            <w:pPr>
              <w:pStyle w:val="Standard"/>
              <w:jc w:val="center"/>
              <w:rPr>
                <w:rFonts w:cs="Times New Roman"/>
              </w:rPr>
            </w:pPr>
            <w:r w:rsidRPr="002B1A14">
              <w:rPr>
                <w:rFonts w:cs="Times New Roman"/>
              </w:rPr>
              <w:t>RAIFFEISEN LEASING d.o.o.</w:t>
            </w:r>
          </w:p>
          <w:p w:rsidRDefault="00D46430" w:rsidP="00CB2555" w:rsidR="00D46430" w:rsidRPr="002B1A14">
            <w:pPr>
              <w:pStyle w:val="Standard"/>
              <w:jc w:val="center"/>
              <w:rPr>
                <w:rFonts w:cs="Times New Roman"/>
              </w:rPr>
            </w:pPr>
          </w:p>
        </w:tc>
        <w:tc>
          <w:tcPr>
            <w:tcW w:type="dxa" w:w="1522"/>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D46430" w:rsidP="00CB2555" w:rsidR="00D46430" w:rsidRPr="002B1A14">
            <w:pPr>
              <w:pStyle w:val="TableContents"/>
              <w:jc w:val="center"/>
              <w:rPr>
                <w:rFonts w:cs="Times New Roman"/>
              </w:rPr>
            </w:pPr>
            <w:r w:rsidRPr="002B1A14">
              <w:rPr>
                <w:rFonts w:cs="Times New Roman"/>
              </w:rPr>
              <w:t>75346450537</w:t>
            </w:r>
          </w:p>
        </w:tc>
        <w:tc>
          <w:tcPr>
            <w:tcW w:type="dxa" w:w="1984"/>
            <w:shd w:fill="auto" w:color="auto" w:val="clear"/>
            <w:tcMar>
              <w:top w:type="dxa" w:w="55"/>
              <w:left w:type="dxa" w:w="55"/>
              <w:bottom w:type="dxa" w:w="55"/>
              <w:right w:type="dxa" w:w="55"/>
            </w:tcMar>
          </w:tcPr>
          <w:p w:rsidRDefault="00D46430" w:rsidP="00CB2555" w:rsidR="00D46430" w:rsidRPr="002B1A14">
            <w:pPr>
              <w:pStyle w:val="TableContents"/>
              <w:jc w:val="center"/>
              <w:rPr>
                <w:rFonts w:cs="Times New Roman"/>
              </w:rPr>
            </w:pPr>
            <w:r w:rsidRPr="002B1A14">
              <w:rPr>
                <w:rFonts w:cs="Times New Roman"/>
              </w:rPr>
              <w:t>Zagreb, Radnička cesta 43</w:t>
            </w:r>
          </w:p>
        </w:tc>
        <w:tc>
          <w:tcPr>
            <w:tcW w:type="dxa" w:w="1559"/>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D46430" w:rsidP="00CB2555" w:rsidR="00D46430" w:rsidRPr="002B1A14">
            <w:pPr>
              <w:pStyle w:val="TableContents"/>
              <w:jc w:val="center"/>
              <w:rPr>
                <w:rFonts w:cs="Times New Roman"/>
              </w:rPr>
            </w:pPr>
            <w:r w:rsidRPr="002B1A14">
              <w:rPr>
                <w:rFonts w:cs="Times New Roman"/>
              </w:rPr>
              <w:t>10.324,57 kn</w:t>
            </w:r>
          </w:p>
        </w:tc>
        <w:tc>
          <w:tcPr>
            <w:tcW w:type="dxa" w:w="1560"/>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D46430" w:rsidP="00CB2555" w:rsidR="00D46430" w:rsidRPr="002B1A14">
            <w:pPr>
              <w:pStyle w:val="TableContents"/>
              <w:jc w:val="center"/>
              <w:rPr>
                <w:rFonts w:cs="Times New Roman"/>
              </w:rPr>
            </w:pPr>
            <w:r w:rsidRPr="002B1A14">
              <w:rPr>
                <w:rFonts w:cs="Times New Roman"/>
              </w:rPr>
              <w:t>10.324,57 kn</w:t>
            </w:r>
          </w:p>
        </w:tc>
        <w:tc>
          <w:tcPr>
            <w:tcW w:type="dxa" w:w="1417"/>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CB2555" w:rsidP="00CB2555" w:rsidR="00D46430" w:rsidRPr="002B1A14">
            <w:pPr>
              <w:pStyle w:val="TableContents"/>
              <w:jc w:val="center"/>
              <w:rPr>
                <w:rFonts w:cs="Times New Roman"/>
              </w:rPr>
            </w:pPr>
            <w:r>
              <w:rPr>
                <w:rFonts w:cs="Times New Roman"/>
              </w:rPr>
              <w:t>0,00 kn</w:t>
            </w:r>
          </w:p>
          <w:p w:rsidRDefault="00D46430" w:rsidP="00CB2555" w:rsidR="00D46430" w:rsidRPr="002B1A14">
            <w:pPr>
              <w:pStyle w:val="TableContents"/>
              <w:jc w:val="center"/>
              <w:rPr>
                <w:rFonts w:cs="Times New Roman"/>
              </w:rPr>
            </w:pPr>
          </w:p>
        </w:tc>
      </w:tr>
      <w:tr w:rsidTr="002B1A14" w:rsidR="00D46430" w:rsidRPr="002B1A14">
        <w:trPr>
          <w:trHeight w:val="825"/>
          <w:jc w:val="center"/>
        </w:trPr>
        <w:tc>
          <w:tcPr>
            <w:tcW w:type="dxa" w:w="1160"/>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D46430" w:rsidP="00CB2555" w:rsidR="00D46430" w:rsidRPr="002B1A14">
            <w:pPr>
              <w:pStyle w:val="TableContents"/>
              <w:jc w:val="center"/>
              <w:rPr>
                <w:rFonts w:cs="Times New Roman"/>
              </w:rPr>
            </w:pPr>
            <w:r w:rsidRPr="002B1A14">
              <w:rPr>
                <w:rFonts w:cs="Times New Roman"/>
              </w:rPr>
              <w:t>10.</w:t>
            </w:r>
          </w:p>
          <w:p w:rsidRDefault="00D46430" w:rsidP="00CB2555" w:rsidR="00D46430" w:rsidRPr="002B1A14">
            <w:pPr>
              <w:pStyle w:val="TableContents"/>
              <w:jc w:val="center"/>
              <w:rPr>
                <w:rFonts w:cs="Times New Roman"/>
              </w:rPr>
            </w:pPr>
          </w:p>
        </w:tc>
        <w:tc>
          <w:tcPr>
            <w:tcW w:type="dxa" w:w="1739"/>
            <w:shd w:fill="auto" w:color="auto" w:val="clear"/>
            <w:tcMar>
              <w:top w:type="dxa" w:w="55"/>
              <w:left w:type="dxa" w:w="55"/>
              <w:bottom w:type="dxa" w:w="55"/>
              <w:right w:type="dxa" w:w="55"/>
            </w:tcMar>
          </w:tcPr>
          <w:p w:rsidRDefault="00D46430" w:rsidP="00CB2555" w:rsidR="00D46430" w:rsidRPr="002B1A14">
            <w:pPr>
              <w:pStyle w:val="Standard"/>
              <w:jc w:val="center"/>
              <w:rPr>
                <w:rFonts w:cs="Times New Roman"/>
              </w:rPr>
            </w:pPr>
            <w:r w:rsidRPr="002B1A14">
              <w:rPr>
                <w:rFonts w:cs="Times New Roman"/>
              </w:rPr>
              <w:t>HRVATSKA BANKA ZA OBNOVU I RAZVITAK</w:t>
            </w:r>
          </w:p>
        </w:tc>
        <w:tc>
          <w:tcPr>
            <w:tcW w:type="dxa" w:w="1522"/>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CB2555" w:rsidP="00CB2555" w:rsidR="00D46430" w:rsidRPr="002B1A14">
            <w:pPr>
              <w:pStyle w:val="TableContents"/>
              <w:jc w:val="center"/>
              <w:rPr>
                <w:rFonts w:cs="Times New Roman"/>
              </w:rPr>
            </w:pPr>
            <w:r w:rsidRPr="00007BFE">
              <w:rPr>
                <w:rStyle w:val="st1"/>
                <w:rFonts w:cs="Times New Roman"/>
              </w:rPr>
              <w:t>26702280390</w:t>
            </w:r>
          </w:p>
        </w:tc>
        <w:tc>
          <w:tcPr>
            <w:tcW w:type="dxa" w:w="1984"/>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D46430" w:rsidP="00CB2555" w:rsidR="00D46430" w:rsidRPr="002B1A14">
            <w:pPr>
              <w:pStyle w:val="TableContents"/>
              <w:jc w:val="center"/>
              <w:rPr>
                <w:rFonts w:cs="Times New Roman"/>
              </w:rPr>
            </w:pPr>
            <w:r w:rsidRPr="002B1A14">
              <w:rPr>
                <w:rFonts w:cs="Times New Roman"/>
              </w:rPr>
              <w:t>Zagreb,</w:t>
            </w:r>
          </w:p>
          <w:p w:rsidRDefault="00D46430" w:rsidP="00CB2555" w:rsidR="00D46430" w:rsidRPr="002B1A14">
            <w:pPr>
              <w:pStyle w:val="TableContents"/>
              <w:jc w:val="center"/>
              <w:rPr>
                <w:rFonts w:cs="Times New Roman"/>
              </w:rPr>
            </w:pPr>
            <w:r w:rsidRPr="002B1A14">
              <w:rPr>
                <w:rFonts w:cs="Times New Roman"/>
              </w:rPr>
              <w:t>Strossmayerov trg 9</w:t>
            </w:r>
          </w:p>
        </w:tc>
        <w:tc>
          <w:tcPr>
            <w:tcW w:type="dxa" w:w="1559"/>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D46430" w:rsidP="00CB2555" w:rsidR="00D46430" w:rsidRPr="002B1A14">
            <w:pPr>
              <w:pStyle w:val="TableContents"/>
              <w:jc w:val="center"/>
              <w:rPr>
                <w:rFonts w:cs="Times New Roman"/>
              </w:rPr>
            </w:pPr>
            <w:r w:rsidRPr="002B1A14">
              <w:rPr>
                <w:rFonts w:cs="Times New Roman"/>
              </w:rPr>
              <w:t>28.520,40 kn</w:t>
            </w:r>
          </w:p>
        </w:tc>
        <w:tc>
          <w:tcPr>
            <w:tcW w:type="dxa" w:w="1560"/>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D46430" w:rsidP="00CB2555" w:rsidR="00D46430" w:rsidRPr="002B1A14">
            <w:pPr>
              <w:pStyle w:val="TableContents"/>
              <w:jc w:val="center"/>
              <w:rPr>
                <w:rFonts w:cs="Times New Roman"/>
              </w:rPr>
            </w:pPr>
            <w:r w:rsidRPr="002B1A14">
              <w:rPr>
                <w:rFonts w:cs="Times New Roman"/>
              </w:rPr>
              <w:t>28.520,40 kn</w:t>
            </w:r>
          </w:p>
        </w:tc>
        <w:tc>
          <w:tcPr>
            <w:tcW w:type="dxa" w:w="1417"/>
            <w:shd w:fill="auto" w:color="auto" w:val="clear"/>
            <w:tcMar>
              <w:top w:type="dxa" w:w="55"/>
              <w:left w:type="dxa" w:w="55"/>
              <w:bottom w:type="dxa" w:w="55"/>
              <w:right w:type="dxa" w:w="55"/>
            </w:tcMar>
          </w:tcPr>
          <w:p w:rsidRDefault="00CB2555" w:rsidP="00CB2555" w:rsidR="00CB2555">
            <w:pPr>
              <w:pStyle w:val="TableContents"/>
              <w:jc w:val="center"/>
              <w:rPr>
                <w:rFonts w:cs="Times New Roman"/>
              </w:rPr>
            </w:pPr>
          </w:p>
          <w:p w:rsidRDefault="00CB2555" w:rsidP="00CB2555" w:rsidR="00D46430" w:rsidRPr="002B1A14">
            <w:pPr>
              <w:pStyle w:val="TableContents"/>
              <w:jc w:val="center"/>
              <w:rPr>
                <w:rFonts w:cs="Times New Roman"/>
              </w:rPr>
            </w:pPr>
            <w:r>
              <w:rPr>
                <w:rFonts w:cs="Times New Roman"/>
              </w:rPr>
              <w:t>0,00 kn</w:t>
            </w:r>
          </w:p>
        </w:tc>
      </w:tr>
    </w:tbl>
    <w:p w:rsidRDefault="00ED1102" w:rsidP="00A476F6" w:rsidR="00ED1102" w:rsidRPr="0055227E">
      <w:pPr>
        <w:ind w:firstLine="360"/>
        <w:jc w:val="both"/>
        <w:rPr>
          <w:bCs/>
          <w:sz w:val="24"/>
          <w:szCs w:val="24"/>
        </w:rPr>
      </w:pPr>
    </w:p>
    <w:p w:rsidRDefault="004F1DB1" w:rsidP="00A476F6" w:rsidR="004F1DB1" w:rsidRPr="0055227E">
      <w:pPr>
        <w:ind w:firstLine="360"/>
        <w:jc w:val="both"/>
        <w:rPr>
          <w:bCs/>
          <w:sz w:val="24"/>
          <w:szCs w:val="24"/>
        </w:rPr>
      </w:pPr>
      <w:r w:rsidRPr="0055227E">
        <w:rPr>
          <w:bCs/>
          <w:sz w:val="24"/>
          <w:szCs w:val="24"/>
        </w:rPr>
        <w:t>Nitko od nazočnih</w:t>
      </w:r>
      <w:r w:rsidR="00446304" w:rsidRPr="0055227E">
        <w:rPr>
          <w:bCs/>
          <w:sz w:val="24"/>
          <w:szCs w:val="24"/>
        </w:rPr>
        <w:t xml:space="preserve"> vjerovnika ne osporava tražbine</w:t>
      </w:r>
      <w:r w:rsidRPr="0055227E">
        <w:rPr>
          <w:bCs/>
          <w:sz w:val="24"/>
          <w:szCs w:val="24"/>
        </w:rPr>
        <w:t xml:space="preserve"> koj</w:t>
      </w:r>
      <w:r w:rsidR="00446304" w:rsidRPr="0055227E">
        <w:rPr>
          <w:bCs/>
          <w:sz w:val="24"/>
          <w:szCs w:val="24"/>
        </w:rPr>
        <w:t>e</w:t>
      </w:r>
      <w:r w:rsidRPr="0055227E">
        <w:rPr>
          <w:bCs/>
          <w:sz w:val="24"/>
          <w:szCs w:val="24"/>
        </w:rPr>
        <w:t xml:space="preserve"> je stečajni upravitelj priznao u I</w:t>
      </w:r>
      <w:r w:rsidR="00D16FE5" w:rsidRPr="0055227E">
        <w:rPr>
          <w:bCs/>
          <w:sz w:val="24"/>
          <w:szCs w:val="24"/>
        </w:rPr>
        <w:t>I</w:t>
      </w:r>
      <w:r w:rsidRPr="0055227E">
        <w:rPr>
          <w:bCs/>
          <w:sz w:val="24"/>
          <w:szCs w:val="24"/>
        </w:rPr>
        <w:t>. višem isplatnom redu.</w:t>
      </w:r>
    </w:p>
    <w:p w:rsidRDefault="004F1DB1" w:rsidP="004F1DB1" w:rsidR="004F1DB1" w:rsidRPr="0055227E">
      <w:pPr>
        <w:ind w:firstLine="720"/>
        <w:jc w:val="both"/>
        <w:rPr>
          <w:bCs/>
          <w:color w:val="FF0000"/>
          <w:sz w:val="24"/>
          <w:szCs w:val="24"/>
        </w:rPr>
      </w:pPr>
    </w:p>
    <w:p w:rsidRDefault="008F2000" w:rsidP="00A476F6" w:rsidR="008F2000" w:rsidRPr="0055227E">
      <w:pPr>
        <w:ind w:firstLine="360"/>
        <w:jc w:val="both"/>
        <w:rPr>
          <w:bCs/>
          <w:sz w:val="24"/>
          <w:szCs w:val="24"/>
        </w:rPr>
      </w:pPr>
      <w:r w:rsidRPr="0055227E">
        <w:rPr>
          <w:bCs/>
          <w:sz w:val="24"/>
          <w:szCs w:val="24"/>
        </w:rPr>
        <w:t>Sudac objavljuje da se navedene tražbine stečajnih</w:t>
      </w:r>
      <w:r w:rsidR="00104B44">
        <w:rPr>
          <w:bCs/>
          <w:sz w:val="24"/>
          <w:szCs w:val="24"/>
        </w:rPr>
        <w:t xml:space="preserve"> vjerovnika smatraju utvrđenim </w:t>
      </w:r>
      <w:r w:rsidRPr="0055227E">
        <w:rPr>
          <w:bCs/>
          <w:sz w:val="24"/>
          <w:szCs w:val="24"/>
        </w:rPr>
        <w:t>i razvrstavaju u II. viši isplatni red.</w:t>
      </w:r>
    </w:p>
    <w:p w:rsidRDefault="00487AD5" w:rsidP="004F1DB1" w:rsidR="00487AD5" w:rsidRPr="0055227E">
      <w:pPr>
        <w:jc w:val="both"/>
        <w:rPr>
          <w:bCs/>
          <w:sz w:val="24"/>
          <w:szCs w:val="24"/>
        </w:rPr>
      </w:pPr>
    </w:p>
    <w:p w:rsidRDefault="002E2778" w:rsidP="002E2778" w:rsidR="002E2778">
      <w:pPr>
        <w:numPr>
          <w:ilvl w:val="12"/>
          <w:numId w:val="0"/>
        </w:numPr>
        <w:ind w:firstLine="360"/>
        <w:jc w:val="both"/>
        <w:rPr>
          <w:bCs/>
          <w:sz w:val="24"/>
          <w:szCs w:val="24"/>
        </w:rPr>
      </w:pPr>
      <w:r w:rsidRPr="00C24DB0">
        <w:rPr>
          <w:bCs/>
          <w:sz w:val="24"/>
          <w:szCs w:val="24"/>
        </w:rPr>
        <w:t xml:space="preserve">Stečajni upravitelj navodi kako </w:t>
      </w:r>
      <w:r w:rsidR="002A0D3F">
        <w:rPr>
          <w:bCs/>
          <w:sz w:val="24"/>
          <w:szCs w:val="24"/>
        </w:rPr>
        <w:t>ni</w:t>
      </w:r>
      <w:r>
        <w:rPr>
          <w:bCs/>
          <w:sz w:val="24"/>
          <w:szCs w:val="24"/>
        </w:rPr>
        <w:t xml:space="preserve">je </w:t>
      </w:r>
      <w:r w:rsidRPr="00C24DB0">
        <w:rPr>
          <w:bCs/>
          <w:sz w:val="24"/>
          <w:szCs w:val="24"/>
        </w:rPr>
        <w:t>pristigl</w:t>
      </w:r>
      <w:r>
        <w:rPr>
          <w:bCs/>
          <w:sz w:val="24"/>
          <w:szCs w:val="24"/>
        </w:rPr>
        <w:t>a</w:t>
      </w:r>
      <w:r w:rsidRPr="00C24DB0">
        <w:rPr>
          <w:bCs/>
          <w:sz w:val="24"/>
          <w:szCs w:val="24"/>
        </w:rPr>
        <w:t xml:space="preserve"> </w:t>
      </w:r>
      <w:r>
        <w:rPr>
          <w:bCs/>
          <w:sz w:val="24"/>
          <w:szCs w:val="24"/>
        </w:rPr>
        <w:t>obavijest</w:t>
      </w:r>
      <w:r w:rsidRPr="00C24DB0">
        <w:rPr>
          <w:bCs/>
          <w:sz w:val="24"/>
          <w:szCs w:val="24"/>
        </w:rPr>
        <w:t xml:space="preserve"> o razlučnom pravu</w:t>
      </w:r>
      <w:r w:rsidR="0092002B">
        <w:rPr>
          <w:bCs/>
          <w:sz w:val="24"/>
          <w:szCs w:val="24"/>
        </w:rPr>
        <w:t>.</w:t>
      </w:r>
    </w:p>
    <w:p w:rsidRDefault="002E2778" w:rsidP="002E2778" w:rsidR="002E2778" w:rsidRPr="00C24DB0">
      <w:pPr>
        <w:numPr>
          <w:ilvl w:val="12"/>
          <w:numId w:val="0"/>
        </w:numPr>
        <w:ind w:firstLine="360"/>
        <w:jc w:val="both"/>
        <w:rPr>
          <w:bCs/>
          <w:sz w:val="24"/>
          <w:szCs w:val="24"/>
        </w:rPr>
      </w:pPr>
    </w:p>
    <w:p w:rsidRDefault="00F52B36" w:rsidP="00983D27" w:rsidR="00250B2C">
      <w:pPr>
        <w:numPr>
          <w:ilvl w:val="12"/>
          <w:numId w:val="0"/>
        </w:numPr>
        <w:ind w:firstLine="360"/>
        <w:jc w:val="both"/>
        <w:rPr>
          <w:bCs/>
          <w:sz w:val="24"/>
          <w:szCs w:val="24"/>
        </w:rPr>
      </w:pPr>
      <w:r w:rsidRPr="0055227E">
        <w:rPr>
          <w:bCs/>
          <w:sz w:val="24"/>
          <w:szCs w:val="24"/>
        </w:rPr>
        <w:t xml:space="preserve">Stečajni upravitelj navodi kako </w:t>
      </w:r>
      <w:r w:rsidR="00250B2C">
        <w:rPr>
          <w:bCs/>
          <w:sz w:val="24"/>
          <w:szCs w:val="24"/>
        </w:rPr>
        <w:t xml:space="preserve">je pristigla </w:t>
      </w:r>
      <w:r w:rsidR="00793263">
        <w:rPr>
          <w:bCs/>
          <w:sz w:val="24"/>
          <w:szCs w:val="24"/>
        </w:rPr>
        <w:t xml:space="preserve">slijedeća </w:t>
      </w:r>
      <w:r w:rsidR="00250B2C">
        <w:rPr>
          <w:bCs/>
          <w:sz w:val="24"/>
          <w:szCs w:val="24"/>
        </w:rPr>
        <w:t>obavijest o izlučnom pravu:</w:t>
      </w:r>
    </w:p>
    <w:p w:rsidRDefault="00250B2C" w:rsidP="00983D27" w:rsidR="00250B2C">
      <w:pPr>
        <w:numPr>
          <w:ilvl w:val="12"/>
          <w:numId w:val="0"/>
        </w:numPr>
        <w:ind w:firstLine="360"/>
        <w:jc w:val="both"/>
        <w:rPr>
          <w:bCs/>
          <w:sz w:val="24"/>
          <w:szCs w:val="24"/>
        </w:rPr>
      </w:pPr>
    </w:p>
    <w:tbl>
      <w:tblPr>
        <w:tblW w:type="pct" w:w="5000"/>
        <w:jc w:val="center"/>
        <w:tblCellMar>
          <w:left w:type="dxa" w:w="10"/>
          <w:right w:type="dxa" w:w="10"/>
        </w:tblCellMar>
        <w:tblLook w:val="0000" w:noVBand="0" w:noHBand="0" w:lastColumn="0" w:firstColumn="0" w:lastRow="0" w:firstRow="0"/>
      </w:tblPr>
      <w:tblGrid>
        <w:gridCol w:w="869"/>
        <w:gridCol w:w="2212"/>
        <w:gridCol w:w="1689"/>
        <w:gridCol w:w="1913"/>
        <w:gridCol w:w="2383"/>
        <w:gridCol w:w="1817"/>
      </w:tblGrid>
      <w:tr w:rsidTr="00250B2C" w:rsidR="00250B2C">
        <w:trPr>
          <w:jc w:val="center"/>
        </w:trPr>
        <w:tc>
          <w:tcPr>
            <w:tcW w:type="pct" w:w="39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50B2C" w:rsidP="008E0E9A" w:rsidR="00250B2C">
            <w:pPr>
              <w:pStyle w:val="TableContents"/>
            </w:pPr>
            <w:r>
              <w:t>Redni broj</w:t>
            </w:r>
          </w:p>
        </w:tc>
        <w:tc>
          <w:tcPr>
            <w:tcW w:type="pct" w:w="1016"/>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50B2C" w:rsidP="008E0E9A" w:rsidR="00250B2C">
            <w:pPr>
              <w:pStyle w:val="TableContents"/>
            </w:pPr>
            <w:r>
              <w:t>Ime i prezme/ tvrtka ili naziv izlučnog vjerovnika</w:t>
            </w:r>
          </w:p>
        </w:tc>
        <w:tc>
          <w:tcPr>
            <w:tcW w:type="pct" w:w="776"/>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50B2C" w:rsidP="008E0E9A" w:rsidR="00250B2C">
            <w:pPr>
              <w:pStyle w:val="TableContents"/>
            </w:pPr>
            <w:r>
              <w:t xml:space="preserve"> OIB</w:t>
            </w:r>
          </w:p>
          <w:p w:rsidRDefault="00250B2C" w:rsidP="008E0E9A" w:rsidR="00250B2C">
            <w:pPr>
              <w:pStyle w:val="TableContents"/>
            </w:pPr>
            <w:r>
              <w:t>izlučnog vjerovnika</w:t>
            </w:r>
          </w:p>
        </w:tc>
        <w:tc>
          <w:tcPr>
            <w:tcW w:type="pct" w:w="87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50B2C" w:rsidP="008E0E9A" w:rsidR="00250B2C">
            <w:pPr>
              <w:pStyle w:val="TableContents"/>
            </w:pPr>
            <w:r>
              <w:t>Adresa /</w:t>
            </w:r>
          </w:p>
          <w:p w:rsidRDefault="00250B2C" w:rsidP="008E0E9A" w:rsidR="00250B2C">
            <w:pPr>
              <w:pStyle w:val="TableContents"/>
            </w:pPr>
            <w:r>
              <w:t>sjedište izlučnog prava</w:t>
            </w:r>
          </w:p>
        </w:tc>
        <w:tc>
          <w:tcPr>
            <w:tcW w:type="pct" w:w="1095"/>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50B2C" w:rsidP="008E0E9A" w:rsidR="00250B2C">
            <w:pPr>
              <w:pStyle w:val="TableContents"/>
            </w:pPr>
            <w:r>
              <w:t>Pravna osnova izlučnog prava</w:t>
            </w:r>
          </w:p>
        </w:tc>
        <w:tc>
          <w:tcPr>
            <w:tcW w:type="pct" w:w="835"/>
            <w:tcBorders>
              <w:top w:space="0" w:sz="2"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50B2C" w:rsidP="008E0E9A" w:rsidR="00250B2C">
            <w:pPr>
              <w:pStyle w:val="TableContents"/>
            </w:pPr>
            <w:r>
              <w:t>Predmet izlučnog prava</w:t>
            </w:r>
          </w:p>
        </w:tc>
      </w:tr>
      <w:tr w:rsidTr="00250B2C" w:rsidR="00250B2C">
        <w:trPr>
          <w:jc w:val="center"/>
        </w:trPr>
        <w:tc>
          <w:tcPr>
            <w:tcW w:type="pct" w:w="399"/>
            <w:tcBorders>
              <w:left w:space="0" w:sz="2" w:color="000000" w:val="single"/>
              <w:bottom w:space="0" w:sz="2" w:color="000000" w:val="single"/>
            </w:tcBorders>
            <w:shd w:fill="auto" w:color="auto" w:val="clear"/>
            <w:tcMar>
              <w:top w:type="dxa" w:w="55"/>
              <w:left w:type="dxa" w:w="55"/>
              <w:bottom w:type="dxa" w:w="55"/>
              <w:right w:type="dxa" w:w="55"/>
            </w:tcMar>
          </w:tcPr>
          <w:p w:rsidRDefault="00250B2C" w:rsidP="008E0E9A" w:rsidR="00250B2C">
            <w:pPr>
              <w:pStyle w:val="TableContents"/>
            </w:pPr>
            <w:r>
              <w:t xml:space="preserve">    </w:t>
            </w:r>
          </w:p>
          <w:p w:rsidRDefault="00250B2C" w:rsidP="008E0E9A" w:rsidR="00250B2C">
            <w:pPr>
              <w:pStyle w:val="TableContents"/>
            </w:pPr>
            <w:r>
              <w:t xml:space="preserve"> </w:t>
            </w:r>
          </w:p>
          <w:p w:rsidRDefault="00250B2C" w:rsidP="008E0E9A" w:rsidR="00250B2C">
            <w:pPr>
              <w:pStyle w:val="TableContents"/>
            </w:pPr>
            <w:r>
              <w:t xml:space="preserve"> 1.</w:t>
            </w:r>
          </w:p>
        </w:tc>
        <w:tc>
          <w:tcPr>
            <w:tcW w:type="pct" w:w="1016"/>
            <w:tcBorders>
              <w:left w:space="0" w:sz="2" w:color="000000" w:val="single"/>
              <w:bottom w:space="0" w:sz="2" w:color="000000" w:val="single"/>
            </w:tcBorders>
            <w:shd w:fill="auto" w:color="auto" w:val="clear"/>
            <w:tcMar>
              <w:top w:type="dxa" w:w="55"/>
              <w:left w:type="dxa" w:w="55"/>
              <w:bottom w:type="dxa" w:w="55"/>
              <w:right w:type="dxa" w:w="55"/>
            </w:tcMar>
          </w:tcPr>
          <w:p w:rsidRDefault="00250B2C" w:rsidP="008E0E9A" w:rsidR="00250B2C">
            <w:pPr>
              <w:pStyle w:val="TableContents"/>
            </w:pPr>
          </w:p>
          <w:p w:rsidRDefault="00250B2C" w:rsidP="008E0E9A" w:rsidR="00250B2C">
            <w:pPr>
              <w:pStyle w:val="TableContents"/>
            </w:pPr>
            <w:r>
              <w:t>GC RENTING CROATIA d.o.o.</w:t>
            </w:r>
          </w:p>
        </w:tc>
        <w:tc>
          <w:tcPr>
            <w:tcW w:type="pct" w:w="776"/>
            <w:tcBorders>
              <w:left w:space="0" w:sz="2" w:color="000000" w:val="single"/>
              <w:bottom w:space="0" w:sz="2" w:color="000000" w:val="single"/>
            </w:tcBorders>
            <w:shd w:fill="auto" w:color="auto" w:val="clear"/>
            <w:tcMar>
              <w:top w:type="dxa" w:w="55"/>
              <w:left w:type="dxa" w:w="55"/>
              <w:bottom w:type="dxa" w:w="55"/>
              <w:right w:type="dxa" w:w="55"/>
            </w:tcMar>
          </w:tcPr>
          <w:p w:rsidRDefault="00250B2C" w:rsidP="008E0E9A" w:rsidR="00250B2C">
            <w:pPr>
              <w:pStyle w:val="TableContents"/>
            </w:pPr>
          </w:p>
          <w:p w:rsidRDefault="00250B2C" w:rsidP="008E0E9A" w:rsidR="00250B2C">
            <w:pPr>
              <w:pStyle w:val="TableContents"/>
            </w:pPr>
            <w:r>
              <w:t>44115087893</w:t>
            </w:r>
          </w:p>
        </w:tc>
        <w:tc>
          <w:tcPr>
            <w:tcW w:type="pct" w:w="879"/>
            <w:tcBorders>
              <w:left w:space="0" w:sz="2" w:color="000000" w:val="single"/>
              <w:bottom w:space="0" w:sz="2" w:color="000000" w:val="single"/>
            </w:tcBorders>
            <w:shd w:fill="auto" w:color="auto" w:val="clear"/>
            <w:tcMar>
              <w:top w:type="dxa" w:w="55"/>
              <w:left w:type="dxa" w:w="55"/>
              <w:bottom w:type="dxa" w:w="55"/>
              <w:right w:type="dxa" w:w="55"/>
            </w:tcMar>
          </w:tcPr>
          <w:p w:rsidRDefault="00250B2C" w:rsidP="008E0E9A" w:rsidR="00250B2C">
            <w:pPr>
              <w:pStyle w:val="TableContents"/>
            </w:pPr>
          </w:p>
          <w:p w:rsidRDefault="00250B2C" w:rsidP="008E0E9A" w:rsidR="00250B2C">
            <w:pPr>
              <w:pStyle w:val="TableContents"/>
            </w:pPr>
            <w:r>
              <w:t>Zagreb, Avenija Većeslava Holjevac 40</w:t>
            </w:r>
          </w:p>
        </w:tc>
        <w:tc>
          <w:tcPr>
            <w:tcW w:type="pct" w:w="1095"/>
            <w:tcBorders>
              <w:left w:space="0" w:sz="2" w:color="000000" w:val="single"/>
              <w:bottom w:space="0" w:sz="2" w:color="000000" w:val="single"/>
            </w:tcBorders>
            <w:shd w:fill="auto" w:color="auto" w:val="clear"/>
            <w:tcMar>
              <w:top w:type="dxa" w:w="55"/>
              <w:left w:type="dxa" w:w="55"/>
              <w:bottom w:type="dxa" w:w="55"/>
              <w:right w:type="dxa" w:w="55"/>
            </w:tcMar>
          </w:tcPr>
          <w:p w:rsidRDefault="00250B2C" w:rsidP="008E0E9A" w:rsidR="00250B2C">
            <w:pPr>
              <w:pStyle w:val="TableContents"/>
            </w:pPr>
          </w:p>
          <w:p w:rsidRDefault="00B243E2" w:rsidP="00B243E2" w:rsidR="00250B2C">
            <w:pPr>
              <w:pStyle w:val="TableContents"/>
            </w:pPr>
            <w:r>
              <w:t>"</w:t>
            </w:r>
            <w:r w:rsidR="00250B2C">
              <w:t xml:space="preserve">Ugovor o </w:t>
            </w:r>
            <w:r>
              <w:t xml:space="preserve">najmu" </w:t>
            </w:r>
            <w:r w:rsidR="00250B2C">
              <w:t>br. 164000880</w:t>
            </w:r>
          </w:p>
        </w:tc>
        <w:tc>
          <w:tcPr>
            <w:tcW w:type="pct" w:w="835"/>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50B2C" w:rsidP="008E0E9A" w:rsidR="00250B2C">
            <w:pPr>
              <w:pStyle w:val="TableContents"/>
            </w:pPr>
            <w:r>
              <w:t xml:space="preserve">Drobilica za krupne kosti, MJM-400 </w:t>
            </w:r>
          </w:p>
          <w:p w:rsidRDefault="00250B2C" w:rsidP="008E0E9A" w:rsidR="00250B2C">
            <w:pPr>
              <w:pStyle w:val="TableContents"/>
            </w:pPr>
            <w:r>
              <w:t>(PG-400), br. uređaja GC-2016-SN-01193</w:t>
            </w:r>
          </w:p>
        </w:tc>
      </w:tr>
    </w:tbl>
    <w:p w:rsidRDefault="00F52B36" w:rsidP="00983D27" w:rsidR="00F52B36" w:rsidRPr="0055227E">
      <w:pPr>
        <w:numPr>
          <w:ilvl w:val="12"/>
          <w:numId w:val="0"/>
        </w:numPr>
        <w:ind w:firstLine="360"/>
        <w:jc w:val="both"/>
        <w:rPr>
          <w:bCs/>
          <w:sz w:val="24"/>
          <w:szCs w:val="24"/>
        </w:rPr>
      </w:pPr>
      <w:r w:rsidRPr="0055227E">
        <w:rPr>
          <w:bCs/>
          <w:sz w:val="24"/>
          <w:szCs w:val="24"/>
        </w:rPr>
        <w:t xml:space="preserve"> </w:t>
      </w:r>
    </w:p>
    <w:p w:rsidRDefault="00F52B36" w:rsidP="005752C2" w:rsidR="00F52B36">
      <w:pPr>
        <w:numPr>
          <w:ilvl w:val="12"/>
          <w:numId w:val="0"/>
        </w:numPr>
        <w:jc w:val="both"/>
        <w:rPr>
          <w:bCs/>
          <w:sz w:val="24"/>
          <w:szCs w:val="24"/>
        </w:rPr>
      </w:pPr>
    </w:p>
    <w:p w:rsidRDefault="00B243E2" w:rsidP="00B243E2" w:rsidR="00B243E2">
      <w:pPr>
        <w:numPr>
          <w:ilvl w:val="12"/>
          <w:numId w:val="0"/>
        </w:numPr>
        <w:ind w:firstLine="360"/>
        <w:jc w:val="both"/>
        <w:rPr>
          <w:bCs/>
          <w:sz w:val="24"/>
          <w:szCs w:val="24"/>
        </w:rPr>
      </w:pPr>
      <w:r>
        <w:rPr>
          <w:bCs/>
          <w:sz w:val="24"/>
          <w:szCs w:val="24"/>
        </w:rPr>
        <w:t xml:space="preserve">Na upit suda stečajna upraviteljica kako pravna osnova izlučnog prava </w:t>
      </w:r>
      <w:r w:rsidRPr="00B243E2">
        <w:rPr>
          <w:bCs/>
          <w:sz w:val="24"/>
          <w:szCs w:val="24"/>
        </w:rPr>
        <w:t xml:space="preserve">vjerovnika </w:t>
      </w:r>
      <w:r w:rsidRPr="00B243E2">
        <w:rPr>
          <w:sz w:val="24"/>
          <w:szCs w:val="24"/>
        </w:rPr>
        <w:t>GC RENTING CROATIA d.o.o.</w:t>
      </w:r>
      <w:r>
        <w:rPr>
          <w:sz w:val="24"/>
          <w:szCs w:val="24"/>
        </w:rPr>
        <w:t xml:space="preserve"> predstavlja "Ugovor o najmu br. 164000880" koji u biti predstavlja u biti ugovor o operativnom leasingu. </w:t>
      </w:r>
    </w:p>
    <w:p w:rsidRDefault="00B243E2" w:rsidP="005752C2" w:rsidR="00B243E2" w:rsidRPr="0055227E">
      <w:pPr>
        <w:numPr>
          <w:ilvl w:val="12"/>
          <w:numId w:val="0"/>
        </w:numPr>
        <w:jc w:val="both"/>
        <w:rPr>
          <w:bCs/>
          <w:sz w:val="24"/>
          <w:szCs w:val="24"/>
        </w:rPr>
      </w:pPr>
    </w:p>
    <w:p w:rsidRDefault="005E5D9C" w:rsidP="002A6D1A" w:rsidR="00834523">
      <w:pPr>
        <w:numPr>
          <w:ilvl w:val="12"/>
          <w:numId w:val="0"/>
        </w:numPr>
        <w:ind w:firstLine="360"/>
        <w:jc w:val="both"/>
        <w:rPr>
          <w:bCs/>
          <w:sz w:val="24"/>
          <w:szCs w:val="24"/>
        </w:rPr>
      </w:pPr>
      <w:r w:rsidRPr="0055227E">
        <w:rPr>
          <w:bCs/>
          <w:sz w:val="24"/>
          <w:szCs w:val="24"/>
        </w:rPr>
        <w:t>Na temelju odredbe</w:t>
      </w:r>
      <w:r w:rsidR="00853FF6" w:rsidRPr="0055227E">
        <w:rPr>
          <w:bCs/>
          <w:sz w:val="24"/>
          <w:szCs w:val="24"/>
        </w:rPr>
        <w:t xml:space="preserve"> </w:t>
      </w:r>
      <w:r w:rsidR="00971100" w:rsidRPr="0055227E">
        <w:rPr>
          <w:bCs/>
          <w:sz w:val="24"/>
          <w:szCs w:val="24"/>
        </w:rPr>
        <w:t>čl. 130. st. 4</w:t>
      </w:r>
      <w:r w:rsidR="00853FF6" w:rsidRPr="0055227E">
        <w:rPr>
          <w:bCs/>
          <w:sz w:val="24"/>
          <w:szCs w:val="24"/>
        </w:rPr>
        <w:t xml:space="preserve">. </w:t>
      </w:r>
      <w:r w:rsidR="00A660BD" w:rsidRPr="0055227E">
        <w:rPr>
          <w:bCs/>
          <w:sz w:val="24"/>
          <w:szCs w:val="24"/>
        </w:rPr>
        <w:t>SZ-a</w:t>
      </w:r>
      <w:r w:rsidR="00853FF6" w:rsidRPr="0055227E">
        <w:rPr>
          <w:bCs/>
          <w:sz w:val="24"/>
          <w:szCs w:val="24"/>
        </w:rPr>
        <w:t>, spajaju se ispitno i izvještajno ročište te se prelazi na:</w:t>
      </w:r>
    </w:p>
    <w:p w:rsidRDefault="00BC174F" w:rsidP="002A6D1A" w:rsidR="00BC174F" w:rsidRPr="0055227E">
      <w:pPr>
        <w:numPr>
          <w:ilvl w:val="12"/>
          <w:numId w:val="0"/>
        </w:numPr>
        <w:ind w:firstLine="360"/>
        <w:jc w:val="both"/>
        <w:rPr>
          <w:bCs/>
          <w:sz w:val="24"/>
          <w:szCs w:val="24"/>
        </w:rPr>
      </w:pPr>
    </w:p>
    <w:p w:rsidRDefault="004B35A8" w:rsidP="00853FF6" w:rsidR="004B35A8" w:rsidRPr="0055227E">
      <w:pPr>
        <w:numPr>
          <w:ilvl w:val="12"/>
          <w:numId w:val="0"/>
        </w:numPr>
        <w:rPr>
          <w:bCs/>
          <w:sz w:val="24"/>
          <w:szCs w:val="24"/>
        </w:rPr>
      </w:pPr>
    </w:p>
    <w:p w:rsidRDefault="00853FF6" w:rsidP="00BC174F" w:rsidR="00834523" w:rsidRPr="0055227E">
      <w:pPr>
        <w:numPr>
          <w:ilvl w:val="12"/>
          <w:numId w:val="0"/>
        </w:numPr>
        <w:jc w:val="center"/>
        <w:rPr>
          <w:bCs/>
          <w:sz w:val="24"/>
          <w:szCs w:val="24"/>
        </w:rPr>
      </w:pPr>
      <w:r w:rsidRPr="0055227E">
        <w:rPr>
          <w:bCs/>
          <w:sz w:val="24"/>
          <w:szCs w:val="24"/>
        </w:rPr>
        <w:t>SKUPŠTINU VJEROVNIKA S</w:t>
      </w:r>
      <w:r w:rsidR="00834523" w:rsidRPr="0055227E">
        <w:rPr>
          <w:bCs/>
          <w:sz w:val="24"/>
          <w:szCs w:val="24"/>
        </w:rPr>
        <w:t xml:space="preserve"> </w:t>
      </w:r>
      <w:r w:rsidRPr="0055227E">
        <w:rPr>
          <w:bCs/>
          <w:sz w:val="24"/>
          <w:szCs w:val="24"/>
        </w:rPr>
        <w:t>IZVJEŠTAJ</w:t>
      </w:r>
      <w:r w:rsidR="005E5D9C" w:rsidRPr="0055227E">
        <w:rPr>
          <w:bCs/>
          <w:sz w:val="24"/>
          <w:szCs w:val="24"/>
        </w:rPr>
        <w:t>N</w:t>
      </w:r>
      <w:r w:rsidRPr="0055227E">
        <w:rPr>
          <w:bCs/>
          <w:sz w:val="24"/>
          <w:szCs w:val="24"/>
        </w:rPr>
        <w:t>OG ROČIŠTA</w:t>
      </w:r>
    </w:p>
    <w:p w:rsidRDefault="00853FF6" w:rsidP="00853FF6" w:rsidR="00853FF6" w:rsidRPr="0055227E">
      <w:pPr>
        <w:numPr>
          <w:ilvl w:val="12"/>
          <w:numId w:val="0"/>
        </w:numPr>
        <w:jc w:val="right"/>
        <w:rPr>
          <w:bCs/>
          <w:sz w:val="24"/>
          <w:szCs w:val="24"/>
        </w:rPr>
      </w:pPr>
    </w:p>
    <w:p w:rsidRDefault="008F629C" w:rsidP="00487AD5" w:rsidR="008F629C" w:rsidRPr="0055227E">
      <w:pPr>
        <w:ind w:firstLine="720"/>
        <w:jc w:val="both"/>
        <w:rPr>
          <w:sz w:val="24"/>
          <w:szCs w:val="24"/>
        </w:rPr>
      </w:pPr>
      <w:r w:rsidRPr="0055227E">
        <w:rPr>
          <w:sz w:val="24"/>
          <w:szCs w:val="24"/>
        </w:rPr>
        <w:t xml:space="preserve">Utvrđuje se da </w:t>
      </w:r>
      <w:r w:rsidR="00EF5B3E" w:rsidRPr="0055227E">
        <w:rPr>
          <w:sz w:val="24"/>
          <w:szCs w:val="24"/>
        </w:rPr>
        <w:t>su</w:t>
      </w:r>
      <w:r w:rsidRPr="0055227E">
        <w:rPr>
          <w:sz w:val="24"/>
          <w:szCs w:val="24"/>
        </w:rPr>
        <w:t xml:space="preserve"> na izvještajnom ročištu nazo</w:t>
      </w:r>
      <w:r w:rsidR="000244C9" w:rsidRPr="0055227E">
        <w:rPr>
          <w:sz w:val="24"/>
          <w:szCs w:val="24"/>
        </w:rPr>
        <w:t>č</w:t>
      </w:r>
      <w:r w:rsidR="00EF5B3E" w:rsidRPr="0055227E">
        <w:rPr>
          <w:sz w:val="24"/>
          <w:szCs w:val="24"/>
        </w:rPr>
        <w:t>ni</w:t>
      </w:r>
      <w:r w:rsidRPr="0055227E">
        <w:rPr>
          <w:sz w:val="24"/>
          <w:szCs w:val="24"/>
        </w:rPr>
        <w:t xml:space="preserve"> vjerovni</w:t>
      </w:r>
      <w:r w:rsidR="00EF5B3E" w:rsidRPr="0055227E">
        <w:rPr>
          <w:sz w:val="24"/>
          <w:szCs w:val="24"/>
        </w:rPr>
        <w:t>ci</w:t>
      </w:r>
      <w:r w:rsidRPr="0055227E">
        <w:rPr>
          <w:sz w:val="24"/>
          <w:szCs w:val="24"/>
        </w:rPr>
        <w:t xml:space="preserve"> koji </w:t>
      </w:r>
      <w:r w:rsidR="00EF5B3E" w:rsidRPr="0055227E">
        <w:rPr>
          <w:sz w:val="24"/>
          <w:szCs w:val="24"/>
        </w:rPr>
        <w:t>su</w:t>
      </w:r>
      <w:r w:rsidR="000244C9" w:rsidRPr="0055227E">
        <w:rPr>
          <w:sz w:val="24"/>
          <w:szCs w:val="24"/>
        </w:rPr>
        <w:t xml:space="preserve"> bi</w:t>
      </w:r>
      <w:r w:rsidR="00EF5B3E" w:rsidRPr="0055227E">
        <w:rPr>
          <w:sz w:val="24"/>
          <w:szCs w:val="24"/>
        </w:rPr>
        <w:t>li</w:t>
      </w:r>
      <w:r w:rsidR="000244C9" w:rsidRPr="0055227E">
        <w:rPr>
          <w:sz w:val="24"/>
          <w:szCs w:val="24"/>
        </w:rPr>
        <w:t xml:space="preserve"> </w:t>
      </w:r>
      <w:r w:rsidRPr="0055227E">
        <w:rPr>
          <w:sz w:val="24"/>
          <w:szCs w:val="24"/>
        </w:rPr>
        <w:t>nazoč</w:t>
      </w:r>
      <w:r w:rsidR="00EF5B3E" w:rsidRPr="0055227E">
        <w:rPr>
          <w:sz w:val="24"/>
          <w:szCs w:val="24"/>
        </w:rPr>
        <w:t>ni na</w:t>
      </w:r>
      <w:r w:rsidRPr="0055227E">
        <w:rPr>
          <w:sz w:val="24"/>
          <w:szCs w:val="24"/>
        </w:rPr>
        <w:t xml:space="preserve"> ispitnom ročištu. </w:t>
      </w:r>
    </w:p>
    <w:p w:rsidRDefault="00532670" w:rsidP="006B22FB" w:rsidR="00532670" w:rsidRPr="0055227E">
      <w:pPr>
        <w:ind w:firstLine="720"/>
        <w:jc w:val="both"/>
        <w:rPr>
          <w:sz w:val="24"/>
          <w:szCs w:val="24"/>
        </w:rPr>
      </w:pPr>
    </w:p>
    <w:p w:rsidRDefault="006B22FB" w:rsidP="00487AD5" w:rsidR="006B22FB" w:rsidRPr="0092002B">
      <w:pPr>
        <w:ind w:firstLine="720"/>
        <w:jc w:val="both"/>
        <w:rPr>
          <w:sz w:val="24"/>
          <w:szCs w:val="24"/>
        </w:rPr>
      </w:pPr>
      <w:r w:rsidRPr="0092002B">
        <w:rPr>
          <w:sz w:val="24"/>
          <w:szCs w:val="24"/>
        </w:rPr>
        <w:t>Sudac otvara r</w:t>
      </w:r>
      <w:r w:rsidR="00A660BD" w:rsidRPr="0092002B">
        <w:rPr>
          <w:sz w:val="24"/>
          <w:szCs w:val="24"/>
        </w:rPr>
        <w:t>očište</w:t>
      </w:r>
      <w:r w:rsidRPr="0092002B">
        <w:rPr>
          <w:sz w:val="24"/>
          <w:szCs w:val="24"/>
        </w:rPr>
        <w:t xml:space="preserve"> i objavljuje da je </w:t>
      </w:r>
      <w:r w:rsidR="00564882" w:rsidRPr="0092002B">
        <w:rPr>
          <w:sz w:val="24"/>
          <w:szCs w:val="24"/>
        </w:rPr>
        <w:t xml:space="preserve">današnji </w:t>
      </w:r>
      <w:r w:rsidR="00D8403B" w:rsidRPr="0092002B">
        <w:rPr>
          <w:sz w:val="24"/>
          <w:szCs w:val="24"/>
        </w:rPr>
        <w:t>dnevni red</w:t>
      </w:r>
      <w:r w:rsidR="00564882" w:rsidRPr="0092002B">
        <w:rPr>
          <w:sz w:val="24"/>
          <w:szCs w:val="24"/>
        </w:rPr>
        <w:t>:</w:t>
      </w:r>
      <w:r w:rsidR="00D8403B" w:rsidRPr="0092002B">
        <w:rPr>
          <w:sz w:val="24"/>
          <w:szCs w:val="24"/>
        </w:rPr>
        <w:t xml:space="preserve"> </w:t>
      </w:r>
    </w:p>
    <w:p w:rsidRDefault="00564882" w:rsidP="00487AD5" w:rsidR="00564882" w:rsidRPr="0092002B">
      <w:pPr>
        <w:ind w:firstLine="720"/>
        <w:jc w:val="both"/>
        <w:rPr>
          <w:sz w:val="24"/>
          <w:szCs w:val="24"/>
        </w:rPr>
      </w:pPr>
    </w:p>
    <w:p w:rsidRDefault="00564882" w:rsidP="00487AD5" w:rsidR="00564882" w:rsidRPr="0092002B">
      <w:pPr>
        <w:ind w:firstLine="720"/>
        <w:jc w:val="both"/>
        <w:rPr>
          <w:sz w:val="24"/>
          <w:szCs w:val="24"/>
        </w:rPr>
      </w:pPr>
      <w:r w:rsidRPr="0092002B">
        <w:rPr>
          <w:sz w:val="24"/>
          <w:szCs w:val="24"/>
        </w:rPr>
        <w:t xml:space="preserve">Izvješće stečajnog upravitelja </w:t>
      </w:r>
      <w:r w:rsidR="00E8223C" w:rsidRPr="0092002B">
        <w:rPr>
          <w:sz w:val="24"/>
          <w:szCs w:val="24"/>
        </w:rPr>
        <w:t>o gospodarskom položaju stečajnog dužnika i njegovim uzrocima.</w:t>
      </w:r>
    </w:p>
    <w:p w:rsidRDefault="008F629C" w:rsidP="008F629C" w:rsidR="008F629C" w:rsidRPr="0055227E">
      <w:pPr>
        <w:ind w:firstLine="720"/>
        <w:jc w:val="both"/>
        <w:rPr>
          <w:sz w:val="24"/>
          <w:szCs w:val="24"/>
        </w:rPr>
      </w:pPr>
    </w:p>
    <w:p w:rsidRDefault="00A660BD" w:rsidP="00D21723" w:rsidR="00BB6FEA">
      <w:pPr>
        <w:ind w:firstLine="720"/>
        <w:jc w:val="both"/>
        <w:rPr>
          <w:sz w:val="24"/>
          <w:szCs w:val="24"/>
        </w:rPr>
      </w:pPr>
      <w:r w:rsidRPr="0055227E">
        <w:rPr>
          <w:sz w:val="24"/>
          <w:szCs w:val="24"/>
        </w:rPr>
        <w:t>Utvrđuje se da je stečajni upravitelj dostavio u spis izvješće o gospodarskom položaju stečajnog dužnika i njegovim uzrocima.</w:t>
      </w:r>
      <w:r w:rsidR="00BB6FEA" w:rsidRPr="0055227E">
        <w:rPr>
          <w:sz w:val="24"/>
          <w:szCs w:val="24"/>
        </w:rPr>
        <w:t xml:space="preserve"> Navedeno izvješće bilo je objavljeno na mrežnoj stranici e-oglasna ploča Trgovačkog suda u Zagrebu. Sudac upoznaje vjerovnike da se  mogu očitovati o izvješću stečajnog upravitelja</w:t>
      </w:r>
      <w:r w:rsidR="000244C9" w:rsidRPr="0055227E">
        <w:rPr>
          <w:sz w:val="24"/>
          <w:szCs w:val="24"/>
        </w:rPr>
        <w:t xml:space="preserve"> </w:t>
      </w:r>
      <w:r w:rsidR="00BB6FEA" w:rsidRPr="0055227E">
        <w:rPr>
          <w:sz w:val="24"/>
          <w:szCs w:val="24"/>
        </w:rPr>
        <w:t xml:space="preserve">(čl. 227. st.4. SZ). </w:t>
      </w:r>
    </w:p>
    <w:p w:rsidRDefault="00D21723" w:rsidP="00D21723" w:rsidR="00D21723" w:rsidRPr="0055227E">
      <w:pPr>
        <w:ind w:firstLine="720"/>
        <w:jc w:val="both"/>
        <w:rPr>
          <w:sz w:val="24"/>
          <w:szCs w:val="24"/>
        </w:rPr>
      </w:pPr>
    </w:p>
    <w:p w:rsidRDefault="00BB6FEA" w:rsidP="00487AD5" w:rsidR="00CC1C67" w:rsidRPr="0055227E">
      <w:pPr>
        <w:ind w:firstLine="720"/>
        <w:jc w:val="both"/>
        <w:rPr>
          <w:bCs/>
          <w:sz w:val="24"/>
          <w:szCs w:val="24"/>
        </w:rPr>
      </w:pPr>
      <w:r w:rsidRPr="0055227E">
        <w:rPr>
          <w:bCs/>
          <w:sz w:val="24"/>
          <w:szCs w:val="24"/>
        </w:rPr>
        <w:t>Stečajni upravitelj usmeno izlaže kao u svom pisanom izvješću</w:t>
      </w:r>
      <w:r w:rsidR="00793263">
        <w:rPr>
          <w:bCs/>
          <w:sz w:val="24"/>
          <w:szCs w:val="24"/>
        </w:rPr>
        <w:t xml:space="preserve"> od 14. studenog 2018.</w:t>
      </w:r>
      <w:r w:rsidRPr="0055227E">
        <w:rPr>
          <w:bCs/>
          <w:sz w:val="24"/>
          <w:szCs w:val="24"/>
        </w:rPr>
        <w:t xml:space="preserve"> koje je sastavni dio ovog stečajnog spisa</w:t>
      </w:r>
      <w:r w:rsidR="005168BE" w:rsidRPr="0055227E">
        <w:rPr>
          <w:bCs/>
          <w:sz w:val="24"/>
          <w:szCs w:val="24"/>
        </w:rPr>
        <w:t xml:space="preserve"> (list </w:t>
      </w:r>
      <w:r w:rsidR="00793263">
        <w:rPr>
          <w:bCs/>
          <w:sz w:val="24"/>
          <w:szCs w:val="24"/>
        </w:rPr>
        <w:t>216</w:t>
      </w:r>
      <w:r w:rsidR="006247B8">
        <w:rPr>
          <w:bCs/>
          <w:sz w:val="24"/>
          <w:szCs w:val="24"/>
        </w:rPr>
        <w:t>-</w:t>
      </w:r>
      <w:r w:rsidR="00793263">
        <w:rPr>
          <w:bCs/>
          <w:sz w:val="24"/>
          <w:szCs w:val="24"/>
        </w:rPr>
        <w:t>220</w:t>
      </w:r>
      <w:r w:rsidR="005168BE" w:rsidRPr="0055227E">
        <w:rPr>
          <w:bCs/>
          <w:sz w:val="24"/>
          <w:szCs w:val="24"/>
        </w:rPr>
        <w:t xml:space="preserve"> spisa).</w:t>
      </w:r>
    </w:p>
    <w:p w:rsidRDefault="00F337C4" w:rsidP="00834523" w:rsidR="00F337C4" w:rsidRPr="0055227E">
      <w:pPr>
        <w:ind w:firstLine="284"/>
        <w:jc w:val="both"/>
        <w:rPr>
          <w:bCs/>
          <w:sz w:val="24"/>
          <w:szCs w:val="24"/>
        </w:rPr>
      </w:pPr>
    </w:p>
    <w:p w:rsidRDefault="00F52B36" w:rsidP="00FE65E4" w:rsidR="00044012" w:rsidRPr="00B243E2">
      <w:pPr>
        <w:ind w:firstLine="720"/>
        <w:jc w:val="both"/>
        <w:rPr>
          <w:bCs/>
          <w:sz w:val="24"/>
          <w:szCs w:val="24"/>
        </w:rPr>
      </w:pPr>
      <w:r w:rsidRPr="00B243E2">
        <w:rPr>
          <w:bCs/>
          <w:sz w:val="24"/>
          <w:szCs w:val="24"/>
        </w:rPr>
        <w:t>U bitnome navodi kako</w:t>
      </w:r>
      <w:r w:rsidR="0002771E" w:rsidRPr="00B243E2">
        <w:rPr>
          <w:bCs/>
          <w:sz w:val="24"/>
          <w:szCs w:val="24"/>
        </w:rPr>
        <w:t xml:space="preserve"> je dužnik vlasnik </w:t>
      </w:r>
      <w:r w:rsidR="00793263" w:rsidRPr="00B243E2">
        <w:rPr>
          <w:bCs/>
          <w:sz w:val="24"/>
          <w:szCs w:val="24"/>
        </w:rPr>
        <w:t xml:space="preserve">pokretnina taksativno navedenih u izvješću od 14. studenog 2018. </w:t>
      </w:r>
    </w:p>
    <w:p w:rsidRDefault="00466276" w:rsidP="00FE65E4" w:rsidR="00466276">
      <w:pPr>
        <w:ind w:firstLine="720"/>
        <w:jc w:val="both"/>
        <w:rPr>
          <w:bCs/>
          <w:color w:val="FF0000"/>
          <w:sz w:val="24"/>
          <w:szCs w:val="24"/>
        </w:rPr>
      </w:pPr>
    </w:p>
    <w:p w:rsidRDefault="00466276" w:rsidP="00FE65E4" w:rsidR="00466276">
      <w:pPr>
        <w:ind w:firstLine="720"/>
        <w:jc w:val="both"/>
        <w:rPr>
          <w:bCs/>
          <w:sz w:val="24"/>
          <w:szCs w:val="24"/>
        </w:rPr>
      </w:pPr>
      <w:r w:rsidRPr="001A1776">
        <w:rPr>
          <w:bCs/>
          <w:sz w:val="24"/>
          <w:szCs w:val="24"/>
        </w:rPr>
        <w:t xml:space="preserve">Na upit suda </w:t>
      </w:r>
      <w:r w:rsidR="00AA52EB" w:rsidRPr="001A1776">
        <w:rPr>
          <w:bCs/>
          <w:sz w:val="24"/>
          <w:szCs w:val="24"/>
        </w:rPr>
        <w:t xml:space="preserve">je li preuzeo u posjed </w:t>
      </w:r>
      <w:r w:rsidR="00687BCB" w:rsidRPr="001A1776">
        <w:rPr>
          <w:bCs/>
          <w:sz w:val="24"/>
          <w:szCs w:val="24"/>
        </w:rPr>
        <w:t>dužnikovu imovinu stečajni</w:t>
      </w:r>
      <w:r w:rsidRPr="001A1776">
        <w:rPr>
          <w:bCs/>
          <w:sz w:val="24"/>
          <w:szCs w:val="24"/>
        </w:rPr>
        <w:t xml:space="preserve"> upravitelj navodi </w:t>
      </w:r>
      <w:r w:rsidR="00687BCB" w:rsidRPr="001A1776">
        <w:rPr>
          <w:bCs/>
          <w:sz w:val="24"/>
          <w:szCs w:val="24"/>
        </w:rPr>
        <w:t xml:space="preserve">kako nije preuzeo u posjed jer se zamrzivači taksativno navedeni na stranici 3-5 izvješća nalaze po različitim prodajnim mjestima. Dodaje kako se pokretnine (giljotina za sječenje smrznutog mesa, metaldetektor i Apple Imac) nalaze u </w:t>
      </w:r>
      <w:r w:rsidR="001A1776">
        <w:rPr>
          <w:bCs/>
          <w:sz w:val="24"/>
          <w:szCs w:val="24"/>
        </w:rPr>
        <w:t xml:space="preserve">na adresi Novaki Bistranski, Podgorska 63 odnosno u prostoru u kojem trenutno posluje društvo Palmer Barf j.d.o.o., a u kojem je i dužnik bio u zakupu. </w:t>
      </w:r>
    </w:p>
    <w:p w:rsidRDefault="001A1776" w:rsidP="00FE65E4" w:rsidR="001A1776">
      <w:pPr>
        <w:ind w:firstLine="720"/>
        <w:jc w:val="both"/>
        <w:rPr>
          <w:bCs/>
          <w:sz w:val="24"/>
          <w:szCs w:val="24"/>
        </w:rPr>
      </w:pPr>
    </w:p>
    <w:p w:rsidRDefault="001A1776" w:rsidP="00FE65E4" w:rsidR="001A1776" w:rsidRPr="001A1776">
      <w:pPr>
        <w:ind w:firstLine="720"/>
        <w:jc w:val="both"/>
        <w:rPr>
          <w:bCs/>
          <w:sz w:val="24"/>
          <w:szCs w:val="24"/>
        </w:rPr>
      </w:pPr>
      <w:r>
        <w:rPr>
          <w:bCs/>
          <w:sz w:val="24"/>
          <w:szCs w:val="24"/>
        </w:rPr>
        <w:t xml:space="preserve">Sud skreće pozornost </w:t>
      </w:r>
      <w:r w:rsidR="004A577C">
        <w:rPr>
          <w:bCs/>
          <w:sz w:val="24"/>
          <w:szCs w:val="24"/>
        </w:rPr>
        <w:t xml:space="preserve">stečajnom upravitelju </w:t>
      </w:r>
      <w:r>
        <w:rPr>
          <w:bCs/>
          <w:sz w:val="24"/>
          <w:szCs w:val="24"/>
        </w:rPr>
        <w:t xml:space="preserve">na odredbe članka 216. SZ-a prema kojima je stečajni upravitelj odmah nakon otvaranja stečajnog postupka dužan preuzeti u posjed i upravljati cjelokupnom imovinom koja čini stečajnu masu. </w:t>
      </w:r>
    </w:p>
    <w:p w:rsidRDefault="00AA52EB" w:rsidP="00FE65E4" w:rsidR="00AA52EB">
      <w:pPr>
        <w:ind w:firstLine="720"/>
        <w:jc w:val="both"/>
        <w:rPr>
          <w:bCs/>
          <w:color w:val="FF0000"/>
          <w:sz w:val="24"/>
          <w:szCs w:val="24"/>
        </w:rPr>
      </w:pPr>
    </w:p>
    <w:p w:rsidRDefault="004A577C" w:rsidP="004A577C" w:rsidR="004A577C">
      <w:pPr>
        <w:ind w:firstLine="720"/>
        <w:jc w:val="both"/>
        <w:rPr>
          <w:bCs/>
          <w:sz w:val="24"/>
          <w:szCs w:val="24"/>
        </w:rPr>
      </w:pPr>
      <w:r w:rsidRPr="004A577C">
        <w:rPr>
          <w:bCs/>
          <w:sz w:val="24"/>
          <w:szCs w:val="24"/>
        </w:rPr>
        <w:t xml:space="preserve">Na upit suda što je s pokretninama navedenim na stranici 6 izvješća stečajni upravitelj navodi kako ne zna gdje se nalazi oprema i namještaj te informatička oprema taksativno navedena na toj stranici jer bivši direktor dužnika ne surađuje sa stečajnim upraviteljem niti </w:t>
      </w:r>
      <w:r>
        <w:rPr>
          <w:bCs/>
          <w:sz w:val="24"/>
          <w:szCs w:val="24"/>
        </w:rPr>
        <w:t xml:space="preserve">je </w:t>
      </w:r>
      <w:r w:rsidRPr="004A577C">
        <w:rPr>
          <w:bCs/>
          <w:sz w:val="24"/>
          <w:szCs w:val="24"/>
        </w:rPr>
        <w:t>da</w:t>
      </w:r>
      <w:r>
        <w:rPr>
          <w:bCs/>
          <w:sz w:val="24"/>
          <w:szCs w:val="24"/>
        </w:rPr>
        <w:t>la</w:t>
      </w:r>
      <w:r w:rsidRPr="004A577C">
        <w:rPr>
          <w:bCs/>
          <w:sz w:val="24"/>
          <w:szCs w:val="24"/>
        </w:rPr>
        <w:t xml:space="preserve"> podatke</w:t>
      </w:r>
      <w:r>
        <w:rPr>
          <w:bCs/>
          <w:sz w:val="24"/>
          <w:szCs w:val="24"/>
        </w:rPr>
        <w:t xml:space="preserve"> vezane uz navedene pokretnine</w:t>
      </w:r>
      <w:r w:rsidRPr="004A577C">
        <w:rPr>
          <w:bCs/>
          <w:sz w:val="24"/>
          <w:szCs w:val="24"/>
        </w:rPr>
        <w:t xml:space="preserve">. </w:t>
      </w:r>
      <w:r>
        <w:rPr>
          <w:bCs/>
          <w:sz w:val="24"/>
          <w:szCs w:val="24"/>
        </w:rPr>
        <w:t xml:space="preserve">S tim u svezi sud skreće pozornost stečajnom upravitelju na odredbe članka 177. SZ-a prema kojima postoji dužnost dužnika i bivšeg direktora obavješćivanja i suradnje. </w:t>
      </w:r>
    </w:p>
    <w:p w:rsidRDefault="004A577C" w:rsidP="004A577C" w:rsidR="004A577C" w:rsidRPr="004A577C">
      <w:pPr>
        <w:ind w:firstLine="720"/>
        <w:jc w:val="both"/>
        <w:rPr>
          <w:bCs/>
          <w:sz w:val="24"/>
          <w:szCs w:val="24"/>
        </w:rPr>
      </w:pPr>
    </w:p>
    <w:p w:rsidRDefault="00A10A97" w:rsidP="00FE65E4" w:rsidR="00A10A97" w:rsidRPr="00A10A97">
      <w:pPr>
        <w:ind w:firstLine="720"/>
        <w:jc w:val="both"/>
        <w:rPr>
          <w:bCs/>
          <w:sz w:val="24"/>
          <w:szCs w:val="24"/>
        </w:rPr>
      </w:pPr>
      <w:r w:rsidRPr="00A10A97">
        <w:rPr>
          <w:bCs/>
          <w:sz w:val="24"/>
          <w:szCs w:val="24"/>
        </w:rPr>
        <w:t xml:space="preserve">Na </w:t>
      </w:r>
      <w:r w:rsidR="00AA52EB" w:rsidRPr="00A10A97">
        <w:rPr>
          <w:bCs/>
          <w:sz w:val="24"/>
          <w:szCs w:val="24"/>
        </w:rPr>
        <w:t xml:space="preserve"> upit suda</w:t>
      </w:r>
      <w:r w:rsidRPr="00A10A97">
        <w:rPr>
          <w:bCs/>
          <w:sz w:val="24"/>
          <w:szCs w:val="24"/>
        </w:rPr>
        <w:t xml:space="preserve"> stečajna upraviteljica navodi kako dužnik više nije vlasnik zaliha robe. </w:t>
      </w:r>
    </w:p>
    <w:p w:rsidRDefault="00A10A97" w:rsidP="00FE65E4" w:rsidR="00A10A97" w:rsidRPr="00A10A97">
      <w:pPr>
        <w:ind w:firstLine="720"/>
        <w:jc w:val="both"/>
        <w:rPr>
          <w:bCs/>
          <w:sz w:val="24"/>
          <w:szCs w:val="24"/>
        </w:rPr>
      </w:pPr>
    </w:p>
    <w:p w:rsidRDefault="00A10A97" w:rsidP="00FE65E4" w:rsidR="00A10A97">
      <w:pPr>
        <w:ind w:firstLine="720"/>
        <w:jc w:val="both"/>
        <w:rPr>
          <w:bCs/>
          <w:sz w:val="24"/>
          <w:szCs w:val="24"/>
        </w:rPr>
      </w:pPr>
      <w:r w:rsidRPr="00A10A97">
        <w:rPr>
          <w:bCs/>
          <w:sz w:val="24"/>
          <w:szCs w:val="24"/>
        </w:rPr>
        <w:t>Na daljnji upit suda stečajna upraviteljica navodi kako</w:t>
      </w:r>
      <w:r>
        <w:rPr>
          <w:bCs/>
          <w:sz w:val="24"/>
          <w:szCs w:val="24"/>
        </w:rPr>
        <w:t xml:space="preserve"> dužnik ima novčane tražbine prema trećim osobama u iznosu 24.447,57 kn, koje nisu u zastari. Dodaje kako još uvijek traje knjigovodstveno usklađivanje s tim trećim osobama te da su svima njima poslane opomene. </w:t>
      </w:r>
    </w:p>
    <w:p w:rsidRDefault="00A10A97" w:rsidP="00FE65E4" w:rsidR="00A10A97">
      <w:pPr>
        <w:ind w:firstLine="720"/>
        <w:jc w:val="both"/>
        <w:rPr>
          <w:bCs/>
          <w:sz w:val="24"/>
          <w:szCs w:val="24"/>
        </w:rPr>
      </w:pPr>
    </w:p>
    <w:p w:rsidRDefault="008E0E9A" w:rsidP="00FE65E4" w:rsidR="00A10A97">
      <w:pPr>
        <w:ind w:firstLine="720"/>
        <w:jc w:val="both"/>
        <w:rPr>
          <w:bCs/>
          <w:sz w:val="24"/>
          <w:szCs w:val="24"/>
        </w:rPr>
      </w:pPr>
      <w:r>
        <w:rPr>
          <w:bCs/>
          <w:sz w:val="24"/>
          <w:szCs w:val="24"/>
        </w:rPr>
        <w:t xml:space="preserve">Na upit suda postoje li postupci u kojima je stečajni dužnik stranka </w:t>
      </w:r>
      <w:r w:rsidR="00A10A97" w:rsidRPr="00A10A97">
        <w:rPr>
          <w:bCs/>
          <w:sz w:val="24"/>
          <w:szCs w:val="24"/>
        </w:rPr>
        <w:t>stečajna upraviteljica navodi kako</w:t>
      </w:r>
      <w:r w:rsidR="00A10A97">
        <w:rPr>
          <w:bCs/>
          <w:sz w:val="24"/>
          <w:szCs w:val="24"/>
        </w:rPr>
        <w:t xml:space="preserve"> </w:t>
      </w:r>
      <w:r>
        <w:rPr>
          <w:bCs/>
          <w:sz w:val="24"/>
          <w:szCs w:val="24"/>
        </w:rPr>
        <w:t xml:space="preserve">nema saznanja o tim postupcima. Dodaje kako se pred ovim sudom vodi postupak između društva Pharmax Adria d.o.o. kao tužitelja i društva Palmer Barf jd.o.o kao tuženika radi prijenosa gospodarske cjeline. Ističe kako dužnik nije stranka tog postupka niti se do danas umiješao u taj postupak. </w:t>
      </w:r>
    </w:p>
    <w:p w:rsidRDefault="008E0E9A" w:rsidP="00FE65E4" w:rsidR="008E0E9A">
      <w:pPr>
        <w:ind w:firstLine="720"/>
        <w:jc w:val="both"/>
        <w:rPr>
          <w:bCs/>
          <w:sz w:val="24"/>
          <w:szCs w:val="24"/>
        </w:rPr>
      </w:pPr>
    </w:p>
    <w:p w:rsidRDefault="008E0E9A" w:rsidP="00FE65E4" w:rsidR="00A10A97">
      <w:pPr>
        <w:ind w:firstLine="720"/>
        <w:jc w:val="both"/>
        <w:rPr>
          <w:bCs/>
          <w:sz w:val="24"/>
          <w:szCs w:val="24"/>
        </w:rPr>
      </w:pPr>
      <w:r>
        <w:rPr>
          <w:bCs/>
          <w:sz w:val="24"/>
          <w:szCs w:val="24"/>
        </w:rPr>
        <w:t xml:space="preserve">Punomoćnik vjerovnika Pharmax Adria d.o.o. ističe kako se navedeni postupak vodi pred ovim sudom pod posl. brojem P-724/18. Dodaje kako se vodi ovršni postupak pod posl. br. Ovrv-65/18 u kojem je utvrđen prekid postupka, između društva Pharmax Adria d.o.o. kao ovrhovoditelja i dužnika kao ovršenika. </w:t>
      </w:r>
    </w:p>
    <w:p w:rsidRDefault="008E0E9A" w:rsidP="00FE65E4" w:rsidR="008E0E9A">
      <w:pPr>
        <w:ind w:firstLine="720"/>
        <w:jc w:val="both"/>
        <w:rPr>
          <w:bCs/>
          <w:sz w:val="24"/>
          <w:szCs w:val="24"/>
        </w:rPr>
      </w:pPr>
    </w:p>
    <w:p w:rsidRDefault="008E0E9A" w:rsidP="00FE65E4" w:rsidR="005301C2">
      <w:pPr>
        <w:ind w:firstLine="720"/>
        <w:jc w:val="both"/>
        <w:rPr>
          <w:bCs/>
          <w:sz w:val="24"/>
          <w:szCs w:val="24"/>
        </w:rPr>
      </w:pPr>
      <w:r>
        <w:rPr>
          <w:bCs/>
          <w:sz w:val="24"/>
          <w:szCs w:val="24"/>
        </w:rPr>
        <w:t>Stečajni upravitelj se obvezuje u roku 30 dana dostaviti podatke o svim postupcima u kojima je stečajni dužnik stranka uključujući i podatke o ovršnom postupku posl. br. Ovrv-65/18, te podatke o postupku koji se vodi pred ovi</w:t>
      </w:r>
      <w:r w:rsidR="004E629F">
        <w:rPr>
          <w:bCs/>
          <w:sz w:val="24"/>
          <w:szCs w:val="24"/>
        </w:rPr>
        <w:t xml:space="preserve">m sudom pod posl. br. P-724/18 te u tom smislu dopuniti svoje izvješće. </w:t>
      </w:r>
    </w:p>
    <w:p w:rsidRDefault="001E6026" w:rsidP="00FE65E4" w:rsidR="001E6026">
      <w:pPr>
        <w:ind w:firstLine="720"/>
        <w:jc w:val="both"/>
        <w:rPr>
          <w:bCs/>
          <w:sz w:val="24"/>
          <w:szCs w:val="24"/>
        </w:rPr>
      </w:pPr>
    </w:p>
    <w:p w:rsidRDefault="00CC4C4D" w:rsidP="00FE65E4" w:rsidR="00CC4C4D">
      <w:pPr>
        <w:ind w:firstLine="720"/>
        <w:jc w:val="both"/>
        <w:rPr>
          <w:bCs/>
          <w:sz w:val="24"/>
          <w:szCs w:val="24"/>
        </w:rPr>
      </w:pPr>
      <w:r>
        <w:rPr>
          <w:bCs/>
          <w:sz w:val="24"/>
          <w:szCs w:val="24"/>
        </w:rPr>
        <w:t xml:space="preserve">Punomoćnik vjerovnika Pharmax Adria d.o.o. pretpostavlja kako se imovina dužnika navedena na stranici 6 izvješća nalazi u bivšem proizvodnom pogonu dužnika Novaki Bistranski, Podgorska 63. </w:t>
      </w:r>
    </w:p>
    <w:p w:rsidRDefault="00CC4C4D" w:rsidP="00FE65E4" w:rsidR="00CC4C4D">
      <w:pPr>
        <w:ind w:firstLine="720"/>
        <w:jc w:val="both"/>
        <w:rPr>
          <w:bCs/>
          <w:sz w:val="24"/>
          <w:szCs w:val="24"/>
        </w:rPr>
      </w:pPr>
    </w:p>
    <w:p w:rsidRDefault="00366A08" w:rsidP="00FE65E4" w:rsidR="00366A08">
      <w:pPr>
        <w:ind w:firstLine="720"/>
        <w:jc w:val="both"/>
        <w:rPr>
          <w:bCs/>
          <w:sz w:val="24"/>
          <w:szCs w:val="24"/>
        </w:rPr>
      </w:pPr>
      <w:r>
        <w:rPr>
          <w:bCs/>
          <w:sz w:val="24"/>
          <w:szCs w:val="24"/>
        </w:rPr>
        <w:t xml:space="preserve">U odnosu na imovinu taksativno navedenu na stranici 6 izvješća stečajna upraviteljica navodi kako nije utvrdila stvarno stanje te imovine niti činjenicu koja točno pokretnine su još uvijek u vlasništvu stečajnog dužnika jer ne zna gdje se ona nalazi pa su podaci o tim pokretninama napravljeni na temelju bilance iz 2017. godine. </w:t>
      </w:r>
    </w:p>
    <w:p w:rsidRDefault="00366A08" w:rsidP="00FE65E4" w:rsidR="00366A08">
      <w:pPr>
        <w:ind w:firstLine="720"/>
        <w:jc w:val="both"/>
        <w:rPr>
          <w:bCs/>
          <w:sz w:val="24"/>
          <w:szCs w:val="24"/>
        </w:rPr>
      </w:pPr>
    </w:p>
    <w:p w:rsidRDefault="00366A08" w:rsidP="00FE65E4" w:rsidR="00366A08">
      <w:pPr>
        <w:ind w:firstLine="720"/>
        <w:jc w:val="both"/>
        <w:rPr>
          <w:bCs/>
          <w:sz w:val="24"/>
          <w:szCs w:val="24"/>
        </w:rPr>
      </w:pPr>
      <w:r>
        <w:rPr>
          <w:bCs/>
          <w:sz w:val="24"/>
          <w:szCs w:val="24"/>
        </w:rPr>
        <w:t xml:space="preserve">Na upit zastupnice po zakonu vjerovnika RH kome i kada je prodano dužnikovo vozilo RENAULT KANGOO stečajna upraviteljica navodi kako je to vozilo prodano društvu Palmer Barf j.d.o.o. za iznos od 2.875,00 kn </w:t>
      </w:r>
      <w:r w:rsidR="005971E5">
        <w:rPr>
          <w:bCs/>
          <w:sz w:val="24"/>
          <w:szCs w:val="24"/>
        </w:rPr>
        <w:t xml:space="preserve">za vrijeme trajanja prethodnog postupka nad dužnikom. </w:t>
      </w:r>
    </w:p>
    <w:p w:rsidRDefault="005971E5" w:rsidP="00FE65E4" w:rsidR="005971E5">
      <w:pPr>
        <w:ind w:firstLine="720"/>
        <w:jc w:val="both"/>
        <w:rPr>
          <w:bCs/>
          <w:sz w:val="24"/>
          <w:szCs w:val="24"/>
        </w:rPr>
      </w:pPr>
    </w:p>
    <w:p w:rsidRDefault="005971E5" w:rsidP="00FE65E4" w:rsidR="005971E5">
      <w:pPr>
        <w:ind w:firstLine="720"/>
        <w:jc w:val="both"/>
        <w:rPr>
          <w:bCs/>
          <w:sz w:val="24"/>
          <w:szCs w:val="24"/>
        </w:rPr>
      </w:pPr>
      <w:r>
        <w:rPr>
          <w:bCs/>
          <w:sz w:val="24"/>
          <w:szCs w:val="24"/>
        </w:rPr>
        <w:t xml:space="preserve">Uvidom u spis utvrđuje se kako se na listu 153 spisa nalazi račun otpremnica 2/01/1 od 23. </w:t>
      </w:r>
      <w:r w:rsidR="004E629F">
        <w:rPr>
          <w:bCs/>
          <w:sz w:val="24"/>
          <w:szCs w:val="24"/>
        </w:rPr>
        <w:t>t</w:t>
      </w:r>
      <w:r>
        <w:rPr>
          <w:bCs/>
          <w:sz w:val="24"/>
          <w:szCs w:val="24"/>
        </w:rPr>
        <w:t xml:space="preserve">ravnja 2018. </w:t>
      </w:r>
      <w:r w:rsidR="004E629F">
        <w:rPr>
          <w:bCs/>
          <w:sz w:val="24"/>
          <w:szCs w:val="24"/>
        </w:rPr>
        <w:t xml:space="preserve">na iznos od 2.875,00 kn ispostavljen društvu Palmer Barf j.d.o.o. za prodaju navedenog vozila. Nadalje se utvrđuje se da je ako valuta plaćanja naveden datum 8. svibnja 2018., a datum isporuke 23. </w:t>
      </w:r>
      <w:r w:rsidR="00D941C9">
        <w:rPr>
          <w:bCs/>
          <w:sz w:val="24"/>
          <w:szCs w:val="24"/>
        </w:rPr>
        <w:t>t</w:t>
      </w:r>
      <w:r w:rsidR="004E629F">
        <w:rPr>
          <w:bCs/>
          <w:sz w:val="24"/>
          <w:szCs w:val="24"/>
        </w:rPr>
        <w:t xml:space="preserve">ravnja 2018. </w:t>
      </w:r>
    </w:p>
    <w:p w:rsidRDefault="004E629F" w:rsidP="00FE65E4" w:rsidR="004E629F">
      <w:pPr>
        <w:ind w:firstLine="720"/>
        <w:jc w:val="both"/>
        <w:rPr>
          <w:bCs/>
          <w:sz w:val="24"/>
          <w:szCs w:val="24"/>
        </w:rPr>
      </w:pPr>
    </w:p>
    <w:p w:rsidRDefault="004E629F" w:rsidP="00FE65E4" w:rsidR="004E629F">
      <w:pPr>
        <w:ind w:firstLine="720"/>
        <w:jc w:val="both"/>
        <w:rPr>
          <w:bCs/>
          <w:sz w:val="24"/>
          <w:szCs w:val="24"/>
        </w:rPr>
      </w:pPr>
      <w:r>
        <w:rPr>
          <w:bCs/>
          <w:sz w:val="24"/>
          <w:szCs w:val="24"/>
        </w:rPr>
        <w:t xml:space="preserve">Vjerovnik Klancir Radovan ističe kako je navedeno vozilo prodano ranije. </w:t>
      </w:r>
    </w:p>
    <w:p w:rsidRDefault="00366A08" w:rsidP="00FE65E4" w:rsidR="00366A08">
      <w:pPr>
        <w:ind w:firstLine="720"/>
        <w:jc w:val="both"/>
        <w:rPr>
          <w:bCs/>
          <w:sz w:val="24"/>
          <w:szCs w:val="24"/>
        </w:rPr>
      </w:pPr>
    </w:p>
    <w:p w:rsidRDefault="004E629F" w:rsidP="00FE65E4" w:rsidR="004E629F">
      <w:pPr>
        <w:ind w:firstLine="720"/>
        <w:jc w:val="both"/>
        <w:rPr>
          <w:bCs/>
          <w:sz w:val="24"/>
          <w:szCs w:val="24"/>
        </w:rPr>
      </w:pPr>
      <w:r>
        <w:rPr>
          <w:bCs/>
          <w:sz w:val="24"/>
          <w:szCs w:val="24"/>
        </w:rPr>
        <w:t>Zastupnica po zakonu vjerovnika RH predlaže da stečajna upraviteljica ispita mogućnost pobijanja pravne radnje ugovor o kupoprodaji navedenog vozila te mogućnost pobijanja eventualnih drugih dužnikovih pravnih radnji.</w:t>
      </w:r>
    </w:p>
    <w:p w:rsidRDefault="004E629F" w:rsidP="00FE65E4" w:rsidR="004E629F">
      <w:pPr>
        <w:ind w:firstLine="720"/>
        <w:jc w:val="both"/>
        <w:rPr>
          <w:bCs/>
          <w:sz w:val="24"/>
          <w:szCs w:val="24"/>
        </w:rPr>
      </w:pPr>
    </w:p>
    <w:p w:rsidRDefault="004E629F" w:rsidP="00FE65E4" w:rsidR="004E629F">
      <w:pPr>
        <w:ind w:firstLine="720"/>
        <w:jc w:val="both"/>
        <w:rPr>
          <w:bCs/>
          <w:sz w:val="24"/>
          <w:szCs w:val="24"/>
        </w:rPr>
      </w:pPr>
      <w:r>
        <w:rPr>
          <w:bCs/>
          <w:sz w:val="24"/>
          <w:szCs w:val="24"/>
        </w:rPr>
        <w:t xml:space="preserve">Stečajna upraviteljica se obvezuje u roku 30 dana ispitati  mogućnost pobijanja pravne radnje ugovor o kupoprodaji navedenog vozila te mogućnost pobijanja eventualnih drugih dužnikovih pravnih radnji te u tom smislu dopuniti svoje izvješće. </w:t>
      </w:r>
    </w:p>
    <w:p w:rsidRDefault="004E629F" w:rsidP="00FE65E4" w:rsidR="004E629F">
      <w:pPr>
        <w:ind w:firstLine="720"/>
        <w:jc w:val="both"/>
        <w:rPr>
          <w:bCs/>
          <w:sz w:val="24"/>
          <w:szCs w:val="24"/>
        </w:rPr>
      </w:pPr>
    </w:p>
    <w:p w:rsidRDefault="004E629F" w:rsidP="00FE65E4" w:rsidR="004E629F">
      <w:pPr>
        <w:ind w:firstLine="720"/>
        <w:jc w:val="both"/>
        <w:rPr>
          <w:bCs/>
          <w:sz w:val="24"/>
          <w:szCs w:val="24"/>
        </w:rPr>
      </w:pPr>
      <w:r>
        <w:rPr>
          <w:bCs/>
          <w:sz w:val="24"/>
          <w:szCs w:val="24"/>
        </w:rPr>
        <w:t xml:space="preserve">Vjerovnik Klancir Radovan </w:t>
      </w:r>
      <w:r w:rsidR="00D941C9">
        <w:rPr>
          <w:bCs/>
          <w:sz w:val="24"/>
          <w:szCs w:val="24"/>
        </w:rPr>
        <w:t xml:space="preserve">ističe kako su na zamrzivačima u vlasništvu dužnika zalijepljene naljepnice treće osobe Von Barf d.o.o.  pa se prejudicira prodaja navedenih zamrzivača navedenom društvu.  </w:t>
      </w:r>
    </w:p>
    <w:p w:rsidRDefault="004E629F" w:rsidP="00FE65E4" w:rsidR="004E629F">
      <w:pPr>
        <w:ind w:firstLine="720"/>
        <w:jc w:val="both"/>
        <w:rPr>
          <w:bCs/>
          <w:sz w:val="24"/>
          <w:szCs w:val="24"/>
        </w:rPr>
      </w:pPr>
    </w:p>
    <w:p w:rsidRDefault="00D941C9" w:rsidP="00FE65E4" w:rsidR="00D941C9">
      <w:pPr>
        <w:ind w:firstLine="720"/>
        <w:jc w:val="both"/>
        <w:rPr>
          <w:bCs/>
          <w:sz w:val="24"/>
          <w:szCs w:val="24"/>
        </w:rPr>
      </w:pPr>
      <w:r>
        <w:rPr>
          <w:bCs/>
          <w:sz w:val="24"/>
          <w:szCs w:val="24"/>
        </w:rPr>
        <w:t xml:space="preserve">Punomoćnik vjerovnika Pharmax Adria d.o.o. osporava navedene navode te ističe kako će svatko imati jednaku mogućnost sudjelovanja u budućoj prodaji. </w:t>
      </w:r>
    </w:p>
    <w:p w:rsidRDefault="00D941C9" w:rsidP="00FE65E4" w:rsidR="00D941C9">
      <w:pPr>
        <w:ind w:firstLine="720"/>
        <w:jc w:val="both"/>
        <w:rPr>
          <w:bCs/>
          <w:sz w:val="24"/>
          <w:szCs w:val="24"/>
        </w:rPr>
      </w:pPr>
    </w:p>
    <w:p w:rsidRDefault="00AF18B9" w:rsidP="00487AD5" w:rsidR="00641401">
      <w:pPr>
        <w:ind w:firstLine="720"/>
        <w:jc w:val="both"/>
        <w:rPr>
          <w:sz w:val="24"/>
          <w:szCs w:val="24"/>
        </w:rPr>
      </w:pPr>
      <w:r>
        <w:rPr>
          <w:sz w:val="24"/>
          <w:szCs w:val="24"/>
        </w:rPr>
        <w:t>V</w:t>
      </w:r>
      <w:r w:rsidR="00150C05">
        <w:rPr>
          <w:sz w:val="24"/>
          <w:szCs w:val="24"/>
        </w:rPr>
        <w:t>jerovnici</w:t>
      </w:r>
      <w:r w:rsidR="005301C2">
        <w:rPr>
          <w:sz w:val="24"/>
          <w:szCs w:val="24"/>
        </w:rPr>
        <w:t xml:space="preserve"> nema</w:t>
      </w:r>
      <w:r w:rsidR="00150C05">
        <w:rPr>
          <w:sz w:val="24"/>
          <w:szCs w:val="24"/>
        </w:rPr>
        <w:t>ju</w:t>
      </w:r>
      <w:r w:rsidR="00D941C9">
        <w:rPr>
          <w:sz w:val="24"/>
          <w:szCs w:val="24"/>
        </w:rPr>
        <w:t xml:space="preserve"> daljnjih</w:t>
      </w:r>
      <w:r w:rsidR="00963C70">
        <w:rPr>
          <w:sz w:val="24"/>
          <w:szCs w:val="24"/>
        </w:rPr>
        <w:t xml:space="preserve"> </w:t>
      </w:r>
      <w:r w:rsidR="00F337C4" w:rsidRPr="0055227E">
        <w:rPr>
          <w:sz w:val="24"/>
          <w:szCs w:val="24"/>
        </w:rPr>
        <w:t xml:space="preserve">pitanja za </w:t>
      </w:r>
      <w:r w:rsidR="00956157">
        <w:rPr>
          <w:sz w:val="24"/>
          <w:szCs w:val="24"/>
        </w:rPr>
        <w:t>stečajnog upravitelja niti ima</w:t>
      </w:r>
      <w:r w:rsidR="00150C05">
        <w:rPr>
          <w:sz w:val="24"/>
          <w:szCs w:val="24"/>
        </w:rPr>
        <w:t>ju</w:t>
      </w:r>
      <w:r w:rsidR="00956157">
        <w:rPr>
          <w:sz w:val="24"/>
          <w:szCs w:val="24"/>
        </w:rPr>
        <w:t xml:space="preserve"> primjedbe</w:t>
      </w:r>
      <w:r w:rsidR="00F337C4" w:rsidRPr="0055227E">
        <w:rPr>
          <w:sz w:val="24"/>
          <w:szCs w:val="24"/>
        </w:rPr>
        <w:t xml:space="preserve"> na dostavljeno pisano izvješće. </w:t>
      </w:r>
    </w:p>
    <w:p w:rsidRDefault="00144591" w:rsidP="00487AD5" w:rsidR="00144591">
      <w:pPr>
        <w:ind w:firstLine="720"/>
        <w:jc w:val="both"/>
        <w:rPr>
          <w:sz w:val="24"/>
          <w:szCs w:val="24"/>
        </w:rPr>
      </w:pPr>
    </w:p>
    <w:p w:rsidRDefault="00BB6FEA" w:rsidP="00487AD5" w:rsidR="00BB6FEA" w:rsidRPr="0055227E">
      <w:pPr>
        <w:ind w:firstLine="720"/>
        <w:jc w:val="both"/>
        <w:rPr>
          <w:sz w:val="24"/>
          <w:szCs w:val="24"/>
        </w:rPr>
      </w:pPr>
      <w:r w:rsidRPr="0055227E">
        <w:rPr>
          <w:sz w:val="24"/>
          <w:szCs w:val="24"/>
        </w:rPr>
        <w:t xml:space="preserve">Sudac upoznaje nazočne da prema </w:t>
      </w:r>
      <w:r w:rsidR="00A660BD" w:rsidRPr="0055227E">
        <w:rPr>
          <w:sz w:val="24"/>
          <w:szCs w:val="24"/>
        </w:rPr>
        <w:t xml:space="preserve">odredbama </w:t>
      </w:r>
      <w:r w:rsidRPr="0055227E">
        <w:rPr>
          <w:sz w:val="24"/>
          <w:szCs w:val="24"/>
        </w:rPr>
        <w:t xml:space="preserve">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55227E">
      <w:pPr>
        <w:ind w:firstLine="720"/>
        <w:jc w:val="both"/>
        <w:rPr>
          <w:color w:val="FF0000"/>
          <w:sz w:val="24"/>
          <w:szCs w:val="24"/>
        </w:rPr>
      </w:pPr>
    </w:p>
    <w:p w:rsidRDefault="00BB6FEA" w:rsidP="00487AD5" w:rsidR="00BB6FEA" w:rsidRPr="0055227E">
      <w:pPr>
        <w:ind w:firstLine="720"/>
        <w:jc w:val="both"/>
        <w:rPr>
          <w:sz w:val="24"/>
          <w:szCs w:val="24"/>
        </w:rPr>
      </w:pPr>
      <w:r w:rsidRPr="0055227E">
        <w:rPr>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55227E">
      <w:pPr>
        <w:ind w:firstLine="720"/>
        <w:jc w:val="both"/>
        <w:rPr>
          <w:sz w:val="24"/>
          <w:szCs w:val="24"/>
        </w:rPr>
      </w:pPr>
    </w:p>
    <w:p w:rsidRDefault="00BB6FEA" w:rsidP="00487AD5" w:rsidR="00F51E4F" w:rsidRPr="0055227E">
      <w:pPr>
        <w:ind w:firstLine="720"/>
        <w:jc w:val="both"/>
        <w:rPr>
          <w:sz w:val="24"/>
          <w:szCs w:val="24"/>
        </w:rPr>
      </w:pPr>
      <w:r w:rsidRPr="0055227E">
        <w:rPr>
          <w:sz w:val="24"/>
          <w:szCs w:val="24"/>
        </w:rPr>
        <w:t>Sudac obavještava vjerovnik</w:t>
      </w:r>
      <w:r w:rsidR="00F007FD">
        <w:rPr>
          <w:sz w:val="24"/>
          <w:szCs w:val="24"/>
        </w:rPr>
        <w:t>e</w:t>
      </w:r>
      <w:r w:rsidRPr="0055227E">
        <w:rPr>
          <w:sz w:val="24"/>
          <w:szCs w:val="24"/>
        </w:rPr>
        <w:t xml:space="preserve"> kako će se glasovati dizanjem ruke. Nakon glasovanja  sudac će objaviti rezultate glasovanja. </w:t>
      </w:r>
    </w:p>
    <w:p w:rsidRDefault="007D39AC" w:rsidP="007D39AC" w:rsidR="00655559" w:rsidRPr="0055227E">
      <w:pPr>
        <w:jc w:val="both"/>
        <w:rPr>
          <w:bCs/>
          <w:sz w:val="24"/>
          <w:szCs w:val="24"/>
        </w:rPr>
      </w:pPr>
      <w:r w:rsidRPr="0055227E">
        <w:rPr>
          <w:bCs/>
          <w:sz w:val="24"/>
          <w:szCs w:val="24"/>
        </w:rPr>
        <w:tab/>
      </w:r>
    </w:p>
    <w:p w:rsidRDefault="00BB6FEA" w:rsidP="00487AD5" w:rsidR="00C51FFA" w:rsidRPr="0055227E">
      <w:pPr>
        <w:ind w:firstLine="720"/>
        <w:jc w:val="both"/>
        <w:rPr>
          <w:bCs/>
          <w:sz w:val="24"/>
          <w:szCs w:val="24"/>
        </w:rPr>
      </w:pPr>
      <w:r w:rsidRPr="0055227E">
        <w:rPr>
          <w:bCs/>
          <w:sz w:val="24"/>
          <w:szCs w:val="24"/>
        </w:rPr>
        <w:t>S</w:t>
      </w:r>
      <w:r w:rsidR="0011067C" w:rsidRPr="0055227E">
        <w:rPr>
          <w:bCs/>
          <w:sz w:val="24"/>
          <w:szCs w:val="24"/>
        </w:rPr>
        <w:t xml:space="preserve">udac utvrđuje da </w:t>
      </w:r>
      <w:r w:rsidR="00D941C9">
        <w:rPr>
          <w:bCs/>
          <w:sz w:val="24"/>
          <w:szCs w:val="24"/>
        </w:rPr>
        <w:t>je</w:t>
      </w:r>
      <w:r w:rsidR="003D2424" w:rsidRPr="0055227E">
        <w:rPr>
          <w:bCs/>
          <w:sz w:val="24"/>
          <w:szCs w:val="24"/>
        </w:rPr>
        <w:t xml:space="preserve"> na </w:t>
      </w:r>
      <w:r w:rsidR="002A6D1A" w:rsidRPr="0055227E">
        <w:rPr>
          <w:bCs/>
          <w:sz w:val="24"/>
          <w:szCs w:val="24"/>
        </w:rPr>
        <w:t xml:space="preserve">ročištu </w:t>
      </w:r>
      <w:r w:rsidR="00641401" w:rsidRPr="0055227E">
        <w:rPr>
          <w:bCs/>
          <w:sz w:val="24"/>
          <w:szCs w:val="24"/>
        </w:rPr>
        <w:t>prisut</w:t>
      </w:r>
      <w:r w:rsidR="00D941C9">
        <w:rPr>
          <w:bCs/>
          <w:sz w:val="24"/>
          <w:szCs w:val="24"/>
        </w:rPr>
        <w:t>no</w:t>
      </w:r>
      <w:r w:rsidR="00641401" w:rsidRPr="0055227E">
        <w:rPr>
          <w:bCs/>
          <w:sz w:val="24"/>
          <w:szCs w:val="24"/>
        </w:rPr>
        <w:t xml:space="preserve"> </w:t>
      </w:r>
      <w:r w:rsidR="00D941C9">
        <w:rPr>
          <w:bCs/>
          <w:sz w:val="24"/>
          <w:szCs w:val="24"/>
        </w:rPr>
        <w:t>8</w:t>
      </w:r>
      <w:r w:rsidR="00F87C40" w:rsidRPr="0055227E">
        <w:rPr>
          <w:bCs/>
          <w:color w:val="FF0000"/>
          <w:sz w:val="24"/>
          <w:szCs w:val="24"/>
        </w:rPr>
        <w:t xml:space="preserve"> </w:t>
      </w:r>
      <w:r w:rsidR="00C6781E" w:rsidRPr="0055227E">
        <w:rPr>
          <w:bCs/>
          <w:sz w:val="24"/>
          <w:szCs w:val="24"/>
        </w:rPr>
        <w:t>vjerovnik</w:t>
      </w:r>
      <w:r w:rsidR="00A26F1A">
        <w:rPr>
          <w:bCs/>
          <w:sz w:val="24"/>
          <w:szCs w:val="24"/>
        </w:rPr>
        <w:t>a</w:t>
      </w:r>
      <w:r w:rsidR="00B418A2" w:rsidRPr="0055227E">
        <w:rPr>
          <w:bCs/>
          <w:sz w:val="24"/>
          <w:szCs w:val="24"/>
        </w:rPr>
        <w:t xml:space="preserve"> koji </w:t>
      </w:r>
      <w:r w:rsidR="0011067C" w:rsidRPr="0055227E">
        <w:rPr>
          <w:bCs/>
          <w:sz w:val="24"/>
          <w:szCs w:val="24"/>
        </w:rPr>
        <w:t>ima</w:t>
      </w:r>
      <w:r w:rsidR="00A26F1A">
        <w:rPr>
          <w:bCs/>
          <w:sz w:val="24"/>
          <w:szCs w:val="24"/>
        </w:rPr>
        <w:t>ju</w:t>
      </w:r>
      <w:r w:rsidR="0011067C" w:rsidRPr="0055227E">
        <w:rPr>
          <w:bCs/>
          <w:sz w:val="24"/>
          <w:szCs w:val="24"/>
        </w:rPr>
        <w:t xml:space="preserve"> pravo glasa i donošenja </w:t>
      </w:r>
      <w:r w:rsidR="00175846" w:rsidRPr="0055227E">
        <w:rPr>
          <w:bCs/>
          <w:sz w:val="24"/>
          <w:szCs w:val="24"/>
        </w:rPr>
        <w:t>odluka</w:t>
      </w:r>
      <w:r w:rsidR="00C51FFA" w:rsidRPr="0055227E">
        <w:rPr>
          <w:bCs/>
          <w:sz w:val="24"/>
          <w:szCs w:val="24"/>
        </w:rPr>
        <w:t xml:space="preserve"> i to:</w:t>
      </w:r>
    </w:p>
    <w:p w:rsidRDefault="00983D27" w:rsidP="00487AD5" w:rsidR="00983D27">
      <w:pPr>
        <w:ind w:firstLine="720"/>
        <w:jc w:val="both"/>
        <w:rPr>
          <w:bCs/>
          <w:sz w:val="24"/>
          <w:szCs w:val="24"/>
        </w:rPr>
      </w:pPr>
    </w:p>
    <w:p w:rsidRDefault="00562358" w:rsidP="00562358" w:rsidR="00562358" w:rsidRPr="00E368A6">
      <w:pPr>
        <w:pStyle w:val="TableContents"/>
        <w:ind w:left="720"/>
        <w:rPr>
          <w:rFonts w:cs="Times New Roman"/>
          <w:bCs/>
        </w:rPr>
      </w:pPr>
      <w:r w:rsidRPr="00E368A6">
        <w:rPr>
          <w:rFonts w:cs="Times New Roman"/>
        </w:rPr>
        <w:t>IMPULS-LEASING d.o.o., OIB: 65918029671, Zagreb, Velimira Škorpika 24/1</w:t>
      </w:r>
      <w:r w:rsidRPr="00E368A6">
        <w:rPr>
          <w:rFonts w:cs="Times New Roman"/>
          <w:bCs/>
        </w:rPr>
        <w:t xml:space="preserve">, </w:t>
      </w:r>
      <w:r w:rsidR="00D36530">
        <w:rPr>
          <w:rFonts w:cs="Times New Roman"/>
          <w:bCs/>
        </w:rPr>
        <w:t xml:space="preserve">u iznosu od </w:t>
      </w:r>
      <w:r w:rsidR="00D36530" w:rsidRPr="002B1A14">
        <w:rPr>
          <w:rFonts w:cs="Times New Roman"/>
        </w:rPr>
        <w:t>76.835,99 kn</w:t>
      </w:r>
      <w:r w:rsidR="00D36530">
        <w:rPr>
          <w:rFonts w:cs="Times New Roman"/>
        </w:rPr>
        <w:t>,</w:t>
      </w:r>
    </w:p>
    <w:p w:rsidRDefault="00562358" w:rsidP="00562358" w:rsidR="00562358" w:rsidRPr="00E368A6">
      <w:pPr>
        <w:pStyle w:val="TableContents"/>
        <w:ind w:left="720"/>
        <w:rPr>
          <w:rFonts w:cs="Times New Roman"/>
        </w:rPr>
      </w:pPr>
      <w:r w:rsidRPr="00E368A6">
        <w:rPr>
          <w:rFonts w:cs="Times New Roman"/>
        </w:rPr>
        <w:t>PHARMAX ADRIA d.o.o., OIB: 89179474488</w:t>
      </w:r>
      <w:r w:rsidRPr="00E368A6">
        <w:rPr>
          <w:rFonts w:cs="Times New Roman"/>
          <w:b/>
        </w:rPr>
        <w:t xml:space="preserve">, </w:t>
      </w:r>
      <w:r w:rsidRPr="00E368A6">
        <w:rPr>
          <w:rFonts w:cs="Times New Roman"/>
        </w:rPr>
        <w:t>Samobor, Posavska ulica 4,</w:t>
      </w:r>
      <w:r w:rsidR="00D36530">
        <w:rPr>
          <w:rFonts w:cs="Times New Roman"/>
        </w:rPr>
        <w:t xml:space="preserve"> u iznosu od </w:t>
      </w:r>
      <w:r w:rsidRPr="00E368A6">
        <w:rPr>
          <w:rFonts w:cs="Times New Roman"/>
        </w:rPr>
        <w:tab/>
      </w:r>
      <w:r w:rsidR="00D36530" w:rsidRPr="002B1A14">
        <w:rPr>
          <w:rFonts w:cs="Times New Roman"/>
        </w:rPr>
        <w:t>686.598,38 kn</w:t>
      </w:r>
      <w:r w:rsidR="00D36530">
        <w:rPr>
          <w:rFonts w:cs="Times New Roman"/>
        </w:rPr>
        <w:t>,</w:t>
      </w:r>
      <w:r w:rsidRPr="00E368A6">
        <w:rPr>
          <w:rFonts w:cs="Times New Roman"/>
        </w:rPr>
        <w:t xml:space="preserve"> </w:t>
      </w:r>
    </w:p>
    <w:p w:rsidRDefault="00562358" w:rsidP="00562358" w:rsidR="00562358" w:rsidRPr="00E368A6">
      <w:pPr>
        <w:pStyle w:val="TableContents"/>
        <w:ind w:left="720"/>
        <w:rPr>
          <w:rFonts w:cs="Times New Roman"/>
        </w:rPr>
      </w:pPr>
      <w:r w:rsidRPr="00E368A6">
        <w:rPr>
          <w:rFonts w:cs="Times New Roman"/>
        </w:rPr>
        <w:t>INSTITUT RUĐER BOŠKOVIĆ, OIB: 69715301002, Zagreb, Bijenička cesta 54</w:t>
      </w:r>
      <w:r w:rsidR="00D36530">
        <w:rPr>
          <w:rFonts w:cs="Times New Roman"/>
        </w:rPr>
        <w:t xml:space="preserve">, u iznosu od </w:t>
      </w:r>
      <w:r w:rsidR="00D36530" w:rsidRPr="002B1A14">
        <w:rPr>
          <w:rFonts w:cs="Times New Roman"/>
        </w:rPr>
        <w:t>13.421,13 kn</w:t>
      </w:r>
      <w:r w:rsidR="00D36530">
        <w:rPr>
          <w:rFonts w:cs="Times New Roman"/>
        </w:rPr>
        <w:t>,</w:t>
      </w:r>
    </w:p>
    <w:p w:rsidRDefault="00562358" w:rsidP="00562358" w:rsidR="00562358" w:rsidRPr="00E368A6">
      <w:pPr>
        <w:pStyle w:val="TableContents"/>
        <w:ind w:left="720"/>
        <w:rPr>
          <w:rFonts w:cs="Times New Roman"/>
        </w:rPr>
      </w:pPr>
      <w:r w:rsidRPr="00E368A6">
        <w:rPr>
          <w:rFonts w:cs="Times New Roman"/>
        </w:rPr>
        <w:t>HRVATSKI ZAVOD ZA ZAPOŠLJAVANJE, OIB: 91547293790, Zagreb,</w:t>
      </w:r>
      <w:r w:rsidRPr="00E368A6">
        <w:rPr>
          <w:rFonts w:cs="Times New Roman"/>
        </w:rPr>
        <w:tab/>
        <w:t xml:space="preserve">Radnička cesta 1, </w:t>
      </w:r>
      <w:r w:rsidR="00D36530">
        <w:rPr>
          <w:rFonts w:cs="Times New Roman"/>
        </w:rPr>
        <w:t xml:space="preserve">u iznosu od </w:t>
      </w:r>
      <w:r w:rsidR="00D36530" w:rsidRPr="002B1A14">
        <w:rPr>
          <w:rFonts w:cs="Times New Roman"/>
        </w:rPr>
        <w:lastRenderedPageBreak/>
        <w:t>59.056,74 kn</w:t>
      </w:r>
      <w:r w:rsidR="00D36530">
        <w:rPr>
          <w:rFonts w:cs="Times New Roman"/>
        </w:rPr>
        <w:t>,</w:t>
      </w:r>
    </w:p>
    <w:p w:rsidRDefault="00562358" w:rsidP="00562358" w:rsidR="00562358" w:rsidRPr="00E368A6">
      <w:pPr>
        <w:pStyle w:val="TableContents"/>
        <w:ind w:left="720"/>
        <w:rPr>
          <w:rFonts w:cs="Times New Roman"/>
        </w:rPr>
      </w:pPr>
      <w:r w:rsidRPr="00E368A6">
        <w:rPr>
          <w:rFonts w:cs="Times New Roman"/>
        </w:rPr>
        <w:t xml:space="preserve">REPUBLIKA HRVATSKA, Ministarstvo financija, Porezna uprava, OIB: 18683136487, </w:t>
      </w:r>
      <w:r w:rsidR="00D36530">
        <w:rPr>
          <w:rFonts w:cs="Times New Roman"/>
        </w:rPr>
        <w:t>u iznosu od 116.380,95 kn,</w:t>
      </w:r>
    </w:p>
    <w:p w:rsidRDefault="00562358" w:rsidP="00562358" w:rsidR="00562358" w:rsidRPr="00E368A6">
      <w:pPr>
        <w:pStyle w:val="TableContents"/>
        <w:ind w:firstLine="720"/>
        <w:rPr>
          <w:rFonts w:cs="Times New Roman"/>
        </w:rPr>
      </w:pPr>
      <w:r w:rsidRPr="00E368A6">
        <w:rPr>
          <w:rFonts w:cs="Times New Roman"/>
        </w:rPr>
        <w:t xml:space="preserve">PETRA GALETIĆ, OIB: 48764585565, Samobor, Starogradska 23, </w:t>
      </w:r>
      <w:r w:rsidR="00D36530">
        <w:rPr>
          <w:rFonts w:cs="Times New Roman"/>
        </w:rPr>
        <w:t xml:space="preserve">u iznosu od </w:t>
      </w:r>
      <w:r w:rsidR="00D36530" w:rsidRPr="006B3D41">
        <w:t>26.321,47 kn</w:t>
      </w:r>
      <w:r w:rsidR="00D36530">
        <w:t>,</w:t>
      </w:r>
    </w:p>
    <w:p w:rsidRDefault="00562358" w:rsidP="00562358" w:rsidR="00562358" w:rsidRPr="00E368A6">
      <w:pPr>
        <w:pStyle w:val="TableContents"/>
        <w:ind w:firstLine="720"/>
        <w:rPr>
          <w:rFonts w:cs="Times New Roman"/>
        </w:rPr>
      </w:pPr>
      <w:r w:rsidRPr="00E368A6">
        <w:rPr>
          <w:rFonts w:cs="Times New Roman"/>
        </w:rPr>
        <w:t>RADOVAN KLANCIR, OIB: 54940860385, Sveta Nedjelja, Malogorička cesta 64,</w:t>
      </w:r>
      <w:r w:rsidR="00D36530">
        <w:rPr>
          <w:rFonts w:cs="Times New Roman"/>
        </w:rPr>
        <w:t xml:space="preserve"> </w:t>
      </w:r>
      <w:r w:rsidR="00D36530" w:rsidRPr="006B3D41">
        <w:t>9.648,40 kn</w:t>
      </w:r>
      <w:r w:rsidR="00D36530">
        <w:t>,</w:t>
      </w:r>
    </w:p>
    <w:p w:rsidRDefault="00562358" w:rsidP="00562358" w:rsidR="00562358" w:rsidRPr="00E368A6">
      <w:pPr>
        <w:pStyle w:val="TableContents"/>
        <w:ind w:firstLine="720"/>
        <w:rPr>
          <w:rFonts w:cs="Times New Roman"/>
        </w:rPr>
      </w:pPr>
      <w:r w:rsidRPr="00E368A6">
        <w:rPr>
          <w:rFonts w:cs="Times New Roman"/>
        </w:rPr>
        <w:t xml:space="preserve">BOJAN ZEBIĆ, OIB: 99568126343, Zagreb </w:t>
      </w:r>
      <w:r w:rsidR="00D36530">
        <w:rPr>
          <w:rFonts w:cs="Times New Roman"/>
        </w:rPr>
        <w:t xml:space="preserve">, u iznosu od </w:t>
      </w:r>
      <w:r w:rsidR="00D36530" w:rsidRPr="006B3D41">
        <w:t>35.391,74 kn</w:t>
      </w:r>
      <w:r w:rsidR="00D36530">
        <w:t>.</w:t>
      </w:r>
    </w:p>
    <w:p w:rsidRDefault="008F61CD" w:rsidP="00487AD5" w:rsidR="008F61CD" w:rsidRPr="00333E9C">
      <w:pPr>
        <w:ind w:firstLine="720"/>
        <w:jc w:val="both"/>
        <w:rPr>
          <w:bCs/>
          <w:sz w:val="24"/>
          <w:szCs w:val="24"/>
        </w:rPr>
      </w:pPr>
    </w:p>
    <w:p w:rsidRDefault="00F25A7C" w:rsidP="00F339D4" w:rsidR="00DB0C73" w:rsidRPr="00150C05">
      <w:pPr>
        <w:ind w:left="720"/>
        <w:jc w:val="both"/>
        <w:rPr>
          <w:sz w:val="24"/>
        </w:rPr>
      </w:pPr>
      <w:r w:rsidRPr="00150C05">
        <w:rPr>
          <w:sz w:val="24"/>
        </w:rPr>
        <w:t xml:space="preserve">Stečajni vjerovnici </w:t>
      </w:r>
      <w:r w:rsidR="00D36530">
        <w:rPr>
          <w:sz w:val="24"/>
        </w:rPr>
        <w:t xml:space="preserve">jednoglasno </w:t>
      </w:r>
      <w:r w:rsidRPr="00150C05">
        <w:rPr>
          <w:sz w:val="24"/>
        </w:rPr>
        <w:t>donose sljedeće:</w:t>
      </w:r>
    </w:p>
    <w:p w:rsidRDefault="00DB0C73" w:rsidP="00487AD5" w:rsidR="00DB0C73" w:rsidRPr="0055227E">
      <w:pPr>
        <w:ind w:firstLine="360"/>
        <w:jc w:val="both"/>
        <w:rPr>
          <w:bCs/>
          <w:sz w:val="24"/>
          <w:szCs w:val="24"/>
        </w:rPr>
      </w:pPr>
    </w:p>
    <w:p w:rsidRDefault="00CE2C6C" w:rsidP="00DB0C73" w:rsidR="00853FF6">
      <w:pPr>
        <w:ind w:firstLine="720"/>
        <w:jc w:val="center"/>
        <w:rPr>
          <w:bCs/>
          <w:sz w:val="24"/>
          <w:szCs w:val="24"/>
        </w:rPr>
      </w:pPr>
      <w:r w:rsidRPr="0055227E">
        <w:rPr>
          <w:bCs/>
          <w:sz w:val="24"/>
          <w:szCs w:val="24"/>
        </w:rPr>
        <w:t xml:space="preserve">o d </w:t>
      </w:r>
      <w:r w:rsidR="00F25A7C">
        <w:rPr>
          <w:bCs/>
          <w:sz w:val="24"/>
          <w:szCs w:val="24"/>
        </w:rPr>
        <w:t>l u k e</w:t>
      </w:r>
    </w:p>
    <w:p w:rsidRDefault="0052470C" w:rsidP="00DB0C73" w:rsidR="0052470C" w:rsidRPr="0055227E">
      <w:pPr>
        <w:ind w:firstLine="720"/>
        <w:jc w:val="center"/>
        <w:rPr>
          <w:bCs/>
          <w:sz w:val="24"/>
          <w:szCs w:val="24"/>
        </w:rPr>
      </w:pPr>
    </w:p>
    <w:p w:rsidRDefault="006C3619" w:rsidP="00A42A16" w:rsidR="006C3619" w:rsidRPr="006C3619">
      <w:pPr>
        <w:pStyle w:val="Odlomakpopisa"/>
        <w:numPr>
          <w:ilvl w:val="0"/>
          <w:numId w:val="1"/>
        </w:numPr>
        <w:spacing w:lineRule="auto" w:line="240"/>
        <w:rPr>
          <w:rFonts w:hAnsi="Times New Roman" w:ascii="Times New Roman"/>
          <w:b/>
          <w:sz w:val="24"/>
          <w:szCs w:val="24"/>
        </w:rPr>
      </w:pPr>
      <w:r w:rsidRPr="006C3619">
        <w:rPr>
          <w:rFonts w:hAnsi="Times New Roman" w:ascii="Times New Roman"/>
          <w:sz w:val="24"/>
          <w:szCs w:val="24"/>
        </w:rPr>
        <w:t>Prihvaća se izvješće stečajnog upravitelja.</w:t>
      </w:r>
    </w:p>
    <w:p w:rsidRDefault="00D36530" w:rsidP="00A42A16" w:rsidR="006C3619" w:rsidRPr="00D36530">
      <w:pPr>
        <w:pStyle w:val="Odlomakpopisa"/>
        <w:numPr>
          <w:ilvl w:val="0"/>
          <w:numId w:val="1"/>
        </w:numPr>
        <w:spacing w:lineRule="auto" w:line="240"/>
        <w:rPr>
          <w:rFonts w:hAnsi="Times New Roman" w:ascii="Times New Roman"/>
          <w:b/>
          <w:sz w:val="24"/>
          <w:szCs w:val="24"/>
        </w:rPr>
      </w:pPr>
      <w:r>
        <w:rPr>
          <w:rFonts w:hAnsi="Times New Roman" w:ascii="Times New Roman"/>
          <w:sz w:val="24"/>
          <w:szCs w:val="24"/>
        </w:rPr>
        <w:t>P</w:t>
      </w:r>
      <w:r w:rsidR="006C3619" w:rsidRPr="006C3619">
        <w:rPr>
          <w:rFonts w:hAnsi="Times New Roman" w:ascii="Times New Roman"/>
          <w:sz w:val="24"/>
          <w:szCs w:val="24"/>
        </w:rPr>
        <w:t>oslovanj</w:t>
      </w:r>
      <w:r>
        <w:rPr>
          <w:rFonts w:hAnsi="Times New Roman" w:ascii="Times New Roman"/>
          <w:sz w:val="24"/>
          <w:szCs w:val="24"/>
        </w:rPr>
        <w:t>e</w:t>
      </w:r>
      <w:r w:rsidR="006C3619" w:rsidRPr="006C3619">
        <w:rPr>
          <w:rFonts w:hAnsi="Times New Roman" w:ascii="Times New Roman"/>
          <w:sz w:val="24"/>
          <w:szCs w:val="24"/>
        </w:rPr>
        <w:t xml:space="preserve"> stečajnog dužnika</w:t>
      </w:r>
      <w:r>
        <w:rPr>
          <w:rFonts w:hAnsi="Times New Roman" w:ascii="Times New Roman"/>
          <w:sz w:val="24"/>
          <w:szCs w:val="24"/>
        </w:rPr>
        <w:t xml:space="preserve"> neće se nastaviti. </w:t>
      </w:r>
    </w:p>
    <w:p w:rsidRDefault="00D36530" w:rsidP="00D36530" w:rsidR="00D36530" w:rsidRPr="00D36530">
      <w:pPr>
        <w:ind w:left="720"/>
        <w:rPr>
          <w:sz w:val="24"/>
          <w:szCs w:val="24"/>
        </w:rPr>
      </w:pPr>
      <w:r w:rsidRPr="00D36530">
        <w:rPr>
          <w:sz w:val="24"/>
          <w:szCs w:val="24"/>
        </w:rPr>
        <w:t>Stečajni vjer</w:t>
      </w:r>
      <w:r>
        <w:rPr>
          <w:sz w:val="24"/>
          <w:szCs w:val="24"/>
        </w:rPr>
        <w:t>o</w:t>
      </w:r>
      <w:r w:rsidRPr="00D36530">
        <w:rPr>
          <w:sz w:val="24"/>
          <w:szCs w:val="24"/>
        </w:rPr>
        <w:t>vnici su suglasn</w:t>
      </w:r>
      <w:r>
        <w:rPr>
          <w:sz w:val="24"/>
          <w:szCs w:val="24"/>
        </w:rPr>
        <w:t>i</w:t>
      </w:r>
      <w:r w:rsidRPr="00D36530">
        <w:rPr>
          <w:sz w:val="24"/>
          <w:szCs w:val="24"/>
        </w:rPr>
        <w:t xml:space="preserve"> da se odgodi donošenje odluka o prijedlozima stečajnog </w:t>
      </w:r>
      <w:r>
        <w:rPr>
          <w:sz w:val="24"/>
          <w:szCs w:val="24"/>
        </w:rPr>
        <w:t>upravitelja</w:t>
      </w:r>
      <w:r w:rsidRPr="00D36530">
        <w:rPr>
          <w:sz w:val="24"/>
          <w:szCs w:val="24"/>
        </w:rPr>
        <w:t xml:space="preserve"> </w:t>
      </w:r>
      <w:r>
        <w:rPr>
          <w:sz w:val="24"/>
          <w:szCs w:val="24"/>
        </w:rPr>
        <w:t>pod točkom 3 i</w:t>
      </w:r>
      <w:r w:rsidRPr="00D36530">
        <w:rPr>
          <w:sz w:val="24"/>
          <w:szCs w:val="24"/>
        </w:rPr>
        <w:t xml:space="preserve"> 4 </w:t>
      </w:r>
      <w:r>
        <w:rPr>
          <w:sz w:val="24"/>
          <w:szCs w:val="24"/>
        </w:rPr>
        <w:t xml:space="preserve">izvješća. </w:t>
      </w:r>
    </w:p>
    <w:p w:rsidRDefault="00487AD5" w:rsidP="004A38B4" w:rsidR="00487AD5" w:rsidRPr="0055227E">
      <w:pPr>
        <w:jc w:val="center"/>
        <w:rPr>
          <w:bCs/>
          <w:sz w:val="24"/>
          <w:szCs w:val="24"/>
        </w:rPr>
      </w:pPr>
    </w:p>
    <w:p w:rsidRDefault="004A38B4" w:rsidP="00853FF6" w:rsidR="004A38B4" w:rsidRPr="0055227E">
      <w:pPr>
        <w:jc w:val="center"/>
        <w:rPr>
          <w:bCs/>
          <w:sz w:val="24"/>
          <w:szCs w:val="24"/>
        </w:rPr>
      </w:pPr>
      <w:r w:rsidRPr="0055227E">
        <w:rPr>
          <w:bCs/>
          <w:sz w:val="24"/>
          <w:szCs w:val="24"/>
        </w:rPr>
        <w:t>D</w:t>
      </w:r>
      <w:r w:rsidR="00853FF6" w:rsidRPr="0055227E">
        <w:rPr>
          <w:bCs/>
          <w:sz w:val="24"/>
          <w:szCs w:val="24"/>
        </w:rPr>
        <w:t>ovršeno u</w:t>
      </w:r>
      <w:r w:rsidR="00C169EB" w:rsidRPr="0055227E">
        <w:rPr>
          <w:bCs/>
          <w:sz w:val="24"/>
          <w:szCs w:val="24"/>
        </w:rPr>
        <w:t xml:space="preserve"> </w:t>
      </w:r>
      <w:r w:rsidR="00D36530">
        <w:rPr>
          <w:bCs/>
          <w:sz w:val="24"/>
          <w:szCs w:val="24"/>
        </w:rPr>
        <w:t>10</w:t>
      </w:r>
      <w:r w:rsidR="008D01B5">
        <w:rPr>
          <w:bCs/>
          <w:sz w:val="24"/>
          <w:szCs w:val="24"/>
        </w:rPr>
        <w:t>:</w:t>
      </w:r>
      <w:r w:rsidR="00D36530">
        <w:rPr>
          <w:bCs/>
          <w:sz w:val="24"/>
          <w:szCs w:val="24"/>
        </w:rPr>
        <w:t>54</w:t>
      </w:r>
      <w:r w:rsidR="00853FF6" w:rsidRPr="0055227E">
        <w:rPr>
          <w:bCs/>
          <w:sz w:val="24"/>
          <w:szCs w:val="24"/>
        </w:rPr>
        <w:t xml:space="preserve"> sati.</w:t>
      </w:r>
    </w:p>
    <w:p w:rsidRDefault="00FF4310" w:rsidP="00853FF6" w:rsidR="00FF4310" w:rsidRPr="0055227E">
      <w:pPr>
        <w:jc w:val="center"/>
        <w:rPr>
          <w:bCs/>
          <w:sz w:val="24"/>
          <w:szCs w:val="24"/>
        </w:rPr>
      </w:pPr>
    </w:p>
    <w:p w:rsidRDefault="001B2756" w:rsidP="00853FF6" w:rsidR="00853FF6" w:rsidRPr="0055227E">
      <w:pPr>
        <w:jc w:val="center"/>
        <w:rPr>
          <w:bCs/>
          <w:sz w:val="24"/>
          <w:szCs w:val="24"/>
        </w:rPr>
      </w:pPr>
      <w:r w:rsidRPr="0055227E">
        <w:rPr>
          <w:bCs/>
          <w:sz w:val="24"/>
          <w:szCs w:val="24"/>
        </w:rPr>
        <w:t>S</w:t>
      </w:r>
      <w:r w:rsidR="00037E28" w:rsidRPr="0055227E">
        <w:rPr>
          <w:bCs/>
          <w:sz w:val="24"/>
          <w:szCs w:val="24"/>
        </w:rPr>
        <w:t>udac</w:t>
      </w:r>
    </w:p>
    <w:p w:rsidRDefault="003E49B9" w:rsidP="00853FF6" w:rsidR="003E49B9" w:rsidRPr="0055227E">
      <w:pPr>
        <w:jc w:val="center"/>
        <w:rPr>
          <w:bCs/>
          <w:sz w:val="24"/>
          <w:szCs w:val="24"/>
        </w:rPr>
      </w:pPr>
    </w:p>
    <w:p w:rsidRDefault="00853FF6" w:rsidP="00853FF6" w:rsidR="00853FF6" w:rsidRPr="0055227E">
      <w:pPr>
        <w:jc w:val="center"/>
        <w:rPr>
          <w:bCs/>
          <w:sz w:val="24"/>
          <w:szCs w:val="24"/>
        </w:rPr>
      </w:pPr>
    </w:p>
    <w:p w:rsidRDefault="00853FF6" w:rsidP="00853FF6" w:rsidR="003E49B9" w:rsidRPr="0055227E">
      <w:pPr>
        <w:jc w:val="center"/>
        <w:rPr>
          <w:bCs/>
          <w:sz w:val="24"/>
          <w:szCs w:val="24"/>
        </w:rPr>
      </w:pPr>
      <w:r w:rsidRPr="0055227E">
        <w:rPr>
          <w:bCs/>
          <w:sz w:val="24"/>
          <w:szCs w:val="24"/>
        </w:rPr>
        <w:t>Zapisničar</w:t>
      </w:r>
    </w:p>
    <w:p w:rsidRDefault="00552A60" w:rsidP="003B6EB7" w:rsidR="00487AD5" w:rsidRPr="0055227E">
      <w:pPr>
        <w:ind w:left="6480"/>
        <w:jc w:val="both"/>
        <w:rPr>
          <w:bCs/>
          <w:sz w:val="24"/>
          <w:szCs w:val="24"/>
        </w:rPr>
      </w:pPr>
      <w:r>
        <w:rPr>
          <w:bCs/>
          <w:sz w:val="24"/>
          <w:szCs w:val="24"/>
        </w:rPr>
        <w:t xml:space="preserve">                     </w:t>
      </w:r>
      <w:r w:rsidR="00037E28" w:rsidRPr="0055227E">
        <w:rPr>
          <w:bCs/>
          <w:sz w:val="24"/>
          <w:szCs w:val="24"/>
        </w:rPr>
        <w:t>Stečajni upravitelj</w:t>
      </w:r>
      <w:r w:rsidR="003B6EB7">
        <w:rPr>
          <w:bCs/>
          <w:sz w:val="24"/>
          <w:szCs w:val="24"/>
        </w:rPr>
        <w:tab/>
      </w:r>
    </w:p>
    <w:p w:rsidRDefault="00A42A16" w:rsidP="00D46244" w:rsidR="00D46244" w:rsidRPr="0055227E">
      <w:pPr>
        <w:rPr>
          <w:bCs/>
          <w:sz w:val="24"/>
          <w:szCs w:val="24"/>
        </w:rPr>
      </w:pPr>
      <w:r>
        <w:rPr>
          <w:bCs/>
          <w:sz w:val="24"/>
          <w:szCs w:val="24"/>
        </w:rPr>
        <w:t>Stečajni vjerovnici</w:t>
      </w:r>
    </w:p>
    <w:p w:rsidRDefault="00487AD5" w:rsidP="00D46244" w:rsidR="00487AD5" w:rsidRPr="0055227E">
      <w:pPr>
        <w:rPr>
          <w:bCs/>
          <w:sz w:val="24"/>
          <w:szCs w:val="24"/>
        </w:rPr>
      </w:pPr>
    </w:p>
    <w:p w:rsidRDefault="00D36530" w:rsidP="00D36530" w:rsidR="00D36530">
      <w:pPr>
        <w:pStyle w:val="TableContents"/>
        <w:ind w:left="720"/>
        <w:rPr>
          <w:rFonts w:cs="Times New Roman"/>
          <w:bCs/>
        </w:rPr>
      </w:pPr>
      <w:r w:rsidRPr="00E368A6">
        <w:rPr>
          <w:rFonts w:cs="Times New Roman"/>
        </w:rPr>
        <w:t>IMPULS-LEASING d.o.o., OIB: 65918029671, Zagreb, Velimira Škorpika 24/1</w:t>
      </w:r>
      <w:r w:rsidRPr="00E368A6">
        <w:rPr>
          <w:rFonts w:cs="Times New Roman"/>
          <w:bCs/>
        </w:rPr>
        <w:t>, Ana Slovenec, odvj. vježbenica u OD Knezović &amp; partneri j.t.d.</w:t>
      </w:r>
    </w:p>
    <w:p w:rsidRDefault="00D36530" w:rsidP="00D36530" w:rsidR="00D36530" w:rsidRPr="00E368A6">
      <w:pPr>
        <w:pStyle w:val="TableContents"/>
        <w:ind w:left="720"/>
        <w:rPr>
          <w:rFonts w:cs="Times New Roman"/>
          <w:bCs/>
        </w:rPr>
      </w:pPr>
    </w:p>
    <w:p w:rsidRDefault="00D36530" w:rsidP="00D36530" w:rsidR="00D36530">
      <w:pPr>
        <w:pStyle w:val="TableContents"/>
        <w:ind w:left="720"/>
        <w:rPr>
          <w:rFonts w:cs="Times New Roman"/>
        </w:rPr>
      </w:pPr>
      <w:r w:rsidRPr="00E368A6">
        <w:rPr>
          <w:rFonts w:cs="Times New Roman"/>
        </w:rPr>
        <w:t>PHARMAX ADRIA d.o.o., OIB: 89179474488</w:t>
      </w:r>
      <w:r w:rsidRPr="00E368A6">
        <w:rPr>
          <w:rFonts w:cs="Times New Roman"/>
          <w:b/>
        </w:rPr>
        <w:t xml:space="preserve">, </w:t>
      </w:r>
      <w:r w:rsidRPr="00E368A6">
        <w:rPr>
          <w:rFonts w:cs="Times New Roman"/>
        </w:rPr>
        <w:t>Samobor, Posavska ulica 4, Marko Mat</w:t>
      </w:r>
      <w:r>
        <w:rPr>
          <w:rFonts w:cs="Times New Roman"/>
        </w:rPr>
        <w:t>aija, punomoćnik po zaposlenju</w:t>
      </w:r>
    </w:p>
    <w:p w:rsidRDefault="00D36530" w:rsidP="00D36530" w:rsidR="00D36530" w:rsidRPr="00E368A6">
      <w:pPr>
        <w:pStyle w:val="TableContents"/>
        <w:ind w:left="720"/>
        <w:rPr>
          <w:rFonts w:cs="Times New Roman"/>
        </w:rPr>
      </w:pPr>
    </w:p>
    <w:p w:rsidRDefault="00D36530" w:rsidP="00D36530" w:rsidR="00D36530">
      <w:pPr>
        <w:pStyle w:val="TableContents"/>
        <w:ind w:left="720"/>
        <w:rPr>
          <w:rFonts w:cs="Times New Roman"/>
        </w:rPr>
      </w:pPr>
      <w:r w:rsidRPr="00E368A6">
        <w:rPr>
          <w:rFonts w:cs="Times New Roman"/>
        </w:rPr>
        <w:t>INSTITUT RUĐER BOŠKOVIĆ, OIB: 69715301002, Zagreb, Bijenička cesta 54, Tatjana Jedl</w:t>
      </w:r>
      <w:r>
        <w:rPr>
          <w:rFonts w:cs="Times New Roman"/>
        </w:rPr>
        <w:t>ičko, punomoćnik po zaposlenju</w:t>
      </w:r>
    </w:p>
    <w:p w:rsidRDefault="00D36530" w:rsidP="00D36530" w:rsidR="00D36530" w:rsidRPr="00E368A6">
      <w:pPr>
        <w:pStyle w:val="TableContents"/>
        <w:ind w:left="720"/>
        <w:rPr>
          <w:rFonts w:cs="Times New Roman"/>
        </w:rPr>
      </w:pPr>
    </w:p>
    <w:p w:rsidRDefault="00D36530" w:rsidP="00D36530" w:rsidR="00D36530">
      <w:pPr>
        <w:pStyle w:val="TableContents"/>
        <w:ind w:left="720"/>
        <w:rPr>
          <w:rFonts w:cs="Times New Roman"/>
        </w:rPr>
      </w:pPr>
      <w:r w:rsidRPr="00E368A6">
        <w:rPr>
          <w:rFonts w:cs="Times New Roman"/>
        </w:rPr>
        <w:t>HRVATSKI ZAVOD ZA ZAPOŠLJAVANJE, OIB: 91547293790, Zagreb,</w:t>
      </w:r>
      <w:r w:rsidRPr="00E368A6">
        <w:rPr>
          <w:rFonts w:cs="Times New Roman"/>
        </w:rPr>
        <w:tab/>
        <w:t>Radnička cesta 1, Nikolina Živković</w:t>
      </w:r>
      <w:r>
        <w:rPr>
          <w:rFonts w:cs="Times New Roman"/>
        </w:rPr>
        <w:t>, punomoćnik po zaposlenju</w:t>
      </w:r>
    </w:p>
    <w:p w:rsidRDefault="00D36530" w:rsidP="00D36530" w:rsidR="00D36530" w:rsidRPr="00E368A6">
      <w:pPr>
        <w:pStyle w:val="TableContents"/>
        <w:ind w:left="720"/>
        <w:rPr>
          <w:rFonts w:cs="Times New Roman"/>
        </w:rPr>
      </w:pPr>
    </w:p>
    <w:p w:rsidRDefault="00D36530" w:rsidP="00D36530" w:rsidR="00D36530">
      <w:pPr>
        <w:pStyle w:val="TableContents"/>
        <w:ind w:left="720"/>
        <w:rPr>
          <w:rFonts w:cs="Times New Roman"/>
        </w:rPr>
      </w:pPr>
      <w:r w:rsidRPr="00E368A6">
        <w:rPr>
          <w:rFonts w:cs="Times New Roman"/>
        </w:rPr>
        <w:t>REPUBLIKA HRVATSKA, Ministarstvo financija, Porezna uprava, OIB: 18683136487, Zvjezdana Verk, zamjenica ŽDO u Velikoj Gorici</w:t>
      </w:r>
    </w:p>
    <w:p w:rsidRDefault="00D36530" w:rsidP="00D36530" w:rsidR="00D36530" w:rsidRPr="00E368A6">
      <w:pPr>
        <w:pStyle w:val="TableContents"/>
        <w:ind w:left="720"/>
        <w:rPr>
          <w:rFonts w:cs="Times New Roman"/>
        </w:rPr>
      </w:pPr>
    </w:p>
    <w:p w:rsidRDefault="00D36530" w:rsidP="00D36530" w:rsidR="00D36530">
      <w:pPr>
        <w:pStyle w:val="TableContents"/>
        <w:ind w:firstLine="720"/>
        <w:rPr>
          <w:rFonts w:cs="Times New Roman"/>
        </w:rPr>
      </w:pPr>
      <w:r w:rsidRPr="00E368A6">
        <w:rPr>
          <w:rFonts w:cs="Times New Roman"/>
        </w:rPr>
        <w:t>PETRA GALETIĆ, OIB: 48764585565, Samobor, Starogradska 23, osobno</w:t>
      </w:r>
    </w:p>
    <w:p w:rsidRDefault="00D36530" w:rsidP="00D36530" w:rsidR="00D36530" w:rsidRPr="00E368A6">
      <w:pPr>
        <w:pStyle w:val="TableContents"/>
        <w:ind w:firstLine="720"/>
        <w:rPr>
          <w:rFonts w:cs="Times New Roman"/>
        </w:rPr>
      </w:pPr>
    </w:p>
    <w:p w:rsidRDefault="00D36530" w:rsidP="00D36530" w:rsidR="00D36530">
      <w:pPr>
        <w:pStyle w:val="TableContents"/>
        <w:ind w:firstLine="720"/>
        <w:rPr>
          <w:rFonts w:cs="Times New Roman"/>
        </w:rPr>
      </w:pPr>
      <w:r w:rsidRPr="00E368A6">
        <w:rPr>
          <w:rFonts w:cs="Times New Roman"/>
        </w:rPr>
        <w:t>RADOVAN KLANCIR, OIB: 54940860385, Sveta Nedjelja, Malogorička cesta 64, osobno</w:t>
      </w:r>
    </w:p>
    <w:p w:rsidRDefault="00D36530" w:rsidP="00D36530" w:rsidR="00D36530" w:rsidRPr="00E368A6">
      <w:pPr>
        <w:pStyle w:val="TableContents"/>
        <w:ind w:firstLine="720"/>
        <w:rPr>
          <w:rFonts w:cs="Times New Roman"/>
        </w:rPr>
      </w:pPr>
    </w:p>
    <w:p w:rsidRDefault="00D36530" w:rsidP="00D36530" w:rsidR="00487AD5" w:rsidRPr="0055227E">
      <w:pPr>
        <w:ind w:firstLine="720"/>
        <w:jc w:val="both"/>
        <w:rPr>
          <w:sz w:val="24"/>
          <w:szCs w:val="24"/>
        </w:rPr>
      </w:pPr>
      <w:r w:rsidRPr="00D36530">
        <w:rPr>
          <w:sz w:val="24"/>
          <w:szCs w:val="24"/>
        </w:rPr>
        <w:t>BOJAN ZEBIĆ, OIB: 99568126343, Zagreb, osobno</w:t>
      </w:r>
    </w:p>
    <w:sectPr w:rsidSect="00552A60" w:rsidR="00487AD5" w:rsidRPr="0055227E">
      <w:headerReference w:type="even" r:id="rId10"/>
      <w:headerReference w:type="default" r:id="rId11"/>
      <w:pgSz w:h="15840" w:w="12240"/>
      <w:pgMar w:gutter="0" w:footer="708" w:header="708" w:left="851" w:bottom="851" w:right="616"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0E9A" w:rsidR="008E0E9A">
      <w:r>
        <w:separator/>
      </w:r>
    </w:p>
  </w:endnote>
  <w:endnote w:id="0" w:type="continuationSeparator">
    <w:p w:rsidRDefault="008E0E9A" w:rsidR="008E0E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Lucida Sans">
    <w:panose1 w:val="020B0602030504020204"/>
    <w:charset w:val="00"/>
    <w:family w:val="swiss"/>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0E9A" w:rsidR="008E0E9A">
      <w:r>
        <w:separator/>
      </w:r>
    </w:p>
  </w:footnote>
  <w:footnote w:id="0" w:type="continuationSeparator">
    <w:p w:rsidRDefault="008E0E9A" w:rsidR="008E0E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9A" w:rsidP="00D81A44" w:rsidR="008E0E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9A" w:rsidR="008E0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9A" w:rsidP="00D81A44" w:rsidR="008E0E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161B">
      <w:rPr>
        <w:rStyle w:val="Brojstranice"/>
        <w:noProof/>
      </w:rPr>
      <w:t>8</w:t>
    </w:r>
    <w:r>
      <w:rPr>
        <w:rStyle w:val="Brojstranice"/>
      </w:rPr>
      <w:fldChar w:fldCharType="end"/>
    </w:r>
  </w:p>
  <w:p w:rsidRDefault="008E0E9A" w:rsidP="00B33C02" w:rsidR="008E0E9A">
    <w:pPr>
      <w:pStyle w:val="Zaglavlje"/>
      <w:jc w:val="center"/>
      <w:rPr>
        <w:sz w:val="22"/>
        <w:szCs w:val="22"/>
      </w:rPr>
    </w:pPr>
    <w:r>
      <w:rPr>
        <w:bCs/>
        <w:sz w:val="22"/>
        <w:szCs w:val="22"/>
      </w:rPr>
      <w:tab/>
    </w:r>
    <w:r>
      <w:rPr>
        <w:bCs/>
        <w:sz w:val="22"/>
        <w:szCs w:val="22"/>
      </w:rPr>
      <w:tab/>
      <w:t>85. St-792/18</w:t>
    </w:r>
  </w:p>
  <w:p w:rsidRDefault="008E0E9A" w:rsidP="00B33C02" w:rsidR="008E0E9A" w:rsidRPr="00AA1621">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5010FF"/>
    <w:multiLevelType w:val="hybridMultilevel"/>
    <w:tmpl w:val="88AA71E2"/>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3B7"/>
    <w:rsid w:val="000022AD"/>
    <w:rsid w:val="0000566F"/>
    <w:rsid w:val="00007BFE"/>
    <w:rsid w:val="00010A0D"/>
    <w:rsid w:val="00011BA0"/>
    <w:rsid w:val="0001348F"/>
    <w:rsid w:val="00014930"/>
    <w:rsid w:val="0001698E"/>
    <w:rsid w:val="00016CE3"/>
    <w:rsid w:val="0001728E"/>
    <w:rsid w:val="00020B0A"/>
    <w:rsid w:val="00022287"/>
    <w:rsid w:val="000232A5"/>
    <w:rsid w:val="00023422"/>
    <w:rsid w:val="000244C9"/>
    <w:rsid w:val="0002771E"/>
    <w:rsid w:val="00027B30"/>
    <w:rsid w:val="00037E28"/>
    <w:rsid w:val="000415F4"/>
    <w:rsid w:val="00044012"/>
    <w:rsid w:val="0005146B"/>
    <w:rsid w:val="000541BB"/>
    <w:rsid w:val="00056C8A"/>
    <w:rsid w:val="00057A5A"/>
    <w:rsid w:val="0006142C"/>
    <w:rsid w:val="0006161B"/>
    <w:rsid w:val="00064134"/>
    <w:rsid w:val="0007058D"/>
    <w:rsid w:val="00071833"/>
    <w:rsid w:val="000757C9"/>
    <w:rsid w:val="00077CFA"/>
    <w:rsid w:val="000901C9"/>
    <w:rsid w:val="000A3575"/>
    <w:rsid w:val="000A4075"/>
    <w:rsid w:val="000B3694"/>
    <w:rsid w:val="000B3B1B"/>
    <w:rsid w:val="000B7718"/>
    <w:rsid w:val="000B796B"/>
    <w:rsid w:val="000C04C1"/>
    <w:rsid w:val="000C1C2D"/>
    <w:rsid w:val="000C4FE5"/>
    <w:rsid w:val="000C66BD"/>
    <w:rsid w:val="000D28B2"/>
    <w:rsid w:val="000D7DFE"/>
    <w:rsid w:val="000E1538"/>
    <w:rsid w:val="000E2E4A"/>
    <w:rsid w:val="000E3266"/>
    <w:rsid w:val="000E5E5C"/>
    <w:rsid w:val="000E7ADD"/>
    <w:rsid w:val="000F0EBC"/>
    <w:rsid w:val="000F1C78"/>
    <w:rsid w:val="000F2D18"/>
    <w:rsid w:val="001001FB"/>
    <w:rsid w:val="00103804"/>
    <w:rsid w:val="00104B44"/>
    <w:rsid w:val="0010502C"/>
    <w:rsid w:val="0010553E"/>
    <w:rsid w:val="0010567A"/>
    <w:rsid w:val="00105802"/>
    <w:rsid w:val="00107F5E"/>
    <w:rsid w:val="0011067C"/>
    <w:rsid w:val="0011161B"/>
    <w:rsid w:val="001139BC"/>
    <w:rsid w:val="00115992"/>
    <w:rsid w:val="00117D8C"/>
    <w:rsid w:val="00126497"/>
    <w:rsid w:val="00127F65"/>
    <w:rsid w:val="001314BD"/>
    <w:rsid w:val="00132B1D"/>
    <w:rsid w:val="00136C28"/>
    <w:rsid w:val="0013712D"/>
    <w:rsid w:val="00143867"/>
    <w:rsid w:val="00144591"/>
    <w:rsid w:val="00150C05"/>
    <w:rsid w:val="00150D16"/>
    <w:rsid w:val="00155D26"/>
    <w:rsid w:val="00172D60"/>
    <w:rsid w:val="00175846"/>
    <w:rsid w:val="00176096"/>
    <w:rsid w:val="00182021"/>
    <w:rsid w:val="00182244"/>
    <w:rsid w:val="00192476"/>
    <w:rsid w:val="00195A26"/>
    <w:rsid w:val="001A16C9"/>
    <w:rsid w:val="001A1776"/>
    <w:rsid w:val="001A35CB"/>
    <w:rsid w:val="001A42F8"/>
    <w:rsid w:val="001B1357"/>
    <w:rsid w:val="001B2756"/>
    <w:rsid w:val="001B2FB3"/>
    <w:rsid w:val="001B7A0E"/>
    <w:rsid w:val="001C50EF"/>
    <w:rsid w:val="001E0007"/>
    <w:rsid w:val="001E0856"/>
    <w:rsid w:val="001E1576"/>
    <w:rsid w:val="001E1FBD"/>
    <w:rsid w:val="001E6026"/>
    <w:rsid w:val="001F34B5"/>
    <w:rsid w:val="0021069A"/>
    <w:rsid w:val="002106B6"/>
    <w:rsid w:val="00212DB1"/>
    <w:rsid w:val="00215A12"/>
    <w:rsid w:val="00217B3D"/>
    <w:rsid w:val="00237320"/>
    <w:rsid w:val="00240B29"/>
    <w:rsid w:val="00243B1D"/>
    <w:rsid w:val="0024558C"/>
    <w:rsid w:val="002505ED"/>
    <w:rsid w:val="00250B2C"/>
    <w:rsid w:val="0025232B"/>
    <w:rsid w:val="00260844"/>
    <w:rsid w:val="002641F6"/>
    <w:rsid w:val="00271ADD"/>
    <w:rsid w:val="0027653E"/>
    <w:rsid w:val="00280368"/>
    <w:rsid w:val="00285A0B"/>
    <w:rsid w:val="002A0D3F"/>
    <w:rsid w:val="002A3A8D"/>
    <w:rsid w:val="002A60C1"/>
    <w:rsid w:val="002A6ACD"/>
    <w:rsid w:val="002A6D1A"/>
    <w:rsid w:val="002B1564"/>
    <w:rsid w:val="002B1A14"/>
    <w:rsid w:val="002B262D"/>
    <w:rsid w:val="002C04C6"/>
    <w:rsid w:val="002C0CD7"/>
    <w:rsid w:val="002C4B5A"/>
    <w:rsid w:val="002C77C9"/>
    <w:rsid w:val="002D3EE7"/>
    <w:rsid w:val="002D4865"/>
    <w:rsid w:val="002E0852"/>
    <w:rsid w:val="002E26E1"/>
    <w:rsid w:val="002E2778"/>
    <w:rsid w:val="002E59B3"/>
    <w:rsid w:val="002F1C90"/>
    <w:rsid w:val="002F5B79"/>
    <w:rsid w:val="002F7C78"/>
    <w:rsid w:val="003039DD"/>
    <w:rsid w:val="00304260"/>
    <w:rsid w:val="00314ABB"/>
    <w:rsid w:val="00316A33"/>
    <w:rsid w:val="0032019A"/>
    <w:rsid w:val="003216AA"/>
    <w:rsid w:val="00322042"/>
    <w:rsid w:val="00333E9C"/>
    <w:rsid w:val="003378F8"/>
    <w:rsid w:val="003408B0"/>
    <w:rsid w:val="00345DBD"/>
    <w:rsid w:val="00366A08"/>
    <w:rsid w:val="00370946"/>
    <w:rsid w:val="00373C3C"/>
    <w:rsid w:val="003770BA"/>
    <w:rsid w:val="003805F5"/>
    <w:rsid w:val="003824E0"/>
    <w:rsid w:val="00383776"/>
    <w:rsid w:val="00383BFE"/>
    <w:rsid w:val="00385DE7"/>
    <w:rsid w:val="00396443"/>
    <w:rsid w:val="003A5728"/>
    <w:rsid w:val="003A58FB"/>
    <w:rsid w:val="003A6002"/>
    <w:rsid w:val="003A6EE2"/>
    <w:rsid w:val="003B020D"/>
    <w:rsid w:val="003B6EB7"/>
    <w:rsid w:val="003B76F5"/>
    <w:rsid w:val="003C2637"/>
    <w:rsid w:val="003C6A5D"/>
    <w:rsid w:val="003D2424"/>
    <w:rsid w:val="003E1FDA"/>
    <w:rsid w:val="003E49B9"/>
    <w:rsid w:val="003E4BFA"/>
    <w:rsid w:val="003E5674"/>
    <w:rsid w:val="003E6508"/>
    <w:rsid w:val="003F00DA"/>
    <w:rsid w:val="003F01CF"/>
    <w:rsid w:val="003F10EA"/>
    <w:rsid w:val="003F1FE8"/>
    <w:rsid w:val="003F4A7C"/>
    <w:rsid w:val="003F4B52"/>
    <w:rsid w:val="00407C93"/>
    <w:rsid w:val="00410609"/>
    <w:rsid w:val="00413DAB"/>
    <w:rsid w:val="004151C7"/>
    <w:rsid w:val="00417677"/>
    <w:rsid w:val="00417E01"/>
    <w:rsid w:val="00427B12"/>
    <w:rsid w:val="00427BF5"/>
    <w:rsid w:val="00434353"/>
    <w:rsid w:val="00446304"/>
    <w:rsid w:val="00446C91"/>
    <w:rsid w:val="0044739F"/>
    <w:rsid w:val="004555CC"/>
    <w:rsid w:val="00456F28"/>
    <w:rsid w:val="00457FB6"/>
    <w:rsid w:val="00461ECA"/>
    <w:rsid w:val="004642DE"/>
    <w:rsid w:val="004647D2"/>
    <w:rsid w:val="00464E3A"/>
    <w:rsid w:val="00466276"/>
    <w:rsid w:val="0046757C"/>
    <w:rsid w:val="004718C3"/>
    <w:rsid w:val="00477293"/>
    <w:rsid w:val="00480A89"/>
    <w:rsid w:val="004843E5"/>
    <w:rsid w:val="004861AE"/>
    <w:rsid w:val="00487389"/>
    <w:rsid w:val="00487AD5"/>
    <w:rsid w:val="00490523"/>
    <w:rsid w:val="0049076A"/>
    <w:rsid w:val="004A38B4"/>
    <w:rsid w:val="004A577C"/>
    <w:rsid w:val="004B35A8"/>
    <w:rsid w:val="004C5D28"/>
    <w:rsid w:val="004E0DCB"/>
    <w:rsid w:val="004E3BB6"/>
    <w:rsid w:val="004E629F"/>
    <w:rsid w:val="004F1DB1"/>
    <w:rsid w:val="00506FA9"/>
    <w:rsid w:val="00515C65"/>
    <w:rsid w:val="005168BE"/>
    <w:rsid w:val="00517D4C"/>
    <w:rsid w:val="0052470C"/>
    <w:rsid w:val="0052515C"/>
    <w:rsid w:val="005301C2"/>
    <w:rsid w:val="00530D4C"/>
    <w:rsid w:val="0053166F"/>
    <w:rsid w:val="00532670"/>
    <w:rsid w:val="00536010"/>
    <w:rsid w:val="00540890"/>
    <w:rsid w:val="00541610"/>
    <w:rsid w:val="005501AB"/>
    <w:rsid w:val="0055227E"/>
    <w:rsid w:val="00552A60"/>
    <w:rsid w:val="005568C5"/>
    <w:rsid w:val="00557513"/>
    <w:rsid w:val="00562358"/>
    <w:rsid w:val="005639BD"/>
    <w:rsid w:val="00564882"/>
    <w:rsid w:val="00566E97"/>
    <w:rsid w:val="00567070"/>
    <w:rsid w:val="00571968"/>
    <w:rsid w:val="005752C2"/>
    <w:rsid w:val="00577C20"/>
    <w:rsid w:val="00583D4F"/>
    <w:rsid w:val="005969AC"/>
    <w:rsid w:val="005971E5"/>
    <w:rsid w:val="005A1B42"/>
    <w:rsid w:val="005A768A"/>
    <w:rsid w:val="005C14B2"/>
    <w:rsid w:val="005C6799"/>
    <w:rsid w:val="005E5D9C"/>
    <w:rsid w:val="005F5CF8"/>
    <w:rsid w:val="00611B77"/>
    <w:rsid w:val="00612D57"/>
    <w:rsid w:val="006165AE"/>
    <w:rsid w:val="00617BAF"/>
    <w:rsid w:val="00623BBA"/>
    <w:rsid w:val="006247B8"/>
    <w:rsid w:val="00631C0B"/>
    <w:rsid w:val="00632F42"/>
    <w:rsid w:val="00634789"/>
    <w:rsid w:val="006348FD"/>
    <w:rsid w:val="00636A2A"/>
    <w:rsid w:val="00640018"/>
    <w:rsid w:val="00641401"/>
    <w:rsid w:val="0064196D"/>
    <w:rsid w:val="0064320B"/>
    <w:rsid w:val="00643DBE"/>
    <w:rsid w:val="006471B8"/>
    <w:rsid w:val="00650286"/>
    <w:rsid w:val="006528D4"/>
    <w:rsid w:val="00653A49"/>
    <w:rsid w:val="00655559"/>
    <w:rsid w:val="006607A1"/>
    <w:rsid w:val="00663853"/>
    <w:rsid w:val="006640D9"/>
    <w:rsid w:val="006668BF"/>
    <w:rsid w:val="00671107"/>
    <w:rsid w:val="00671742"/>
    <w:rsid w:val="006735ED"/>
    <w:rsid w:val="00684164"/>
    <w:rsid w:val="00685721"/>
    <w:rsid w:val="00687BCB"/>
    <w:rsid w:val="006926BE"/>
    <w:rsid w:val="006A4FAF"/>
    <w:rsid w:val="006A51F3"/>
    <w:rsid w:val="006B0BFF"/>
    <w:rsid w:val="006B0CE1"/>
    <w:rsid w:val="006B22FB"/>
    <w:rsid w:val="006B3D41"/>
    <w:rsid w:val="006C3619"/>
    <w:rsid w:val="006C47AB"/>
    <w:rsid w:val="006E49A6"/>
    <w:rsid w:val="006F2F2E"/>
    <w:rsid w:val="006F3E6F"/>
    <w:rsid w:val="006F4153"/>
    <w:rsid w:val="0070616D"/>
    <w:rsid w:val="0070654E"/>
    <w:rsid w:val="00715157"/>
    <w:rsid w:val="0071633C"/>
    <w:rsid w:val="007265E7"/>
    <w:rsid w:val="00733A1C"/>
    <w:rsid w:val="00736E2D"/>
    <w:rsid w:val="00741840"/>
    <w:rsid w:val="00742688"/>
    <w:rsid w:val="00752DB8"/>
    <w:rsid w:val="007532BC"/>
    <w:rsid w:val="00753FA5"/>
    <w:rsid w:val="0075543A"/>
    <w:rsid w:val="00756047"/>
    <w:rsid w:val="0076080B"/>
    <w:rsid w:val="00762A0F"/>
    <w:rsid w:val="007630B9"/>
    <w:rsid w:val="007657B8"/>
    <w:rsid w:val="00766E12"/>
    <w:rsid w:val="00767B3D"/>
    <w:rsid w:val="0077337F"/>
    <w:rsid w:val="007772BE"/>
    <w:rsid w:val="0077792F"/>
    <w:rsid w:val="0078250E"/>
    <w:rsid w:val="0078272E"/>
    <w:rsid w:val="00793263"/>
    <w:rsid w:val="00794E3E"/>
    <w:rsid w:val="007B2CDF"/>
    <w:rsid w:val="007B59EF"/>
    <w:rsid w:val="007C305A"/>
    <w:rsid w:val="007C48A7"/>
    <w:rsid w:val="007C78B8"/>
    <w:rsid w:val="007D0D33"/>
    <w:rsid w:val="007D2A47"/>
    <w:rsid w:val="007D39AC"/>
    <w:rsid w:val="007E038B"/>
    <w:rsid w:val="007E612B"/>
    <w:rsid w:val="007F34F0"/>
    <w:rsid w:val="007F72CE"/>
    <w:rsid w:val="00800650"/>
    <w:rsid w:val="0080559F"/>
    <w:rsid w:val="0082501F"/>
    <w:rsid w:val="0083259F"/>
    <w:rsid w:val="00832850"/>
    <w:rsid w:val="00834523"/>
    <w:rsid w:val="00853FF6"/>
    <w:rsid w:val="00860BCD"/>
    <w:rsid w:val="00861163"/>
    <w:rsid w:val="00867925"/>
    <w:rsid w:val="00867B9C"/>
    <w:rsid w:val="0087093F"/>
    <w:rsid w:val="0087504F"/>
    <w:rsid w:val="008770DE"/>
    <w:rsid w:val="0088182D"/>
    <w:rsid w:val="00887483"/>
    <w:rsid w:val="00887DE3"/>
    <w:rsid w:val="008A269B"/>
    <w:rsid w:val="008A284F"/>
    <w:rsid w:val="008A286D"/>
    <w:rsid w:val="008A2D2C"/>
    <w:rsid w:val="008A5C7F"/>
    <w:rsid w:val="008B25B6"/>
    <w:rsid w:val="008B3A54"/>
    <w:rsid w:val="008B5FBD"/>
    <w:rsid w:val="008B7B64"/>
    <w:rsid w:val="008D01B5"/>
    <w:rsid w:val="008D4AE4"/>
    <w:rsid w:val="008D6A10"/>
    <w:rsid w:val="008E0E9A"/>
    <w:rsid w:val="008E7EF7"/>
    <w:rsid w:val="008F0FA3"/>
    <w:rsid w:val="008F2000"/>
    <w:rsid w:val="008F276F"/>
    <w:rsid w:val="008F3350"/>
    <w:rsid w:val="008F61CD"/>
    <w:rsid w:val="008F629C"/>
    <w:rsid w:val="00902467"/>
    <w:rsid w:val="0092002B"/>
    <w:rsid w:val="00920D18"/>
    <w:rsid w:val="00927B00"/>
    <w:rsid w:val="00935ABA"/>
    <w:rsid w:val="00937EC7"/>
    <w:rsid w:val="009404C1"/>
    <w:rsid w:val="00943600"/>
    <w:rsid w:val="00943DD0"/>
    <w:rsid w:val="00950CAB"/>
    <w:rsid w:val="00952ED3"/>
    <w:rsid w:val="00954EEB"/>
    <w:rsid w:val="00956157"/>
    <w:rsid w:val="0095635D"/>
    <w:rsid w:val="009574C6"/>
    <w:rsid w:val="00963C70"/>
    <w:rsid w:val="00967E1C"/>
    <w:rsid w:val="00970469"/>
    <w:rsid w:val="00971100"/>
    <w:rsid w:val="00983D27"/>
    <w:rsid w:val="0098537E"/>
    <w:rsid w:val="009857F6"/>
    <w:rsid w:val="009874FB"/>
    <w:rsid w:val="00994A53"/>
    <w:rsid w:val="009A16CE"/>
    <w:rsid w:val="009A7C55"/>
    <w:rsid w:val="009B1B66"/>
    <w:rsid w:val="009B2AFA"/>
    <w:rsid w:val="009B4223"/>
    <w:rsid w:val="009B5FF4"/>
    <w:rsid w:val="009C11ED"/>
    <w:rsid w:val="009C4493"/>
    <w:rsid w:val="009C6497"/>
    <w:rsid w:val="009C65DC"/>
    <w:rsid w:val="009C7DA4"/>
    <w:rsid w:val="009E0988"/>
    <w:rsid w:val="009F2F8B"/>
    <w:rsid w:val="009F3B2D"/>
    <w:rsid w:val="009F49AF"/>
    <w:rsid w:val="009F710D"/>
    <w:rsid w:val="00A00232"/>
    <w:rsid w:val="00A04A7E"/>
    <w:rsid w:val="00A100DB"/>
    <w:rsid w:val="00A108F1"/>
    <w:rsid w:val="00A10A97"/>
    <w:rsid w:val="00A15B8A"/>
    <w:rsid w:val="00A170F3"/>
    <w:rsid w:val="00A213B7"/>
    <w:rsid w:val="00A2382C"/>
    <w:rsid w:val="00A26F1A"/>
    <w:rsid w:val="00A325D0"/>
    <w:rsid w:val="00A36CB7"/>
    <w:rsid w:val="00A3782F"/>
    <w:rsid w:val="00A42A16"/>
    <w:rsid w:val="00A43DC7"/>
    <w:rsid w:val="00A476F6"/>
    <w:rsid w:val="00A50A56"/>
    <w:rsid w:val="00A5228E"/>
    <w:rsid w:val="00A61BA8"/>
    <w:rsid w:val="00A62D78"/>
    <w:rsid w:val="00A63425"/>
    <w:rsid w:val="00A660BD"/>
    <w:rsid w:val="00A661F9"/>
    <w:rsid w:val="00A721A3"/>
    <w:rsid w:val="00A741C4"/>
    <w:rsid w:val="00A756C2"/>
    <w:rsid w:val="00A80F37"/>
    <w:rsid w:val="00A82AF3"/>
    <w:rsid w:val="00A84154"/>
    <w:rsid w:val="00A85838"/>
    <w:rsid w:val="00A956F1"/>
    <w:rsid w:val="00A95AC1"/>
    <w:rsid w:val="00A970F5"/>
    <w:rsid w:val="00AA0037"/>
    <w:rsid w:val="00AA1621"/>
    <w:rsid w:val="00AA52EB"/>
    <w:rsid w:val="00AA535B"/>
    <w:rsid w:val="00AA6F70"/>
    <w:rsid w:val="00AB0A43"/>
    <w:rsid w:val="00AB3AEE"/>
    <w:rsid w:val="00AB50AD"/>
    <w:rsid w:val="00AD60F1"/>
    <w:rsid w:val="00AE029A"/>
    <w:rsid w:val="00AE17A8"/>
    <w:rsid w:val="00AE1F14"/>
    <w:rsid w:val="00AE2644"/>
    <w:rsid w:val="00AE3986"/>
    <w:rsid w:val="00AE6CDD"/>
    <w:rsid w:val="00AF0288"/>
    <w:rsid w:val="00AF0E5E"/>
    <w:rsid w:val="00AF18B9"/>
    <w:rsid w:val="00AF470C"/>
    <w:rsid w:val="00AF7D14"/>
    <w:rsid w:val="00B04472"/>
    <w:rsid w:val="00B054B7"/>
    <w:rsid w:val="00B1006A"/>
    <w:rsid w:val="00B13C35"/>
    <w:rsid w:val="00B14667"/>
    <w:rsid w:val="00B15425"/>
    <w:rsid w:val="00B20591"/>
    <w:rsid w:val="00B243E2"/>
    <w:rsid w:val="00B33C02"/>
    <w:rsid w:val="00B367DB"/>
    <w:rsid w:val="00B3704A"/>
    <w:rsid w:val="00B409A9"/>
    <w:rsid w:val="00B418A2"/>
    <w:rsid w:val="00B47140"/>
    <w:rsid w:val="00B47E22"/>
    <w:rsid w:val="00B72F7D"/>
    <w:rsid w:val="00B76090"/>
    <w:rsid w:val="00B77E51"/>
    <w:rsid w:val="00B832CD"/>
    <w:rsid w:val="00B84F6E"/>
    <w:rsid w:val="00B90074"/>
    <w:rsid w:val="00B97A43"/>
    <w:rsid w:val="00BA4CA1"/>
    <w:rsid w:val="00BA4F1D"/>
    <w:rsid w:val="00BA720D"/>
    <w:rsid w:val="00BB6FEA"/>
    <w:rsid w:val="00BB724E"/>
    <w:rsid w:val="00BC174F"/>
    <w:rsid w:val="00BC267A"/>
    <w:rsid w:val="00BE467C"/>
    <w:rsid w:val="00BF4958"/>
    <w:rsid w:val="00BF7D36"/>
    <w:rsid w:val="00C00CB9"/>
    <w:rsid w:val="00C01153"/>
    <w:rsid w:val="00C07A33"/>
    <w:rsid w:val="00C1001D"/>
    <w:rsid w:val="00C10BD0"/>
    <w:rsid w:val="00C12910"/>
    <w:rsid w:val="00C169EB"/>
    <w:rsid w:val="00C16FA1"/>
    <w:rsid w:val="00C17518"/>
    <w:rsid w:val="00C27156"/>
    <w:rsid w:val="00C30CB2"/>
    <w:rsid w:val="00C31891"/>
    <w:rsid w:val="00C33711"/>
    <w:rsid w:val="00C3464A"/>
    <w:rsid w:val="00C41561"/>
    <w:rsid w:val="00C43F60"/>
    <w:rsid w:val="00C51FFA"/>
    <w:rsid w:val="00C53191"/>
    <w:rsid w:val="00C56F20"/>
    <w:rsid w:val="00C5738C"/>
    <w:rsid w:val="00C62BA1"/>
    <w:rsid w:val="00C640B1"/>
    <w:rsid w:val="00C66564"/>
    <w:rsid w:val="00C66638"/>
    <w:rsid w:val="00C6781E"/>
    <w:rsid w:val="00C76C38"/>
    <w:rsid w:val="00C82370"/>
    <w:rsid w:val="00C84365"/>
    <w:rsid w:val="00C913D9"/>
    <w:rsid w:val="00C96A33"/>
    <w:rsid w:val="00C97B33"/>
    <w:rsid w:val="00CA127D"/>
    <w:rsid w:val="00CA1346"/>
    <w:rsid w:val="00CA1B1B"/>
    <w:rsid w:val="00CA654C"/>
    <w:rsid w:val="00CB1126"/>
    <w:rsid w:val="00CB2555"/>
    <w:rsid w:val="00CC043F"/>
    <w:rsid w:val="00CC1C67"/>
    <w:rsid w:val="00CC4C4D"/>
    <w:rsid w:val="00CC61EC"/>
    <w:rsid w:val="00CC6233"/>
    <w:rsid w:val="00CC7B0A"/>
    <w:rsid w:val="00CD08D4"/>
    <w:rsid w:val="00CD1FFD"/>
    <w:rsid w:val="00CD35A5"/>
    <w:rsid w:val="00CD4DEC"/>
    <w:rsid w:val="00CD665A"/>
    <w:rsid w:val="00CD6682"/>
    <w:rsid w:val="00CD6DA1"/>
    <w:rsid w:val="00CD77D6"/>
    <w:rsid w:val="00CE18BE"/>
    <w:rsid w:val="00CE2C6C"/>
    <w:rsid w:val="00CF09BE"/>
    <w:rsid w:val="00CF403B"/>
    <w:rsid w:val="00D029E9"/>
    <w:rsid w:val="00D02F40"/>
    <w:rsid w:val="00D02FBA"/>
    <w:rsid w:val="00D079BA"/>
    <w:rsid w:val="00D07F5F"/>
    <w:rsid w:val="00D10138"/>
    <w:rsid w:val="00D139D8"/>
    <w:rsid w:val="00D14696"/>
    <w:rsid w:val="00D161B7"/>
    <w:rsid w:val="00D16266"/>
    <w:rsid w:val="00D16FE5"/>
    <w:rsid w:val="00D201C9"/>
    <w:rsid w:val="00D21723"/>
    <w:rsid w:val="00D228E9"/>
    <w:rsid w:val="00D30B3A"/>
    <w:rsid w:val="00D323F1"/>
    <w:rsid w:val="00D36530"/>
    <w:rsid w:val="00D36F04"/>
    <w:rsid w:val="00D37375"/>
    <w:rsid w:val="00D4581C"/>
    <w:rsid w:val="00D46244"/>
    <w:rsid w:val="00D46430"/>
    <w:rsid w:val="00D465EB"/>
    <w:rsid w:val="00D473DB"/>
    <w:rsid w:val="00D5235F"/>
    <w:rsid w:val="00D53364"/>
    <w:rsid w:val="00D54C31"/>
    <w:rsid w:val="00D64163"/>
    <w:rsid w:val="00D648A2"/>
    <w:rsid w:val="00D7324B"/>
    <w:rsid w:val="00D80BE6"/>
    <w:rsid w:val="00D81A44"/>
    <w:rsid w:val="00D82010"/>
    <w:rsid w:val="00D82BB2"/>
    <w:rsid w:val="00D8403B"/>
    <w:rsid w:val="00D85219"/>
    <w:rsid w:val="00D85449"/>
    <w:rsid w:val="00D87E28"/>
    <w:rsid w:val="00D936C5"/>
    <w:rsid w:val="00D941C9"/>
    <w:rsid w:val="00DA3958"/>
    <w:rsid w:val="00DB0C73"/>
    <w:rsid w:val="00DB1F86"/>
    <w:rsid w:val="00DB3BD0"/>
    <w:rsid w:val="00DB5D14"/>
    <w:rsid w:val="00DB73D0"/>
    <w:rsid w:val="00DC454F"/>
    <w:rsid w:val="00DC6824"/>
    <w:rsid w:val="00DD446A"/>
    <w:rsid w:val="00DD5680"/>
    <w:rsid w:val="00DE3C06"/>
    <w:rsid w:val="00DE42DD"/>
    <w:rsid w:val="00DE4305"/>
    <w:rsid w:val="00DF067D"/>
    <w:rsid w:val="00DF0F9D"/>
    <w:rsid w:val="00DF39D4"/>
    <w:rsid w:val="00DF5C9C"/>
    <w:rsid w:val="00DF6AA5"/>
    <w:rsid w:val="00E113A4"/>
    <w:rsid w:val="00E151F7"/>
    <w:rsid w:val="00E203BE"/>
    <w:rsid w:val="00E210D2"/>
    <w:rsid w:val="00E2147D"/>
    <w:rsid w:val="00E21E10"/>
    <w:rsid w:val="00E23E66"/>
    <w:rsid w:val="00E25C61"/>
    <w:rsid w:val="00E27A35"/>
    <w:rsid w:val="00E32948"/>
    <w:rsid w:val="00E3359D"/>
    <w:rsid w:val="00E368A6"/>
    <w:rsid w:val="00E51C1E"/>
    <w:rsid w:val="00E536CA"/>
    <w:rsid w:val="00E540A3"/>
    <w:rsid w:val="00E5533F"/>
    <w:rsid w:val="00E60601"/>
    <w:rsid w:val="00E609FF"/>
    <w:rsid w:val="00E61D25"/>
    <w:rsid w:val="00E72B32"/>
    <w:rsid w:val="00E80198"/>
    <w:rsid w:val="00E8223C"/>
    <w:rsid w:val="00E83264"/>
    <w:rsid w:val="00E87BD5"/>
    <w:rsid w:val="00E92205"/>
    <w:rsid w:val="00EA2D5B"/>
    <w:rsid w:val="00EA2F22"/>
    <w:rsid w:val="00EA41CA"/>
    <w:rsid w:val="00EA56D6"/>
    <w:rsid w:val="00EA6EF6"/>
    <w:rsid w:val="00EB13DD"/>
    <w:rsid w:val="00EC2BAE"/>
    <w:rsid w:val="00ED0CBC"/>
    <w:rsid w:val="00ED1102"/>
    <w:rsid w:val="00ED3EC6"/>
    <w:rsid w:val="00EE2B60"/>
    <w:rsid w:val="00EE2D09"/>
    <w:rsid w:val="00EF5B3E"/>
    <w:rsid w:val="00F007FD"/>
    <w:rsid w:val="00F0381D"/>
    <w:rsid w:val="00F04D43"/>
    <w:rsid w:val="00F13B4F"/>
    <w:rsid w:val="00F20413"/>
    <w:rsid w:val="00F25A7C"/>
    <w:rsid w:val="00F3103A"/>
    <w:rsid w:val="00F3197E"/>
    <w:rsid w:val="00F323F3"/>
    <w:rsid w:val="00F337C4"/>
    <w:rsid w:val="00F339D4"/>
    <w:rsid w:val="00F417DF"/>
    <w:rsid w:val="00F42616"/>
    <w:rsid w:val="00F4289F"/>
    <w:rsid w:val="00F47CE6"/>
    <w:rsid w:val="00F51E4F"/>
    <w:rsid w:val="00F5244E"/>
    <w:rsid w:val="00F52B36"/>
    <w:rsid w:val="00F63F40"/>
    <w:rsid w:val="00F71794"/>
    <w:rsid w:val="00F7207B"/>
    <w:rsid w:val="00F72112"/>
    <w:rsid w:val="00F73046"/>
    <w:rsid w:val="00F764AF"/>
    <w:rsid w:val="00F825E0"/>
    <w:rsid w:val="00F844C4"/>
    <w:rsid w:val="00F84D92"/>
    <w:rsid w:val="00F87C40"/>
    <w:rsid w:val="00FA7018"/>
    <w:rsid w:val="00FA7852"/>
    <w:rsid w:val="00FB07D8"/>
    <w:rsid w:val="00FB0FDD"/>
    <w:rsid w:val="00FB5792"/>
    <w:rsid w:val="00FB73E6"/>
    <w:rsid w:val="00FC535A"/>
    <w:rsid w:val="00FC68D4"/>
    <w:rsid w:val="00FD3E28"/>
    <w:rsid w:val="00FD76F3"/>
    <w:rsid w:val="00FE65E4"/>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rsid w:val="00CE2C6C"/>
    <w:rPr>
      <w:rFonts w:hAnsi="Courier New" w:ascii="Courier New"/>
      <w:lang w:val="en-GB"/>
    </w:rPr>
  </w:style>
  <w:style w:styleId="Reetkatablice" w:type="table">
    <w:name w:val="Table Grid"/>
    <w:basedOn w:val="Obinatablica"/>
    <w:uiPriority w:val="59"/>
    <w:rsid w:val="00D53364"/>
    <w:rPr>
      <w:rFonts w:cstheme="minorBidi" w:eastAsiaTheme="minorHAnsi" w:hAnsiTheme="minorHAnsi" w:asciiTheme="minorHAnsi"/>
      <w:sz w:val="22"/>
      <w:szCs w:val="22"/>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2" w:type="paragraph">
    <w:name w:val="Bez proreda2"/>
    <w:rsid w:val="00016CE3"/>
    <w:pPr>
      <w:suppressAutoHyphens/>
    </w:pPr>
    <w:rPr>
      <w:rFonts w:eastAsia="Calibri" w:hAnsi="Calibri" w:asci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A108F1"/>
    <w:rPr>
      <w:rFonts w:eastAsia="Calibri" w:hAnsi="Calibri" w:ascii="Calibri"/>
      <w:lang w:eastAsia="en-US"/>
    </w:rPr>
  </w:style>
  <w:style w:styleId="Referencafusnote" w:type="character">
    <w:name w:val="footnote reference"/>
    <w:uiPriority w:val="99"/>
    <w:rsid w:val="00A108F1"/>
    <w:rPr>
      <w:rFonts w:cs="Times New Roman"/>
      <w:vertAlign w:val="superscript"/>
    </w:rPr>
  </w:style>
  <w:style w:customStyle="true"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true" w:styleId="UvuenotijelotekstaChar" w:type="character">
    <w:name w:val="Uvučeno tijelo teksta Char"/>
    <w:basedOn w:val="Zadanifontodlomka"/>
    <w:link w:val="Uvuenotijeloteksta"/>
    <w:rsid w:val="00794E3E"/>
  </w:style>
  <w:style w:customStyle="true" w:styleId="xbe" w:type="character">
    <w:name w:val="_xbe"/>
    <w:basedOn w:val="Zadanifontodlomka"/>
    <w:rsid w:val="00BF4958"/>
  </w:style>
  <w:style w:customStyle="true" w:styleId="TableContents" w:type="paragraph">
    <w:name w:val="Table Contents"/>
    <w:basedOn w:val="Normal"/>
    <w:rsid w:val="007C48A7"/>
    <w:pPr>
      <w:widowControl w:val="false"/>
      <w:suppressLineNumbers/>
      <w:suppressAutoHyphens/>
      <w:overflowPunct/>
      <w:autoSpaceDE/>
      <w:adjustRightInd/>
    </w:pPr>
    <w:rPr>
      <w:rFonts w:cs="Lucida Sans" w:eastAsia="SimSun"/>
      <w:kern w:val="3"/>
      <w:sz w:val="24"/>
      <w:szCs w:val="24"/>
      <w:lang w:bidi="hi-IN" w:eastAsia="zh-CN"/>
    </w:rPr>
  </w:style>
  <w:style w:customStyle="true" w:styleId="Standard" w:type="paragraph">
    <w:name w:val="Standard"/>
    <w:rsid w:val="00C82370"/>
    <w:pPr>
      <w:widowControl w:val="false"/>
      <w:suppressAutoHyphens/>
      <w:autoSpaceDN w:val="false"/>
      <w:textAlignment w:val="baseline"/>
    </w:pPr>
    <w:rPr>
      <w:rFonts w:cs="Lucida Sans" w:eastAsia="SimSun"/>
      <w:kern w:val="3"/>
      <w:sz w:val="24"/>
      <w:szCs w:val="24"/>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rsid w:val="00CE2C6C"/>
    <w:rPr>
      <w:rFonts w:ascii="Courier New" w:hAnsi="Courier New"/>
      <w:lang w:val="en-GB"/>
    </w:rPr>
  </w:style>
  <w:style w:styleId="Reetkatablice" w:type="table">
    <w:name w:val="Table Grid"/>
    <w:basedOn w:val="Obinatablica"/>
    <w:uiPriority w:val="59"/>
    <w:rsid w:val="00D53364"/>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2" w:type="paragraph">
    <w:name w:val="Bez proreda2"/>
    <w:rsid w:val="00016CE3"/>
    <w:pPr>
      <w:suppressAutoHyphens/>
    </w:pPr>
    <w:rPr>
      <w:rFonts w:ascii="Calibri" w:eastAsia="Calibri" w:hAns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A108F1"/>
    <w:rPr>
      <w:rFonts w:ascii="Calibri" w:eastAsia="Calibri" w:hAnsi="Calibri"/>
      <w:lang w:eastAsia="en-US"/>
    </w:rPr>
  </w:style>
  <w:style w:styleId="Referencafusnote" w:type="character">
    <w:name w:val="footnote reference"/>
    <w:uiPriority w:val="99"/>
    <w:rsid w:val="00A108F1"/>
    <w:rPr>
      <w:rFonts w:cs="Times New Roman"/>
      <w:vertAlign w:val="superscript"/>
    </w:rPr>
  </w:style>
  <w:style w:customStyle="1"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1" w:styleId="UvuenotijelotekstaChar" w:type="character">
    <w:name w:val="Uvučeno tijelo teksta Char"/>
    <w:basedOn w:val="Zadanifontodlomka"/>
    <w:link w:val="Uvuenotijeloteksta"/>
    <w:rsid w:val="00794E3E"/>
  </w:style>
  <w:style w:customStyle="1" w:styleId="xbe" w:type="character">
    <w:name w:val="_xbe"/>
    <w:basedOn w:val="Zadanifontodlomka"/>
    <w:rsid w:val="00BF4958"/>
  </w:style>
  <w:style w:customStyle="1" w:styleId="TableContents" w:type="paragraph">
    <w:name w:val="Table Contents"/>
    <w:basedOn w:val="Normal"/>
    <w:rsid w:val="007C48A7"/>
    <w:pPr>
      <w:widowControl w:val="0"/>
      <w:suppressLineNumbers/>
      <w:suppressAutoHyphens/>
      <w:overflowPunct/>
      <w:autoSpaceDE/>
      <w:adjustRightInd/>
    </w:pPr>
    <w:rPr>
      <w:rFonts w:cs="Lucida Sans" w:eastAsia="SimSun"/>
      <w:kern w:val="3"/>
      <w:sz w:val="24"/>
      <w:szCs w:val="24"/>
      <w:lang w:bidi="hi-IN" w:eastAsia="zh-CN"/>
    </w:rPr>
  </w:style>
  <w:style w:customStyle="1" w:styleId="Standard" w:type="paragraph">
    <w:name w:val="Standard"/>
    <w:rsid w:val="00C82370"/>
    <w:pPr>
      <w:widowControl w:val="0"/>
      <w:suppressAutoHyphens/>
      <w:autoSpaceDN w:val="0"/>
      <w:textAlignment w:val="baseline"/>
    </w:pPr>
    <w:rPr>
      <w:rFonts w:cs="Lucida Sans" w:eastAsia="SimSun"/>
      <w:kern w:val="3"/>
      <w:sz w:val="24"/>
      <w:szCs w:val="24"/>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188">
      <w:bodyDiv w:val="true"/>
      <w:marLeft w:val="0"/>
      <w:marRight w:val="0"/>
      <w:marTop w:val="0"/>
      <w:marBottom w:val="0"/>
      <w:divBdr>
        <w:top w:space="0" w:sz="0" w:color="auto" w:val="none"/>
        <w:left w:space="0" w:sz="0" w:color="auto" w:val="none"/>
        <w:bottom w:space="0" w:sz="0" w:color="auto" w:val="none"/>
        <w:right w:space="0" w:sz="0" w:color="auto" w:val="none"/>
      </w:divBdr>
    </w:div>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86312794">
      <w:bodyDiv w:val="true"/>
      <w:marLeft w:val="0"/>
      <w:marRight w:val="0"/>
      <w:marTop w:val="0"/>
      <w:marBottom w:val="0"/>
      <w:divBdr>
        <w:top w:space="0" w:sz="0" w:color="auto" w:val="none"/>
        <w:left w:space="0" w:sz="0" w:color="auto" w:val="none"/>
        <w:bottom w:space="0" w:sz="0" w:color="auto" w:val="none"/>
        <w:right w:space="0" w:sz="0" w:color="auto" w:val="none"/>
      </w:divBdr>
    </w:div>
    <w:div w:id="161354692">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78725726">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49360035">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812327562">
      <w:bodyDiv w:val="true"/>
      <w:marLeft w:val="0"/>
      <w:marRight w:val="0"/>
      <w:marTop w:val="0"/>
      <w:marBottom w:val="0"/>
      <w:divBdr>
        <w:top w:space="0" w:sz="0" w:color="auto" w:val="none"/>
        <w:left w:space="0" w:sz="0" w:color="auto" w:val="none"/>
        <w:bottom w:space="0" w:sz="0" w:color="auto" w:val="none"/>
        <w:right w:space="0" w:sz="0" w:color="auto" w:val="none"/>
      </w:divBdr>
    </w:div>
    <w:div w:id="860166383">
      <w:bodyDiv w:val="true"/>
      <w:marLeft w:val="0"/>
      <w:marRight w:val="0"/>
      <w:marTop w:val="0"/>
      <w:marBottom w:val="0"/>
      <w:divBdr>
        <w:top w:space="0" w:sz="0" w:color="auto" w:val="none"/>
        <w:left w:space="0" w:sz="0" w:color="auto" w:val="none"/>
        <w:bottom w:space="0" w:sz="0" w:color="auto" w:val="none"/>
        <w:right w:space="0" w:sz="0" w:color="auto" w:val="none"/>
      </w:divBdr>
    </w:div>
    <w:div w:id="102217022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250575987">
      <w:bodyDiv w:val="true"/>
      <w:marLeft w:val="0"/>
      <w:marRight w:val="0"/>
      <w:marTop w:val="0"/>
      <w:marBottom w:val="0"/>
      <w:divBdr>
        <w:top w:space="0" w:sz="0" w:color="auto" w:val="none"/>
        <w:left w:space="0" w:sz="0" w:color="auto" w:val="none"/>
        <w:bottom w:space="0" w:sz="0" w:color="auto" w:val="none"/>
        <w:right w:space="0" w:sz="0" w:color="auto" w:val="none"/>
      </w:divBdr>
    </w:div>
    <w:div w:id="1292130875">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2007050071">
      <w:bodyDiv w:val="true"/>
      <w:marLeft w:val="0"/>
      <w:marRight w:val="0"/>
      <w:marTop w:val="0"/>
      <w:marBottom w:val="0"/>
      <w:divBdr>
        <w:top w:space="0" w:sz="0" w:color="auto" w:val="none"/>
        <w:left w:space="0" w:sz="0" w:color="auto" w:val="none"/>
        <w:bottom w:space="0" w:sz="0" w:color="auto" w:val="none"/>
        <w:right w:space="0" w:sz="0" w:color="auto" w:val="none"/>
      </w:divBdr>
    </w:div>
    <w:div w:id="202566748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5. prosinca 2018.</izvorni_sadrzaj>
    <derivirana_varijabla naziv="DomainObject.StvarniPocetakDatum_1">5. prosinca 2018.</derivirana_varijabla>
  </DomainObject.StvarniPocetakDatum>
  <DomainObject.StvarniZavrsetakDatum>
    <izvorni_sadrzaj>5. prosinca 2018.</izvorni_sadrzaj>
    <derivirana_varijabla naziv="DomainObject.StvarniZavrsetakDatum_1">5. prosinca 2018.</derivirana_varijabla>
  </DomainObject.StvarniZavrsetakDatum>
  <DomainObject.PlaniraniZavrsetakDatum>
    <izvorni_sadrzaj>5. prosinca 2018.</izvorni_sadrzaj>
    <derivirana_varijabla naziv="DomainObject.PlaniraniZavrsetakDatum_1">5. prosinca 2018.</derivirana_varijabla>
  </DomainObject.PlaniraniZavrsetakDatum>
  <DomainObject.PlaniraniPocetakDatum>
    <izvorni_sadrzaj>5. prosinca 2018.</izvorni_sadrzaj>
    <derivirana_varijabla naziv="DomainObject.PlaniraniPocetakDatum_1">5. prosinca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10:54</izvorni_sadrzaj>
    <derivirana_varijabla naziv="DomainObject.StvarniZavrsetakVrijeme_1">10:54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prosinca 2018.</izvorni_sadrzaj>
    <derivirana_varijabla naziv="DomainObject.Zapisnik.DatumKreiranja_1">5. prosinca 2018.</derivirana_varijabla>
  </DomainObject.Zapisnik.DatumKreiranja>
  <DomainObject.Zapisnik.ImovinskaKorist>
    <izvorni_sadrzaj/>
    <derivirana_varijabla naziv="DomainObject.Zapisnik.ImovinskaKorist_1"/>
  </DomainObject.Zapisnik.ImovinskaKorist>
  <DomainObject.Zapisnik.Oznaka>
    <izvorni_sadrzaj>St-792/2018-36</izvorni_sadrzaj>
    <derivirana_varijabla naziv="DomainObject.Zapisnik.Oznaka_1">St-792/2018-36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St-792/2018</izvorni_sadrzaj>
    <derivirana_varijabla naziv="DomainObject.Predmet.OznakaBroj_1">St-792/2018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HERMANN BARF d.o.o.</izvorni_sadrzaj>
    <derivirana_varijabla naziv="DomainObject.Predmet.ProtustrankaFormated_1">  HERMANN BARF d.o.o.</derivirana_varijabla>
  </DomainObject.Predmet.ProtustrankaFormated>
  <DomainObject.Predmet.ProtustrankaFormatedOIB>
    <izvorni_sadrzaj>  HERMANN BARF d.o.o., OIB 72071176304</izvorni_sadrzaj>
    <derivirana_varijabla naziv="DomainObject.Predmet.ProtustrankaFormatedOIB_1">  HERMANN BARF d.o.o., OIB 72071176304</derivirana_varijabla>
  </DomainObject.Predmet.ProtustrankaFormatedOIB>
  <DomainObject.Predmet.ProtustrankaFormatedWithAdress>
    <izvorni_sadrzaj> HERMANN BARF d.o.o., Ulica Frana Hrčića 2, 10430 Samobor</izvorni_sadrzaj>
    <derivirana_varijabla naziv="DomainObject.Predmet.ProtustrankaFormatedWithAdress_1"> HERMANN BARF d.o.o., Ulica Frana Hrčića 2, 10430 Samobor</derivirana_varijabla>
  </DomainObject.Predmet.ProtustrankaFormatedWithAdress>
  <DomainObject.Predmet.ProtustrankaFormatedWithAdressOIB>
    <izvorni_sadrzaj> HERMANN BARF d.o.o., OIB 72071176304, Ulica Frana Hrčića 2, 10430 Samobor</izvorni_sadrzaj>
    <derivirana_varijabla naziv="DomainObject.Predmet.ProtustrankaFormatedWithAdressOIB_1"> HERMANN BARF d.o.o., OIB 72071176304, Ulica Frana Hrčića 2, 10430 Samobor</derivirana_varijabla>
  </DomainObject.Predmet.ProtustrankaFormatedWithAdressOIB>
  <DomainObject.Predmet.ProtustrankaWithAdress>
    <izvorni_sadrzaj>HERMANN BARF d.o.o. Ulica Frana Hrčića 2, 10430 Samobor</izvorni_sadrzaj>
    <derivirana_varijabla naziv="DomainObject.Predmet.ProtustrankaWithAdress_1">HERMANN BARF d.o.o. Ulica Frana Hrčića 2, 10430 Samobor</derivirana_varijabla>
  </DomainObject.Predmet.ProtustrankaWithAdress>
  <DomainObject.Predmet.ProtustrankaWithAdressOIB>
    <izvorni_sadrzaj>HERMANN BARF d.o.o., OIB 72071176304, Ulica Frana Hrčića 2, 10430 Samobor</izvorni_sadrzaj>
    <derivirana_varijabla naziv="DomainObject.Predmet.ProtustrankaWithAdressOIB_1">HERMANN BARF d.o.o., OIB 72071176304, Ulica Frana Hrčića 2, 10430 Samobor</derivirana_varijabla>
  </DomainObject.Predmet.ProtustrankaWithAdressOIB>
  <DomainObject.Predmet.ProtustrankaNazivFormated>
    <izvorni_sadrzaj>HERMANN BARF d.o.o.</izvorni_sadrzaj>
    <derivirana_varijabla naziv="DomainObject.Predmet.ProtustrankaNazivFormated_1">HERMANN BARF d.o.o.</derivirana_varijabla>
  </DomainObject.Predmet.ProtustrankaNazivFormated>
  <DomainObject.Predmet.ProtustrankaNazivFormatedOIB>
    <izvorni_sadrzaj>HERMANN BARF d.o.o., OIB 72071176304</izvorni_sadrzaj>
    <derivirana_varijabla naziv="DomainObject.Predmet.ProtustrankaNazivFormatedOIB_1">HERMANN BARF d.o.o., OIB 72071176304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Bojan Zebić</izvorni_sadrzaj>
    <derivirana_varijabla naziv="DomainObject.Predmet.StrankaFormated_1">  Bojan Zebić</derivirana_varijabla>
  </DomainObject.Predmet.StrankaFormated>
  <DomainObject.Predmet.StrankaFormatedOIB>
    <izvorni_sadrzaj>  Bojan Zebić, OIB 99568126343</izvorni_sadrzaj>
    <derivirana_varijabla naziv="DomainObject.Predmet.StrankaFormatedOIB_1">  Bojan Zebić, OIB 99568126343</derivirana_varijabla>
  </DomainObject.Predmet.StrankaFormatedOIB>
  <DomainObject.Predmet.StrankaFormatedWithAdress>
    <izvorni_sadrzaj> Bojan Zebić, Hrvatskog Sokola 67, 10000 Zagreb</izvorni_sadrzaj>
    <derivirana_varijabla naziv="DomainObject.Predmet.StrankaFormatedWithAdress_1"> Bojan Zebić, Hrvatskog Sokola 67, 10000 Zagreb</derivirana_varijabla>
  </DomainObject.Predmet.StrankaFormatedWithAdress>
  <DomainObject.Predmet.StrankaFormatedWithAdressOIB>
    <izvorni_sadrzaj> Bojan Zebić, OIB 99568126343, Hrvatskog Sokola 67, 10000 Zagreb</izvorni_sadrzaj>
    <derivirana_varijabla naziv="DomainObject.Predmet.StrankaFormatedWithAdressOIB_1"> Bojan Zebić, OIB 99568126343, Hrvatskog Sokola 67, 10000 Zagreb</derivirana_varijabla>
  </DomainObject.Predmet.StrankaFormatedWithAdressOIB>
  <DomainObject.Predmet.StrankaWithAdress>
    <izvorni_sadrzaj>Bojan Zebić Hrvatskog Sokola 67,10000 Zagreb</izvorni_sadrzaj>
    <derivirana_varijabla naziv="DomainObject.Predmet.StrankaWithAdress_1">Bojan Zebić Hrvatskog Sokola 67,10000 Zagreb</derivirana_varijabla>
  </DomainObject.Predmet.StrankaWithAdress>
  <DomainObject.Predmet.StrankaWithAdressOIB>
    <izvorni_sadrzaj>Bojan Zebić, OIB 99568126343, Hrvatskog Sokola 67,10000 Zagreb</izvorni_sadrzaj>
    <derivirana_varijabla naziv="DomainObject.Predmet.StrankaWithAdressOIB_1">Bojan Zebić, OIB 99568126343, Hrvatskog Sokola 67,10000 Zagreb</derivirana_varijabla>
  </DomainObject.Predmet.StrankaWithAdressOIB>
  <DomainObject.Predmet.StrankaNazivFormated>
    <izvorni_sadrzaj>Bojan Zebić</izvorni_sadrzaj>
    <derivirana_varijabla naziv="DomainObject.Predmet.StrankaNazivFormated_1">Bojan Zebić</derivirana_varijabla>
  </DomainObject.Predmet.StrankaNazivFormated>
  <DomainObject.Predmet.StrankaNazivFormatedOIB>
    <izvorni_sadrzaj>Bojan Zebić, OIB 99568126343</izvorni_sadrzaj>
    <derivirana_varijabla naziv="DomainObject.Predmet.StrankaNazivFormatedOIB_1">Bojan Zebić, OIB 99568126343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Bojan Zebić</item>
    </izvorni_sadrzaj>
    <derivirana_varijabla naziv="DomainObject.Predmet.StrankaListFormated_1">
      <item>Bojan Zebić</item>
    </derivirana_varijabla>
  </DomainObject.Predmet.StrankaListFormated>
  <DomainObject.Predmet.StrankaListFormatedOIB>
    <izvorni_sadrzaj>
      <item>Bojan Zebić, OIB 99568126343</item>
    </izvorni_sadrzaj>
    <derivirana_varijabla naziv="DomainObject.Predmet.StrankaListFormatedOIB_1">
      <item>Bojan Zebić, OIB 99568126343</item>
    </derivirana_varijabla>
  </DomainObject.Predmet.StrankaListFormatedOIB>
  <DomainObject.Predmet.StrankaListFormatedWithAdress>
    <izvorni_sadrzaj>
      <item>Bojan Zebić, Hrvatskog Sokola 67, 10000 Zagreb</item>
    </izvorni_sadrzaj>
    <derivirana_varijabla naziv="DomainObject.Predmet.StrankaListFormatedWithAdress_1">
      <item>Bojan Zebić, Hrvatskog Sokola 67, 10000 Zagreb</item>
    </derivirana_varijabla>
  </DomainObject.Predmet.StrankaListFormatedWithAdress>
  <DomainObject.Predmet.StrankaListFormatedWithAdressOIB>
    <izvorni_sadrzaj>
      <item>Bojan Zebić, OIB 99568126343, Hrvatskog Sokola 67, 10000 Zagreb</item>
    </izvorni_sadrzaj>
    <derivirana_varijabla naziv="DomainObject.Predmet.StrankaListFormatedWithAdressOIB_1">
      <item>Bojan Zebić, OIB 99568126343, Hrvatskog Sokola 67, 10000 Zagreb</item>
    </derivirana_varijabla>
  </DomainObject.Predmet.StrankaListFormatedWithAdressOIB>
  <DomainObject.Predmet.StrankaListNazivFormated>
    <izvorni_sadrzaj>
      <item>Bojan Zebić</item>
    </izvorni_sadrzaj>
    <derivirana_varijabla naziv="DomainObject.Predmet.StrankaListNazivFormated_1">
      <item>Bojan Zebić</item>
    </derivirana_varijabla>
  </DomainObject.Predmet.StrankaListNazivFormated>
  <DomainObject.Predmet.StrankaListNazivFormatedOIB>
    <izvorni_sadrzaj>
      <item>Bojan Zebić, OIB 99568126343</item>
    </izvorni_sadrzaj>
    <derivirana_varijabla naziv="DomainObject.Predmet.StrankaListNazivFormatedOIB_1">
      <item>Bojan Zebić, OIB 99568126343</item>
    </derivirana_varijabla>
  </DomainObject.Predmet.StrankaListNazivFormatedOIB>
  <DomainObject.Predmet.ProtuStrankaListFormated>
    <izvorni_sadrzaj>
      <item>HERMANN BARF d.o.o.</item>
    </izvorni_sadrzaj>
    <derivirana_varijabla naziv="DomainObject.Predmet.ProtuStrankaListFormated_1">
      <item>HERMANN BARF d.o.o.</item>
    </derivirana_varijabla>
  </DomainObject.Predmet.ProtuStrankaListFormated>
  <DomainObject.Predmet.ProtuStrankaListFormatedOIB>
    <izvorni_sadrzaj>
      <item>HERMANN BARF d.o.o., OIB 72071176304</item>
    </izvorni_sadrzaj>
    <derivirana_varijabla naziv="DomainObject.Predmet.ProtuStrankaListFormatedOIB_1">
      <item>HERMANN BARF d.o.o., OIB 72071176304</item>
    </derivirana_varijabla>
  </DomainObject.Predmet.ProtuStrankaListFormatedOIB>
  <DomainObject.Predmet.ProtuStrankaListFormatedWithAdress>
    <izvorni_sadrzaj>
      <item>HERMANN BARF d.o.o., Ulica Frana Hrčića 2, 10430 Samobor</item>
    </izvorni_sadrzaj>
    <derivirana_varijabla naziv="DomainObject.Predmet.ProtuStrankaListFormatedWithAdress_1">
      <item>HERMANN BARF d.o.o., Ulica Frana Hrčića 2, 10430 Samobor</item>
    </derivirana_varijabla>
  </DomainObject.Predmet.ProtuStrankaListFormatedWithAdress>
  <DomainObject.Predmet.ProtuStrankaListFormatedWithAdressOIB>
    <izvorni_sadrzaj>
      <item>HERMANN BARF d.o.o., OIB 72071176304, Ulica Frana Hrčića 2, 10430 Samobor</item>
    </izvorni_sadrzaj>
    <derivirana_varijabla naziv="DomainObject.Predmet.ProtuStrankaListFormatedWithAdressOIB_1">
      <item>HERMANN BARF d.o.o., OIB 72071176304, Ulica Frana Hrčića 2, 10430 Samobor</item>
    </derivirana_varijabla>
  </DomainObject.Predmet.ProtuStrankaListFormatedWithAdressOIB>
  <DomainObject.Predmet.ProtuStrankaListNazivFormated>
    <izvorni_sadrzaj>
      <item>HERMANN BARF d.o.o.</item>
    </izvorni_sadrzaj>
    <derivirana_varijabla naziv="DomainObject.Predmet.ProtuStrankaListNazivFormated_1">
      <item>HERMANN BARF d.o.o.</item>
    </derivirana_varijabla>
  </DomainObject.Predmet.ProtuStrankaListNazivFormated>
  <DomainObject.Predmet.ProtuStrankaListNazivFormatedOIB>
    <izvorni_sadrzaj>
      <item>HERMANN BARF d.o.o., OIB 72071176304</item>
    </izvorni_sadrzaj>
    <derivirana_varijabla naziv="DomainObject.Predmet.ProtuStrankaListNazivFormatedOIB_1">
      <item>HERMANN BARF d.o.o., OIB 72071176304</item>
    </derivirana_varijabla>
  </DomainObject.Predmet.ProtuStrankaListNazivFormatedOIB>
  <DomainObject.Predmet.OstaliListFormated>
    <izvorni_sadrzaj>
      <item>Maja Trohar</item>
    </izvorni_sadrzaj>
    <derivirana_varijabla naziv="DomainObject.Predmet.OstaliListFormated_1">
      <item>Maja Trohar</item>
    </derivirana_varijabla>
  </DomainObject.Predmet.OstaliListFormated>
  <DomainObject.Predmet.OstaliListFormatedOIB>
    <izvorni_sadrzaj>
      <item>Maja Trohar, OIB 81450383995</item>
    </izvorni_sadrzaj>
    <derivirana_varijabla naziv="DomainObject.Predmet.OstaliListFormatedOIB_1">
      <item>Maja Trohar, OIB 81450383995</item>
    </derivirana_varijabla>
  </DomainObject.Predmet.OstaliListFormatedOIB>
  <DomainObject.Predmet.OstaliListFormatedWithAdress>
    <izvorni_sadrzaj>
      <item>Maja Trohar, Malogorička cesta 64, 10431 Brezje</item>
    </izvorni_sadrzaj>
    <derivirana_varijabla naziv="DomainObject.Predmet.OstaliListFormatedWithAdress_1">
      <item>Maja Trohar, Malogorička cesta 64, 10431 Brezje</item>
    </derivirana_varijabla>
  </DomainObject.Predmet.OstaliListFormatedWithAdress>
  <DomainObject.Predmet.OstaliListFormatedWithAdressOIB>
    <izvorni_sadrzaj>
      <item>Maja Trohar, OIB 81450383995, Malogorička cesta 64, 10431 Brezje</item>
    </izvorni_sadrzaj>
    <derivirana_varijabla naziv="DomainObject.Predmet.OstaliListFormatedWithAdressOIB_1">
      <item>Maja Trohar, OIB 81450383995, Malogorička cesta 64, 10431 Brezje</item>
    </derivirana_varijabla>
  </DomainObject.Predmet.OstaliListFormatedWithAdressOIB>
  <DomainObject.Predmet.OstaliListNazivFormated>
    <izvorni_sadrzaj>
      <item>Maja Trohar</item>
    </izvorni_sadrzaj>
    <derivirana_varijabla naziv="DomainObject.Predmet.OstaliListNazivFormated_1">
      <item>Maja Trohar</item>
    </derivirana_varijabla>
  </DomainObject.Predmet.OstaliListNazivFormated>
  <DomainObject.Predmet.OstaliListNazivFormatedOIB>
    <izvorni_sadrzaj>
      <item>Maja Trohar, OIB 81450383995</item>
    </izvorni_sadrzaj>
    <derivirana_varijabla naziv="DomainObject.Predmet.OstaliListNazivFormatedOIB_1">
      <item>Maja Trohar, OIB 81450383995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St-792/2018-36</izvorni_sadrzaj>
    <derivirana_varijabla naziv="DomainObject.PoslovniBrojDokumenta_1">St-792/2018-36</derivirana_varijabla>
  </DomainObject.PoslovniBrojDokumenta>
  <DomainObject.Predmet.StrankaIDrugi>
    <izvorni_sadrzaj>Bojan Zebić</izvorni_sadrzaj>
    <derivirana_varijabla naziv="DomainObject.Predmet.StrankaIDrugi_1">Bojan Zebić</derivirana_varijabla>
  </DomainObject.Predmet.StrankaIDrugi>
  <DomainObject.Predmet.ProtustrankaIDrugi>
    <izvorni_sadrzaj>HERMANN BARF d.o.o.</izvorni_sadrzaj>
    <derivirana_varijabla naziv="DomainObject.Predmet.ProtustrankaIDrugi_1">HERMANN BARF d.o.o.</derivirana_varijabla>
  </DomainObject.Predmet.ProtustrankaIDrugi>
  <DomainObject.Predmet.StrankaIDrugiAdressOIB>
    <izvorni_sadrzaj>Bojan Zebić, OIB 99568126343, Hrvatskog Sokola 67, 10000 Zagreb</izvorni_sadrzaj>
    <derivirana_varijabla naziv="DomainObject.Predmet.StrankaIDrugiAdressOIB_1">Bojan Zebić, OIB 99568126343, Hrvatskog Sokola 67, 10000 Zagreb</derivirana_varijabla>
  </DomainObject.Predmet.StrankaIDrugiAdressOIB>
  <DomainObject.Predmet.ProtustrankaIDrugiAdressOIB>
    <izvorni_sadrzaj>HERMANN BARF d.o.o., OIB 72071176304, Ulica Frana Hrčića 2, 10430 Samobor</izvorni_sadrzaj>
    <derivirana_varijabla naziv="DomainObject.Predmet.ProtustrankaIDrugiAdressOIB_1">HERMANN BARF d.o.o., OIB 72071176304, Ulica Frana Hrčića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Bojan Zebić</item>
      <item>HERMANN BARF d.o.o.</item>
      <item>Maja Trohar</item>
    </izvorni_sadrzaj>
    <derivirana_varijabla naziv="DomainObject.Predmet.SudioniciListNaziv_1">
      <item>Bojan Zebić</item>
      <item>HERMANN BARF d.o.o.</item>
      <item>Maja Trohar</item>
    </derivirana_varijabla>
  </DomainObject.Predmet.SudioniciListNaziv>
  <DomainObject.Predmet.SudioniciListAdressOIB>
    <izvorni_sadrzaj>
      <item>Bojan Zebić, OIB 99568126343, Hrvatskog Sokola 67,10000 Zagreb</item>
      <item>HERMANN BARF d.o.o., OIB 72071176304, Ulica Frana Hrčića 2,10430 Samobor</item>
      <item>Maja Trohar, OIB 81450383995, Malogorička cesta 64,10431 Brezje</item>
    </izvorni_sadrzaj>
    <derivirana_varijabla naziv="DomainObject.Predmet.SudioniciListAdressOIB_1">
      <item>Bojan Zebić, OIB 99568126343, Hrvatskog Sokola 67,10000 Zagreb</item>
      <item>HERMANN BARF d.o.o., OIB 72071176304, Ulica Frana Hrčića 2,10430 Samobor</item>
      <item>Maja Trohar, OIB 81450383995, Malogorička cesta 64,10431 Brezje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99568126343</item>
      <item>, OIB 72071176304</item>
      <item>, OIB 81450383995</item>
    </izvorni_sadrzaj>
    <derivirana_varijabla naziv="DomainObject.Predmet.SudioniciListNazivOIB_1">
      <item>, OIB 99568126343</item>
      <item>, OIB 72071176304</item>
      <item>, OIB 81450383995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9B695E-A049-432C-94A1-D3B411F9A6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2382</properties:Words>
  <properties:Characters>13957</properties:Characters>
  <properties:Lines>666</properties:Lines>
  <properties:Paragraphs>296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16267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2018-12-05T10:09:00Z</dcterms:created>
  <dc:creator>nmarkovic</dc:creator>
  <cp:lastModifiedBy>Katarina Drndelić</cp:lastModifiedBy>
  <cp:lastPrinted>2018-12-05T09:54:00Z</cp:lastPrinted>
  <dcterms:modified xmlns:xsi="http://www.w3.org/2001/XMLSchema-instance" xsi:type="dcterms:W3CDTF">2018-12-05T10:10:00Z</dcterms:modified>
  <cp:revision>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St-792/2018-36 / Zapisnik - Ispitno ročište (792-18 ispitno i izvještajno roč 3.docx)</vt:lpwstr>
  </prop:property>
  <prop:property name="CC_coloring" pid="4" fmtid="{D5CDD505-2E9C-101B-9397-08002B2CF9AE}">
    <vt:bool>false</vt:bool>
  </prop:property>
  <prop:property name="BrojStranica" pid="5" fmtid="{D5CDD505-2E9C-101B-9397-08002B2CF9AE}">
    <vt:i4>8</vt:i4>
  </prop:property>
</prop:Properties>
</file>