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01d11" w14:paraId="4e01d11" w:rsidRDefault="00B24275" w:rsidP="00B24275" w:rsidR="00B24275" w:rsidRPr="00B24275">
      <w:pPr>
        <w:tabs>
          <w:tab w:pos="1276" w:val="left"/>
        </w:tabs>
        <w:ind w:left="1276"/>
        <w15:collapsed w:val="false"/>
        <w:rPr>
          <w:sz w:val="24"/>
          <w:szCs w:val="24"/>
        </w:rPr>
      </w:pPr>
      <w:bookmarkStart w:name="_GoBack" w:id="0"/>
      <w:bookmarkEnd w:id="0"/>
      <w:r w:rsidRPr="00B24275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3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4275" w:rsidP="00B24275" w:rsidR="00B24275" w:rsidRPr="00B24275">
      <w:pPr>
        <w:rPr>
          <w:b/>
        </w:rPr>
      </w:pPr>
      <w:r w:rsidRPr="00B24275">
        <w:rPr>
          <w:b/>
          <w:sz w:val="24"/>
          <w:szCs w:val="24"/>
        </w:rPr>
        <w:t xml:space="preserve">         </w:t>
      </w:r>
      <w:r w:rsidRPr="00B24275">
        <w:rPr>
          <w:b/>
        </w:rPr>
        <w:t>REPUBLIKA HRVATSKA</w:t>
      </w:r>
    </w:p>
    <w:p w:rsidRDefault="00B24275" w:rsidP="00B24275" w:rsidR="00B24275" w:rsidRPr="00B24275">
      <w:pPr>
        <w:rPr>
          <w:b/>
        </w:rPr>
      </w:pPr>
      <w:r w:rsidRPr="00B24275">
        <w:rPr>
          <w:b/>
        </w:rPr>
        <w:t xml:space="preserve">     TRGOVAČKI SUD U SPLITU</w:t>
      </w:r>
    </w:p>
    <w:p w:rsidRDefault="00B24275" w:rsidP="00B24275" w:rsidR="00B24275" w:rsidRPr="00B24275">
      <w:pPr>
        <w:rPr>
          <w:b/>
        </w:rPr>
      </w:pPr>
      <w:r w:rsidRPr="00B24275">
        <w:rPr>
          <w:b/>
        </w:rPr>
        <w:t xml:space="preserve">   STALNA SLUŽBA DUBROVNIK </w:t>
      </w:r>
    </w:p>
    <w:p w:rsidRDefault="00B24275" w:rsidP="00B24275" w:rsidR="00B24275" w:rsidRPr="00B24275">
      <w:pPr>
        <w:rPr>
          <w:b/>
          <w:sz w:val="24"/>
          <w:szCs w:val="24"/>
        </w:rPr>
      </w:pPr>
      <w:r w:rsidRPr="00B24275">
        <w:rPr>
          <w:b/>
        </w:rPr>
        <w:t xml:space="preserve">   Dubrovnik, Dr. Ante Starčevića 23</w:t>
      </w:r>
    </w:p>
    <w:p w:rsidRDefault="00DA764D" w:rsidP="00DA764D" w:rsidR="00DA764D">
      <w:pPr>
        <w:jc w:val="right"/>
        <w:rPr>
          <w:b/>
          <w:sz w:val="22"/>
          <w:szCs w:val="22"/>
        </w:rPr>
      </w:pPr>
      <w:r w:rsidRPr="00E54DB9">
        <w:rPr>
          <w:b/>
          <w:sz w:val="22"/>
          <w:szCs w:val="22"/>
        </w:rPr>
        <w:t>Posl. br. 6-St.</w:t>
      </w:r>
      <w:r w:rsidR="00E67AB7">
        <w:rPr>
          <w:b/>
          <w:sz w:val="22"/>
          <w:szCs w:val="22"/>
        </w:rPr>
        <w:t>159</w:t>
      </w:r>
      <w:r w:rsidR="0051030E">
        <w:rPr>
          <w:b/>
          <w:sz w:val="22"/>
          <w:szCs w:val="22"/>
        </w:rPr>
        <w:t>/2015-</w:t>
      </w:r>
      <w:r w:rsidR="00E67AB7">
        <w:rPr>
          <w:b/>
          <w:sz w:val="22"/>
          <w:szCs w:val="22"/>
        </w:rPr>
        <w:t>10</w:t>
      </w:r>
    </w:p>
    <w:p w:rsidRDefault="00281CBB" w:rsidP="00DA764D" w:rsidR="00281CBB">
      <w:pPr>
        <w:jc w:val="right"/>
        <w:rPr>
          <w:b/>
          <w:sz w:val="22"/>
          <w:szCs w:val="22"/>
        </w:rPr>
      </w:pPr>
    </w:p>
    <w:p w:rsidRDefault="00233594" w:rsidP="00DA764D" w:rsidR="00233594" w:rsidRPr="00E54DB9">
      <w:pPr>
        <w:jc w:val="right"/>
        <w:rPr>
          <w:b/>
          <w:sz w:val="22"/>
          <w:szCs w:val="22"/>
        </w:rPr>
      </w:pPr>
    </w:p>
    <w:p w:rsidRDefault="006A35E3" w:rsidP="00DA764D" w:rsidR="00DA764D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U   I M E  </w:t>
      </w:r>
      <w:r w:rsidR="00DA764D" w:rsidRPr="00E54DB9">
        <w:rPr>
          <w:b/>
          <w:sz w:val="22"/>
          <w:szCs w:val="22"/>
        </w:rPr>
        <w:t xml:space="preserve">R </w:t>
      </w:r>
      <w:r w:rsidR="00DA764D">
        <w:rPr>
          <w:b/>
          <w:sz w:val="22"/>
          <w:szCs w:val="22"/>
        </w:rPr>
        <w:t xml:space="preserve">E PU B L I K </w:t>
      </w:r>
      <w:r>
        <w:rPr>
          <w:b/>
          <w:sz w:val="22"/>
          <w:szCs w:val="22"/>
        </w:rPr>
        <w:t>E</w:t>
      </w:r>
      <w:r w:rsidR="00DA764D">
        <w:rPr>
          <w:b/>
          <w:sz w:val="22"/>
          <w:szCs w:val="22"/>
        </w:rPr>
        <w:t xml:space="preserve">   H R V A T S K </w:t>
      </w:r>
      <w:r>
        <w:rPr>
          <w:b/>
          <w:sz w:val="22"/>
          <w:szCs w:val="22"/>
        </w:rPr>
        <w:t>E</w:t>
      </w:r>
    </w:p>
    <w:p w:rsidRDefault="00DA764D" w:rsidP="00DA764D" w:rsidR="00DA764D">
      <w:pPr>
        <w:jc w:val="center"/>
        <w:rPr>
          <w:b/>
          <w:sz w:val="22"/>
          <w:szCs w:val="22"/>
        </w:rPr>
      </w:pPr>
    </w:p>
    <w:p w:rsidRDefault="00DA764D" w:rsidP="00DA764D" w:rsidR="00DA764D" w:rsidRPr="00E54DB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 </w:t>
      </w:r>
      <w:r w:rsidRPr="00E54DB9">
        <w:rPr>
          <w:b/>
          <w:sz w:val="22"/>
          <w:szCs w:val="22"/>
        </w:rPr>
        <w:t>J E Š E N J E</w:t>
      </w:r>
    </w:p>
    <w:p w:rsidRDefault="00DA764D" w:rsidP="00DA764D" w:rsidR="00DA764D" w:rsidRPr="00E54DB9">
      <w:pPr>
        <w:jc w:val="center"/>
        <w:rPr>
          <w:b/>
          <w:sz w:val="22"/>
          <w:szCs w:val="22"/>
        </w:rPr>
      </w:pPr>
    </w:p>
    <w:p w:rsidRDefault="00DA764D" w:rsidP="00DA764D" w:rsidR="00DA764D" w:rsidRPr="00A47A92">
      <w:pPr>
        <w:pStyle w:val="Tijeloteksta"/>
        <w:rPr>
          <w:sz w:val="22"/>
          <w:szCs w:val="22"/>
        </w:rPr>
      </w:pPr>
      <w:r w:rsidRPr="00E54DB9">
        <w:rPr>
          <w:sz w:val="22"/>
          <w:szCs w:val="22"/>
        </w:rPr>
        <w:tab/>
      </w:r>
      <w:r w:rsidRPr="00DD002E">
        <w:rPr>
          <w:sz w:val="22"/>
          <w:szCs w:val="22"/>
        </w:rPr>
        <w:t xml:space="preserve">Trgovački sud u Splitu, stalna služba u Dubrovniku, po stečajnom sucu tog suda Srđanu Gavraniću, kao sucu pojedincu, </w:t>
      </w:r>
      <w:r w:rsidR="001E1395">
        <w:rPr>
          <w:sz w:val="22"/>
          <w:szCs w:val="22"/>
        </w:rPr>
        <w:t xml:space="preserve">povodom zahtjeva za provedbu skraćenog stečajnog postupka </w:t>
      </w:r>
      <w:r w:rsidR="006F2D42">
        <w:rPr>
          <w:sz w:val="22"/>
          <w:szCs w:val="22"/>
        </w:rPr>
        <w:t>nad</w:t>
      </w:r>
      <w:r w:rsidR="000A028C" w:rsidRPr="000A028C">
        <w:rPr>
          <w:b/>
          <w:sz w:val="22"/>
          <w:szCs w:val="22"/>
        </w:rPr>
        <w:t xml:space="preserve"> </w:t>
      </w:r>
      <w:r w:rsidR="002144D3" w:rsidRPr="00A47A92">
        <w:rPr>
          <w:sz w:val="22"/>
          <w:szCs w:val="22"/>
        </w:rPr>
        <w:t xml:space="preserve">dužnikom </w:t>
      </w:r>
      <w:r w:rsidR="00147DAA" w:rsidRPr="00147DAA">
        <w:rPr>
          <w:sz w:val="22"/>
          <w:szCs w:val="22"/>
        </w:rPr>
        <w:t xml:space="preserve">ART STORY j.d.o.o. za proizvodnju, trgovinu i unutarnje uređenje, Dubrovnik, Điva Natali 2, </w:t>
      </w:r>
      <w:r w:rsidR="00147DAA">
        <w:rPr>
          <w:sz w:val="22"/>
          <w:szCs w:val="22"/>
        </w:rPr>
        <w:t xml:space="preserve">MBS: 060303441, </w:t>
      </w:r>
      <w:r w:rsidR="00147DAA" w:rsidRPr="00147DAA">
        <w:rPr>
          <w:sz w:val="22"/>
          <w:szCs w:val="22"/>
        </w:rPr>
        <w:t>OIB: 56406543610</w:t>
      </w:r>
      <w:r w:rsidR="0009682E" w:rsidRPr="0009682E">
        <w:rPr>
          <w:sz w:val="22"/>
          <w:szCs w:val="22"/>
        </w:rPr>
        <w:t>,</w:t>
      </w:r>
      <w:r w:rsidR="002D3C02">
        <w:rPr>
          <w:sz w:val="22"/>
          <w:szCs w:val="22"/>
        </w:rPr>
        <w:t xml:space="preserve"> </w:t>
      </w:r>
      <w:r w:rsidRPr="00A47A92">
        <w:rPr>
          <w:sz w:val="22"/>
          <w:szCs w:val="22"/>
        </w:rPr>
        <w:t xml:space="preserve">dana </w:t>
      </w:r>
      <w:r w:rsidR="00147DAA">
        <w:rPr>
          <w:sz w:val="22"/>
          <w:szCs w:val="22"/>
        </w:rPr>
        <w:t>9</w:t>
      </w:r>
      <w:r w:rsidR="00222595" w:rsidRPr="00A47A92">
        <w:rPr>
          <w:sz w:val="22"/>
          <w:szCs w:val="22"/>
        </w:rPr>
        <w:t xml:space="preserve">. </w:t>
      </w:r>
      <w:r w:rsidR="00D55859" w:rsidRPr="00A47A92">
        <w:rPr>
          <w:sz w:val="22"/>
          <w:szCs w:val="22"/>
        </w:rPr>
        <w:t>svibnja</w:t>
      </w:r>
      <w:r w:rsidRPr="00A47A92">
        <w:rPr>
          <w:sz w:val="22"/>
          <w:szCs w:val="22"/>
        </w:rPr>
        <w:t xml:space="preserve"> 201</w:t>
      </w:r>
      <w:r w:rsidR="00E06B56" w:rsidRPr="00A47A92">
        <w:rPr>
          <w:sz w:val="22"/>
          <w:szCs w:val="22"/>
        </w:rPr>
        <w:t>6</w:t>
      </w:r>
      <w:r w:rsidRPr="00A47A92">
        <w:rPr>
          <w:sz w:val="22"/>
          <w:szCs w:val="22"/>
        </w:rPr>
        <w:t>. godine</w:t>
      </w:r>
    </w:p>
    <w:p w:rsidRDefault="00DC497F" w:rsidP="00DC497F" w:rsidR="00DC497F" w:rsidRPr="00A47A92">
      <w:pPr>
        <w:pStyle w:val="Tijeloteksta"/>
        <w:rPr>
          <w:sz w:val="22"/>
          <w:szCs w:val="22"/>
        </w:rPr>
      </w:pPr>
    </w:p>
    <w:p w:rsidRDefault="00DC497F" w:rsidP="00DC497F" w:rsidR="00DC497F" w:rsidRPr="00765268">
      <w:pPr>
        <w:pStyle w:val="Tijeloteksta"/>
        <w:rPr>
          <w:sz w:val="22"/>
          <w:szCs w:val="22"/>
        </w:rPr>
      </w:pPr>
    </w:p>
    <w:p w:rsidRDefault="00DC497F" w:rsidP="00DC497F" w:rsidR="00DC497F" w:rsidRPr="00765268">
      <w:pPr>
        <w:pStyle w:val="Tijeloteksta"/>
        <w:jc w:val="center"/>
        <w:rPr>
          <w:b/>
          <w:sz w:val="22"/>
          <w:szCs w:val="22"/>
        </w:rPr>
      </w:pPr>
      <w:r w:rsidRPr="00765268">
        <w:rPr>
          <w:b/>
          <w:sz w:val="22"/>
          <w:szCs w:val="22"/>
        </w:rPr>
        <w:t>r i j e š i o    j e</w:t>
      </w:r>
    </w:p>
    <w:p w:rsidRDefault="00B62EE5" w:rsidP="00B62EE5" w:rsidR="00B62EE5">
      <w:pPr>
        <w:ind w:hanging="705" w:left="705"/>
        <w:jc w:val="both"/>
        <w:rPr>
          <w:b/>
          <w:sz w:val="22"/>
          <w:szCs w:val="22"/>
        </w:rPr>
      </w:pPr>
    </w:p>
    <w:p w:rsidRDefault="00B62EE5" w:rsidP="00B62EE5" w:rsidR="00993631">
      <w:pPr>
        <w:ind w:hanging="705" w:left="705"/>
        <w:jc w:val="both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>I.</w:t>
      </w:r>
      <w:r w:rsidRPr="001F5233">
        <w:rPr>
          <w:sz w:val="22"/>
          <w:szCs w:val="22"/>
        </w:rPr>
        <w:tab/>
        <w:t>Otvara se stečajni postupak nad stečajnim dužnikom</w:t>
      </w:r>
      <w:r w:rsidR="000A028C" w:rsidRPr="000A028C">
        <w:rPr>
          <w:sz w:val="22"/>
          <w:szCs w:val="22"/>
        </w:rPr>
        <w:t xml:space="preserve"> </w:t>
      </w:r>
      <w:r w:rsidR="00147DAA" w:rsidRPr="00147DAA">
        <w:rPr>
          <w:sz w:val="22"/>
          <w:szCs w:val="22"/>
        </w:rPr>
        <w:t>ART STORY j.d.o.o. za proizvodnju, trgovinu i unutarnje uređenje, Dubrovnik, Điva Natali 2, MBS: 060303441, OIB: 56406543610</w:t>
      </w:r>
      <w:r w:rsidR="00FD6C35">
        <w:rPr>
          <w:sz w:val="22"/>
          <w:szCs w:val="22"/>
        </w:rPr>
        <w:t>.</w:t>
      </w:r>
    </w:p>
    <w:p w:rsidRDefault="00180D7D" w:rsidP="00B62EE5" w:rsidR="00180D7D">
      <w:pPr>
        <w:ind w:hanging="705" w:left="705"/>
        <w:jc w:val="both"/>
        <w:rPr>
          <w:b/>
          <w:sz w:val="22"/>
          <w:szCs w:val="22"/>
        </w:rPr>
      </w:pPr>
    </w:p>
    <w:p w:rsidRDefault="00B62EE5" w:rsidP="00B62EE5" w:rsidR="00A626C5">
      <w:pPr>
        <w:ind w:hanging="705" w:left="705"/>
        <w:jc w:val="both"/>
        <w:rPr>
          <w:sz w:val="22"/>
          <w:szCs w:val="22"/>
        </w:rPr>
      </w:pPr>
      <w:r w:rsidRPr="001F5233">
        <w:rPr>
          <w:b/>
          <w:sz w:val="22"/>
          <w:szCs w:val="22"/>
        </w:rPr>
        <w:t>II.</w:t>
      </w:r>
      <w:r w:rsidRPr="001F5233">
        <w:rPr>
          <w:sz w:val="22"/>
          <w:szCs w:val="22"/>
        </w:rPr>
        <w:tab/>
      </w:r>
      <w:r w:rsidR="00354918" w:rsidRPr="00354918">
        <w:rPr>
          <w:sz w:val="22"/>
          <w:szCs w:val="22"/>
        </w:rPr>
        <w:t>Stečajni postupak nad stečajnim dužnikom</w:t>
      </w:r>
      <w:r w:rsidR="000A028C" w:rsidRPr="000A028C">
        <w:rPr>
          <w:sz w:val="22"/>
          <w:szCs w:val="22"/>
        </w:rPr>
        <w:t xml:space="preserve"> </w:t>
      </w:r>
      <w:r w:rsidR="00147DAA" w:rsidRPr="00147DAA">
        <w:rPr>
          <w:sz w:val="22"/>
          <w:szCs w:val="22"/>
        </w:rPr>
        <w:t>ART STORY j.d.o.o. za proizvodnju, trgovinu i unutarnje uređenje, Dubrovnik, Điva Natali 2, MBS: 060303441, OIB: 56406543610</w:t>
      </w:r>
      <w:r w:rsidR="00F21A6B">
        <w:rPr>
          <w:sz w:val="22"/>
          <w:szCs w:val="22"/>
        </w:rPr>
        <w:t>,</w:t>
      </w:r>
      <w:r w:rsidR="0051030E">
        <w:rPr>
          <w:sz w:val="22"/>
          <w:szCs w:val="22"/>
        </w:rPr>
        <w:t xml:space="preserve">  </w:t>
      </w:r>
      <w:r w:rsidR="00354918" w:rsidRPr="00354918">
        <w:rPr>
          <w:sz w:val="22"/>
          <w:szCs w:val="22"/>
        </w:rPr>
        <w:t>otvara se</w:t>
      </w:r>
      <w:r w:rsidR="00222595">
        <w:rPr>
          <w:sz w:val="22"/>
          <w:szCs w:val="22"/>
        </w:rPr>
        <w:t xml:space="preserve"> </w:t>
      </w:r>
      <w:r w:rsidR="00147DAA">
        <w:rPr>
          <w:sz w:val="22"/>
          <w:szCs w:val="22"/>
        </w:rPr>
        <w:t>9</w:t>
      </w:r>
      <w:r w:rsidR="00354918" w:rsidRPr="00354918">
        <w:rPr>
          <w:sz w:val="22"/>
          <w:szCs w:val="22"/>
        </w:rPr>
        <w:t xml:space="preserve">. </w:t>
      </w:r>
      <w:r w:rsidR="00D55859">
        <w:rPr>
          <w:sz w:val="22"/>
          <w:szCs w:val="22"/>
        </w:rPr>
        <w:t>svibnja</w:t>
      </w:r>
      <w:r w:rsidR="00354918" w:rsidRPr="00354918">
        <w:rPr>
          <w:sz w:val="22"/>
          <w:szCs w:val="22"/>
        </w:rPr>
        <w:t xml:space="preserve"> 201</w:t>
      </w:r>
      <w:r w:rsidR="00354918">
        <w:rPr>
          <w:sz w:val="22"/>
          <w:szCs w:val="22"/>
        </w:rPr>
        <w:t>6</w:t>
      </w:r>
      <w:r w:rsidR="00354918" w:rsidRPr="00354918">
        <w:rPr>
          <w:sz w:val="22"/>
          <w:szCs w:val="22"/>
        </w:rPr>
        <w:t>. godine u 1</w:t>
      </w:r>
      <w:r w:rsidR="00D55859">
        <w:rPr>
          <w:sz w:val="22"/>
          <w:szCs w:val="22"/>
        </w:rPr>
        <w:t>5</w:t>
      </w:r>
      <w:r w:rsidR="00354918">
        <w:rPr>
          <w:sz w:val="22"/>
          <w:szCs w:val="22"/>
        </w:rPr>
        <w:t>,</w:t>
      </w:r>
      <w:r w:rsidR="00147DAA">
        <w:rPr>
          <w:sz w:val="22"/>
          <w:szCs w:val="22"/>
        </w:rPr>
        <w:t>0</w:t>
      </w:r>
      <w:r w:rsidR="00D45F8F">
        <w:rPr>
          <w:sz w:val="22"/>
          <w:szCs w:val="22"/>
        </w:rPr>
        <w:t>0</w:t>
      </w:r>
      <w:r w:rsidR="00354918" w:rsidRPr="00354918">
        <w:rPr>
          <w:sz w:val="22"/>
          <w:szCs w:val="22"/>
        </w:rPr>
        <w:t xml:space="preserve"> sati i istog trenutka rješenje o otvaranju stečajnog postupka objavit će se na oglasnoj ploči suda.</w:t>
      </w:r>
      <w:r w:rsidR="00A626C5" w:rsidRPr="00A626C5">
        <w:rPr>
          <w:sz w:val="22"/>
          <w:szCs w:val="22"/>
        </w:rPr>
        <w:t xml:space="preserve"> </w:t>
      </w:r>
    </w:p>
    <w:p w:rsidRDefault="00A626C5" w:rsidP="00B62EE5" w:rsidR="00A626C5" w:rsidRPr="00A626C5">
      <w:pPr>
        <w:ind w:hanging="705" w:left="705"/>
        <w:jc w:val="both"/>
        <w:rPr>
          <w:sz w:val="16"/>
          <w:szCs w:val="16"/>
        </w:rPr>
      </w:pPr>
    </w:p>
    <w:p w:rsidRDefault="00A626C5" w:rsidP="00A626C5" w:rsidR="00B62EE5" w:rsidRPr="00B82649">
      <w:pPr>
        <w:ind w:hanging="705" w:left="705"/>
        <w:jc w:val="both"/>
        <w:rPr>
          <w:sz w:val="22"/>
          <w:szCs w:val="22"/>
        </w:rPr>
      </w:pPr>
      <w:r w:rsidRPr="00A626C5">
        <w:rPr>
          <w:b/>
          <w:sz w:val="22"/>
          <w:szCs w:val="22"/>
        </w:rPr>
        <w:t>I</w:t>
      </w:r>
      <w:r>
        <w:rPr>
          <w:b/>
          <w:sz w:val="22"/>
          <w:szCs w:val="22"/>
        </w:rPr>
        <w:t>I</w:t>
      </w:r>
      <w:r w:rsidRPr="00A626C5">
        <w:rPr>
          <w:b/>
          <w:sz w:val="22"/>
          <w:szCs w:val="22"/>
        </w:rPr>
        <w:t>I.</w:t>
      </w:r>
      <w:r w:rsidRPr="00A626C5">
        <w:rPr>
          <w:b/>
          <w:sz w:val="22"/>
          <w:szCs w:val="22"/>
        </w:rPr>
        <w:tab/>
      </w:r>
      <w:r w:rsidR="00B62EE5" w:rsidRPr="005B1313">
        <w:rPr>
          <w:sz w:val="22"/>
          <w:szCs w:val="22"/>
        </w:rPr>
        <w:t xml:space="preserve">Stečajnim upraviteljem imenuje se </w:t>
      </w:r>
      <w:r w:rsidR="009E34FE">
        <w:rPr>
          <w:bCs/>
          <w:sz w:val="22"/>
          <w:szCs w:val="22"/>
        </w:rPr>
        <w:t>Dinka Trumbić, Lovretska 10, Split</w:t>
      </w:r>
      <w:r w:rsidR="00D55859">
        <w:rPr>
          <w:bCs/>
          <w:sz w:val="22"/>
          <w:szCs w:val="22"/>
        </w:rPr>
        <w:t>,</w:t>
      </w:r>
      <w:r w:rsidR="00C732A2" w:rsidRPr="00A8134F">
        <w:rPr>
          <w:bCs/>
          <w:sz w:val="22"/>
          <w:szCs w:val="22"/>
        </w:rPr>
        <w:t xml:space="preserve"> OIB: </w:t>
      </w:r>
      <w:r w:rsidR="009E34FE">
        <w:rPr>
          <w:bCs/>
          <w:sz w:val="22"/>
          <w:szCs w:val="22"/>
        </w:rPr>
        <w:t>434681</w:t>
      </w:r>
      <w:r w:rsidR="00A93E2B">
        <w:rPr>
          <w:bCs/>
          <w:sz w:val="22"/>
          <w:szCs w:val="22"/>
        </w:rPr>
        <w:t>34790</w:t>
      </w:r>
      <w:r w:rsidR="00067924">
        <w:rPr>
          <w:bCs/>
          <w:sz w:val="22"/>
          <w:szCs w:val="22"/>
        </w:rPr>
        <w:t>.</w:t>
      </w:r>
      <w:r w:rsidR="00B62EE5" w:rsidRPr="00B82649">
        <w:rPr>
          <w:sz w:val="22"/>
          <w:szCs w:val="22"/>
        </w:rPr>
        <w:t xml:space="preserve"> </w:t>
      </w:r>
    </w:p>
    <w:p w:rsidRDefault="00B62EE5" w:rsidP="00B62EE5" w:rsidR="00B62EE5" w:rsidRPr="00E2497E">
      <w:pPr>
        <w:autoSpaceDE w:val="false"/>
        <w:autoSpaceDN w:val="false"/>
        <w:adjustRightInd w:val="false"/>
        <w:rPr>
          <w:sz w:val="16"/>
          <w:szCs w:val="16"/>
        </w:rPr>
      </w:pPr>
    </w:p>
    <w:p w:rsidRDefault="00A626C5" w:rsidP="00A626C5" w:rsidR="00A626C5" w:rsidRPr="00354918">
      <w:pPr>
        <w:ind w:hanging="705" w:left="705"/>
        <w:jc w:val="both"/>
        <w:rPr>
          <w:sz w:val="22"/>
          <w:szCs w:val="22"/>
        </w:rPr>
      </w:pPr>
      <w:r w:rsidRPr="00A626C5">
        <w:rPr>
          <w:b/>
          <w:sz w:val="22"/>
          <w:szCs w:val="22"/>
        </w:rPr>
        <w:t>I</w:t>
      </w:r>
      <w:r>
        <w:rPr>
          <w:b/>
          <w:sz w:val="22"/>
          <w:szCs w:val="22"/>
        </w:rPr>
        <w:t>V</w:t>
      </w:r>
      <w:r w:rsidRPr="00A626C5">
        <w:rPr>
          <w:b/>
          <w:sz w:val="22"/>
          <w:szCs w:val="22"/>
        </w:rPr>
        <w:t>.</w:t>
      </w:r>
      <w:r w:rsidRPr="00A626C5">
        <w:rPr>
          <w:b/>
          <w:sz w:val="22"/>
          <w:szCs w:val="22"/>
        </w:rPr>
        <w:tab/>
      </w:r>
      <w:r w:rsidRPr="00A626C5">
        <w:rPr>
          <w:b/>
          <w:sz w:val="22"/>
          <w:szCs w:val="22"/>
        </w:rPr>
        <w:tab/>
      </w:r>
      <w:r w:rsidRPr="00354918">
        <w:rPr>
          <w:sz w:val="22"/>
          <w:szCs w:val="22"/>
        </w:rPr>
        <w:t>Zaključuje se stečajni postupak nad dužnikom</w:t>
      </w:r>
      <w:r w:rsidR="000A028C" w:rsidRPr="000A028C">
        <w:rPr>
          <w:sz w:val="22"/>
          <w:szCs w:val="22"/>
        </w:rPr>
        <w:t xml:space="preserve"> </w:t>
      </w:r>
      <w:r w:rsidR="00147DAA" w:rsidRPr="00147DAA">
        <w:rPr>
          <w:sz w:val="22"/>
          <w:szCs w:val="22"/>
        </w:rPr>
        <w:t>ART STORY j.d.o.o. za proizvodnju, trgovinu i unutarnje uređenje, Dubrovnik, Điva Natali 2, MBS: 060303441, OIB: 56406543610</w:t>
      </w:r>
      <w:r w:rsidR="002D3C02">
        <w:rPr>
          <w:sz w:val="22"/>
          <w:szCs w:val="22"/>
        </w:rPr>
        <w:t>.</w:t>
      </w:r>
    </w:p>
    <w:p w:rsidRDefault="00A626C5" w:rsidP="00A626C5" w:rsidR="00A626C5" w:rsidRPr="002073C9">
      <w:pPr>
        <w:ind w:hanging="705" w:left="705"/>
        <w:jc w:val="both"/>
        <w:rPr>
          <w:b/>
          <w:sz w:val="16"/>
          <w:szCs w:val="16"/>
        </w:rPr>
      </w:pPr>
    </w:p>
    <w:p w:rsidRDefault="00A626C5" w:rsidP="00A210F9" w:rsidR="00A210F9">
      <w:pPr>
        <w:ind w:hanging="705" w:left="705"/>
        <w:jc w:val="both"/>
        <w:rPr>
          <w:sz w:val="22"/>
          <w:szCs w:val="22"/>
        </w:rPr>
      </w:pPr>
      <w:r w:rsidRPr="00A626C5">
        <w:rPr>
          <w:b/>
          <w:sz w:val="22"/>
          <w:szCs w:val="22"/>
        </w:rPr>
        <w:t>V.</w:t>
      </w:r>
      <w:r w:rsidRPr="00A626C5">
        <w:rPr>
          <w:b/>
          <w:sz w:val="22"/>
          <w:szCs w:val="22"/>
        </w:rPr>
        <w:tab/>
      </w:r>
      <w:r w:rsidR="00A210F9" w:rsidRPr="00A210F9">
        <w:rPr>
          <w:sz w:val="22"/>
          <w:szCs w:val="22"/>
        </w:rPr>
        <w:t>Otvaranje i zaključenje stečajnog postupka upisat će se u sudski registar, a po pravomoćnosti ovog rješenja sudski registar provest će brisanje dužnika iz registra.</w:t>
      </w:r>
    </w:p>
    <w:p w:rsidRDefault="002073C9" w:rsidP="00A210F9" w:rsidR="002073C9" w:rsidRPr="002073C9">
      <w:pPr>
        <w:ind w:hanging="705" w:left="705"/>
        <w:jc w:val="both"/>
        <w:rPr>
          <w:sz w:val="16"/>
          <w:szCs w:val="16"/>
        </w:rPr>
      </w:pPr>
    </w:p>
    <w:p w:rsidRDefault="002073C9" w:rsidP="002073C9" w:rsidR="002073C9" w:rsidRPr="003921E6">
      <w:pPr>
        <w:ind w:hanging="705" w:left="705"/>
        <w:jc w:val="both"/>
        <w:rPr>
          <w:sz w:val="22"/>
          <w:szCs w:val="22"/>
        </w:rPr>
      </w:pPr>
      <w:r w:rsidRPr="002073C9">
        <w:rPr>
          <w:b/>
          <w:sz w:val="22"/>
          <w:szCs w:val="22"/>
        </w:rPr>
        <w:t>VI.</w:t>
      </w:r>
      <w:r>
        <w:rPr>
          <w:sz w:val="22"/>
          <w:szCs w:val="22"/>
        </w:rPr>
        <w:tab/>
      </w:r>
      <w:r w:rsidRPr="003921E6">
        <w:rPr>
          <w:sz w:val="22"/>
          <w:szCs w:val="22"/>
        </w:rPr>
        <w:t>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</w:t>
      </w:r>
      <w:r>
        <w:rPr>
          <w:sz w:val="22"/>
          <w:szCs w:val="22"/>
        </w:rPr>
        <w:t>, a neiskorišteni iznos uplatiti u Fond</w:t>
      </w:r>
      <w:r w:rsidR="005F70BB">
        <w:rPr>
          <w:sz w:val="22"/>
          <w:szCs w:val="22"/>
        </w:rPr>
        <w:t xml:space="preserve"> za namirenje troškova stečajnog postupka.</w:t>
      </w:r>
      <w:r w:rsidRPr="003921E6">
        <w:rPr>
          <w:sz w:val="22"/>
          <w:szCs w:val="22"/>
        </w:rPr>
        <w:t xml:space="preserve">  </w:t>
      </w:r>
    </w:p>
    <w:p w:rsidRDefault="002073C9" w:rsidP="00A210F9" w:rsidR="002073C9" w:rsidRPr="00A210F9">
      <w:pPr>
        <w:ind w:hanging="705" w:left="705"/>
        <w:jc w:val="both"/>
        <w:rPr>
          <w:sz w:val="22"/>
          <w:szCs w:val="22"/>
        </w:rPr>
      </w:pPr>
    </w:p>
    <w:p w:rsidRDefault="00B62EE5" w:rsidP="00B62EE5" w:rsidR="00B62EE5">
      <w:pPr>
        <w:jc w:val="center"/>
        <w:rPr>
          <w:b/>
          <w:sz w:val="22"/>
          <w:szCs w:val="22"/>
        </w:rPr>
      </w:pPr>
    </w:p>
    <w:p w:rsidRDefault="00B62EE5" w:rsidP="00B62EE5" w:rsidR="00B62EE5" w:rsidRPr="001F5233">
      <w:pPr>
        <w:jc w:val="center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>Obrazloženje</w:t>
      </w:r>
    </w:p>
    <w:p w:rsidRDefault="00B62EE5" w:rsidP="00B62EE5" w:rsidR="00B62EE5" w:rsidRPr="001F5233">
      <w:pPr>
        <w:jc w:val="center"/>
        <w:rPr>
          <w:b/>
          <w:sz w:val="22"/>
          <w:szCs w:val="22"/>
        </w:rPr>
      </w:pPr>
    </w:p>
    <w:p w:rsidRDefault="00B21296" w:rsidP="00B21296" w:rsidR="00B21296" w:rsidRPr="00B21296">
      <w:pPr>
        <w:ind w:firstLine="720"/>
        <w:jc w:val="both"/>
        <w:rPr>
          <w:sz w:val="22"/>
          <w:szCs w:val="22"/>
        </w:rPr>
      </w:pPr>
      <w:r w:rsidRPr="00B21296">
        <w:rPr>
          <w:sz w:val="22"/>
          <w:szCs w:val="22"/>
        </w:rPr>
        <w:t xml:space="preserve">Financijska agencija RC Split, Podružnica Dubrovnik je podnijela ovom sudu </w:t>
      </w:r>
      <w:r w:rsidR="00A93E2B">
        <w:rPr>
          <w:sz w:val="22"/>
          <w:szCs w:val="22"/>
        </w:rPr>
        <w:t xml:space="preserve">preko pošte preporučeno </w:t>
      </w:r>
      <w:r w:rsidR="00D45F8F">
        <w:rPr>
          <w:sz w:val="22"/>
          <w:szCs w:val="22"/>
        </w:rPr>
        <w:t>1</w:t>
      </w:r>
      <w:r w:rsidR="00A93E2B">
        <w:rPr>
          <w:sz w:val="22"/>
          <w:szCs w:val="22"/>
        </w:rPr>
        <w:t>5</w:t>
      </w:r>
      <w:r w:rsidR="00585319">
        <w:rPr>
          <w:sz w:val="22"/>
          <w:szCs w:val="22"/>
        </w:rPr>
        <w:t xml:space="preserve">. </w:t>
      </w:r>
      <w:r w:rsidR="00A93E2B">
        <w:rPr>
          <w:sz w:val="22"/>
          <w:szCs w:val="22"/>
        </w:rPr>
        <w:t>rujna</w:t>
      </w:r>
      <w:r w:rsidRPr="00B21296">
        <w:rPr>
          <w:sz w:val="22"/>
          <w:szCs w:val="22"/>
        </w:rPr>
        <w:t xml:space="preserve"> 2015. godine </w:t>
      </w:r>
      <w:r>
        <w:rPr>
          <w:sz w:val="22"/>
          <w:szCs w:val="22"/>
        </w:rPr>
        <w:t>zahtjev za provedbu skraćenog</w:t>
      </w:r>
      <w:r w:rsidRPr="00B21296">
        <w:rPr>
          <w:sz w:val="22"/>
          <w:szCs w:val="22"/>
        </w:rPr>
        <w:t xml:space="preserve"> stečajnog postupka nad dužnikom. U </w:t>
      </w:r>
      <w:r w:rsidR="00B85D3A">
        <w:rPr>
          <w:sz w:val="22"/>
          <w:szCs w:val="22"/>
        </w:rPr>
        <w:t>zaht</w:t>
      </w:r>
      <w:r>
        <w:rPr>
          <w:sz w:val="22"/>
          <w:szCs w:val="22"/>
        </w:rPr>
        <w:t>j</w:t>
      </w:r>
      <w:r w:rsidR="00B85D3A">
        <w:rPr>
          <w:sz w:val="22"/>
          <w:szCs w:val="22"/>
        </w:rPr>
        <w:t>e</w:t>
      </w:r>
      <w:r>
        <w:rPr>
          <w:sz w:val="22"/>
          <w:szCs w:val="22"/>
        </w:rPr>
        <w:t>vu</w:t>
      </w:r>
      <w:r w:rsidRPr="00B21296">
        <w:rPr>
          <w:sz w:val="22"/>
          <w:szCs w:val="22"/>
        </w:rPr>
        <w:t xml:space="preserve"> se u bitnome navodi da na dan </w:t>
      </w:r>
      <w:r w:rsidR="00A93E2B">
        <w:rPr>
          <w:sz w:val="22"/>
          <w:szCs w:val="22"/>
        </w:rPr>
        <w:t>10</w:t>
      </w:r>
      <w:r w:rsidR="000A028C">
        <w:rPr>
          <w:sz w:val="22"/>
          <w:szCs w:val="22"/>
        </w:rPr>
        <w:t xml:space="preserve">. </w:t>
      </w:r>
      <w:r w:rsidR="00A93E2B">
        <w:rPr>
          <w:sz w:val="22"/>
          <w:szCs w:val="22"/>
        </w:rPr>
        <w:t>rujna</w:t>
      </w:r>
      <w:r w:rsidRPr="00B21296">
        <w:rPr>
          <w:sz w:val="22"/>
          <w:szCs w:val="22"/>
        </w:rPr>
        <w:t xml:space="preserve"> 2015. godine dužnik u Očevidniku redoslijeda osnova za plaćanje ima evidentirane neizvršene osnove za plaćanje u </w:t>
      </w:r>
      <w:r w:rsidRPr="00B21296">
        <w:rPr>
          <w:sz w:val="22"/>
          <w:szCs w:val="22"/>
        </w:rPr>
        <w:lastRenderedPageBreak/>
        <w:t xml:space="preserve">ukupnom iznosu od </w:t>
      </w:r>
      <w:r w:rsidR="00035FC1">
        <w:rPr>
          <w:sz w:val="22"/>
          <w:szCs w:val="22"/>
        </w:rPr>
        <w:t>5.975,11</w:t>
      </w:r>
      <w:r w:rsidR="000A028C">
        <w:rPr>
          <w:sz w:val="22"/>
          <w:szCs w:val="22"/>
        </w:rPr>
        <w:t xml:space="preserve"> </w:t>
      </w:r>
      <w:r w:rsidRPr="00B21296">
        <w:rPr>
          <w:sz w:val="22"/>
          <w:szCs w:val="22"/>
        </w:rPr>
        <w:t xml:space="preserve"> kuna, da nema zaposlenih, </w:t>
      </w:r>
      <w:r w:rsidR="00D455B6">
        <w:rPr>
          <w:sz w:val="22"/>
          <w:szCs w:val="22"/>
        </w:rPr>
        <w:t xml:space="preserve">da </w:t>
      </w:r>
      <w:r w:rsidR="00FB0D83">
        <w:rPr>
          <w:sz w:val="22"/>
          <w:szCs w:val="22"/>
        </w:rPr>
        <w:t xml:space="preserve">ima otvoren račun kod </w:t>
      </w:r>
      <w:r w:rsidR="00035FC1">
        <w:rPr>
          <w:sz w:val="22"/>
          <w:szCs w:val="22"/>
        </w:rPr>
        <w:t xml:space="preserve">Zagrebačka banka </w:t>
      </w:r>
      <w:r w:rsidR="00FB0D83">
        <w:rPr>
          <w:sz w:val="22"/>
          <w:szCs w:val="22"/>
        </w:rPr>
        <w:t>d.d</w:t>
      </w:r>
      <w:r w:rsidR="00FD6C35">
        <w:rPr>
          <w:sz w:val="22"/>
          <w:szCs w:val="22"/>
        </w:rPr>
        <w:t>.</w:t>
      </w:r>
      <w:r w:rsidRPr="00B21296">
        <w:rPr>
          <w:sz w:val="22"/>
          <w:szCs w:val="22"/>
        </w:rPr>
        <w:t>, kao i da nema zaplijenjenih sredstava na ime predujma za namirenje troškova stečajnog postupka.</w:t>
      </w:r>
      <w:r w:rsidR="003D5FBF">
        <w:rPr>
          <w:sz w:val="22"/>
          <w:szCs w:val="22"/>
        </w:rPr>
        <w:t xml:space="preserve"> Tijekom</w:t>
      </w:r>
      <w:r w:rsidR="00504DFB">
        <w:rPr>
          <w:sz w:val="22"/>
          <w:szCs w:val="22"/>
        </w:rPr>
        <w:t xml:space="preserve"> </w:t>
      </w:r>
      <w:r w:rsidR="003D5FBF">
        <w:rPr>
          <w:sz w:val="22"/>
          <w:szCs w:val="22"/>
        </w:rPr>
        <w:t>po</w:t>
      </w:r>
      <w:r w:rsidR="00504DFB">
        <w:rPr>
          <w:sz w:val="22"/>
          <w:szCs w:val="22"/>
        </w:rPr>
        <w:t>s</w:t>
      </w:r>
      <w:r w:rsidR="003D5FBF">
        <w:rPr>
          <w:sz w:val="22"/>
          <w:szCs w:val="22"/>
        </w:rPr>
        <w:t>tupka FINA dostavlja potvrdu</w:t>
      </w:r>
      <w:r w:rsidR="00504DFB">
        <w:rPr>
          <w:sz w:val="22"/>
          <w:szCs w:val="22"/>
        </w:rPr>
        <w:t xml:space="preserve"> </w:t>
      </w:r>
      <w:r w:rsidR="003D5FBF">
        <w:rPr>
          <w:sz w:val="22"/>
          <w:szCs w:val="22"/>
        </w:rPr>
        <w:t xml:space="preserve">da </w:t>
      </w:r>
      <w:r w:rsidR="00504DFB" w:rsidRPr="00504DFB">
        <w:rPr>
          <w:sz w:val="22"/>
          <w:szCs w:val="22"/>
        </w:rPr>
        <w:t xml:space="preserve">dužnik u Očevidniku redoslijeda osnova za plaćanje ima evidentirane neizvršene osnove za plaćanje </w:t>
      </w:r>
      <w:r w:rsidR="00504DFB">
        <w:rPr>
          <w:sz w:val="22"/>
          <w:szCs w:val="22"/>
        </w:rPr>
        <w:t xml:space="preserve">na </w:t>
      </w:r>
      <w:r w:rsidR="003D5FBF">
        <w:rPr>
          <w:sz w:val="22"/>
          <w:szCs w:val="22"/>
        </w:rPr>
        <w:t>dan 5. s</w:t>
      </w:r>
      <w:r w:rsidR="00504DFB">
        <w:rPr>
          <w:sz w:val="22"/>
          <w:szCs w:val="22"/>
        </w:rPr>
        <w:t>v</w:t>
      </w:r>
      <w:r w:rsidR="003D5FBF">
        <w:rPr>
          <w:sz w:val="22"/>
          <w:szCs w:val="22"/>
        </w:rPr>
        <w:t xml:space="preserve">ibnja 2016. godine </w:t>
      </w:r>
      <w:r w:rsidR="00504DFB">
        <w:rPr>
          <w:sz w:val="22"/>
          <w:szCs w:val="22"/>
        </w:rPr>
        <w:t xml:space="preserve">postoje evidentirane neizvršene osnove za plaćanje </w:t>
      </w:r>
      <w:r w:rsidR="003D5FBF">
        <w:rPr>
          <w:sz w:val="22"/>
          <w:szCs w:val="22"/>
        </w:rPr>
        <w:t>u</w:t>
      </w:r>
      <w:r w:rsidR="00504DFB">
        <w:rPr>
          <w:sz w:val="22"/>
          <w:szCs w:val="22"/>
        </w:rPr>
        <w:t xml:space="preserve"> </w:t>
      </w:r>
      <w:r w:rsidR="003D5FBF">
        <w:rPr>
          <w:sz w:val="22"/>
          <w:szCs w:val="22"/>
        </w:rPr>
        <w:t>nepre</w:t>
      </w:r>
      <w:r w:rsidR="00504DFB">
        <w:rPr>
          <w:sz w:val="22"/>
          <w:szCs w:val="22"/>
        </w:rPr>
        <w:t>kidnom razdoblju od 357 dana.</w:t>
      </w:r>
    </w:p>
    <w:p w:rsidRDefault="00A72115" w:rsidP="00FE269C" w:rsidR="00A72115">
      <w:pPr>
        <w:ind w:firstLine="720"/>
        <w:jc w:val="both"/>
        <w:rPr>
          <w:sz w:val="22"/>
          <w:szCs w:val="22"/>
        </w:rPr>
      </w:pPr>
    </w:p>
    <w:p w:rsidRDefault="000323A6" w:rsidP="00C45BEA" w:rsidR="00EA5E81">
      <w:pPr>
        <w:ind w:firstLine="708"/>
        <w:jc w:val="both"/>
        <w:rPr>
          <w:sz w:val="22"/>
          <w:szCs w:val="22"/>
        </w:rPr>
      </w:pPr>
      <w:r w:rsidRPr="000323A6">
        <w:rPr>
          <w:sz w:val="22"/>
          <w:szCs w:val="22"/>
        </w:rPr>
        <w:t>Sukladno čl. 430. Stečajnog zakona (NN 71/15, dalje u tekstu SZ)</w:t>
      </w:r>
      <w:r w:rsidR="00F81C27">
        <w:rPr>
          <w:sz w:val="22"/>
          <w:szCs w:val="22"/>
        </w:rPr>
        <w:t>, nakon uvida u sudski registar,</w:t>
      </w:r>
      <w:r w:rsidRPr="000323A6">
        <w:rPr>
          <w:sz w:val="22"/>
          <w:szCs w:val="22"/>
        </w:rPr>
        <w:t xml:space="preserve"> o</w:t>
      </w:r>
      <w:r w:rsidR="00EA5E81" w:rsidRPr="000323A6">
        <w:rPr>
          <w:sz w:val="22"/>
          <w:szCs w:val="22"/>
        </w:rPr>
        <w:t>glasom objavljenim na mrežnoj</w:t>
      </w:r>
      <w:r w:rsidR="0051030E">
        <w:rPr>
          <w:sz w:val="22"/>
          <w:szCs w:val="22"/>
        </w:rPr>
        <w:t xml:space="preserve"> stranici e-Oglasne ploče suda </w:t>
      </w:r>
      <w:r w:rsidR="00035FC1">
        <w:rPr>
          <w:sz w:val="22"/>
          <w:szCs w:val="22"/>
        </w:rPr>
        <w:t>7</w:t>
      </w:r>
      <w:r w:rsidR="00EA5E81" w:rsidRPr="000323A6">
        <w:rPr>
          <w:sz w:val="22"/>
          <w:szCs w:val="22"/>
        </w:rPr>
        <w:t xml:space="preserve">. </w:t>
      </w:r>
      <w:r w:rsidR="00035FC1">
        <w:rPr>
          <w:sz w:val="22"/>
          <w:szCs w:val="22"/>
        </w:rPr>
        <w:t>ožujka</w:t>
      </w:r>
      <w:r w:rsidR="00296BCE">
        <w:rPr>
          <w:sz w:val="22"/>
          <w:szCs w:val="22"/>
        </w:rPr>
        <w:t xml:space="preserve"> 201</w:t>
      </w:r>
      <w:r w:rsidR="00035FC1">
        <w:rPr>
          <w:sz w:val="22"/>
          <w:szCs w:val="22"/>
        </w:rPr>
        <w:t>6</w:t>
      </w:r>
      <w:r w:rsidR="00EA5E81" w:rsidRPr="000323A6">
        <w:rPr>
          <w:sz w:val="22"/>
          <w:szCs w:val="22"/>
        </w:rPr>
        <w:t>. godine pozvane</w:t>
      </w:r>
      <w:r w:rsidR="004F513A" w:rsidRPr="000323A6">
        <w:rPr>
          <w:sz w:val="22"/>
          <w:szCs w:val="22"/>
        </w:rPr>
        <w:t xml:space="preserve"> su</w:t>
      </w:r>
      <w:r w:rsidR="00EA5E81" w:rsidRPr="000323A6">
        <w:rPr>
          <w:sz w:val="22"/>
          <w:szCs w:val="22"/>
        </w:rPr>
        <w:t xml:space="preserve"> osobe ovlaštene za zastupanje dužnika po zakonu</w:t>
      </w:r>
      <w:r w:rsidR="004F513A" w:rsidRPr="000323A6">
        <w:rPr>
          <w:sz w:val="22"/>
          <w:szCs w:val="22"/>
        </w:rPr>
        <w:t xml:space="preserve"> u roku od 15 dana </w:t>
      </w:r>
      <w:r w:rsidR="00EA5E81" w:rsidRPr="000323A6">
        <w:rPr>
          <w:sz w:val="22"/>
          <w:szCs w:val="22"/>
        </w:rPr>
        <w:t xml:space="preserve">dostaviti javnobilježnički ovjerovljeni popis imovine i obveza dužnika na propisanom obrascu, </w:t>
      </w:r>
      <w:r w:rsidR="004F513A" w:rsidRPr="000323A6">
        <w:rPr>
          <w:sz w:val="22"/>
          <w:szCs w:val="22"/>
        </w:rPr>
        <w:t>te su</w:t>
      </w:r>
      <w:r w:rsidR="00EA5E81" w:rsidRPr="000323A6">
        <w:rPr>
          <w:sz w:val="22"/>
          <w:szCs w:val="22"/>
        </w:rPr>
        <w:t xml:space="preserve"> pozvani dužnikovi vjerovnici sukladno članku predložiti otvaranje </w:t>
      </w:r>
      <w:r w:rsidRPr="000323A6">
        <w:rPr>
          <w:sz w:val="22"/>
          <w:szCs w:val="22"/>
        </w:rPr>
        <w:t>stečajnog postupka nad dužnikom</w:t>
      </w:r>
      <w:r w:rsidR="002D4C07">
        <w:rPr>
          <w:sz w:val="22"/>
          <w:szCs w:val="22"/>
        </w:rPr>
        <w:t>, uz upozorenje iz čl. 431. SZ</w:t>
      </w:r>
      <w:r w:rsidR="00EA5E81" w:rsidRPr="000323A6">
        <w:rPr>
          <w:sz w:val="22"/>
          <w:szCs w:val="22"/>
        </w:rPr>
        <w:t>.</w:t>
      </w:r>
    </w:p>
    <w:p w:rsidRDefault="006F6FD2" w:rsidP="00C45BEA" w:rsidR="006F6FD2">
      <w:pPr>
        <w:ind w:firstLine="708"/>
        <w:jc w:val="both"/>
        <w:rPr>
          <w:sz w:val="22"/>
          <w:szCs w:val="22"/>
        </w:rPr>
      </w:pPr>
    </w:p>
    <w:p w:rsidRDefault="002D4C07" w:rsidP="002D4C07" w:rsidR="00D16BC7" w:rsidRPr="00664DD9">
      <w:pPr>
        <w:ind w:firstLine="708"/>
        <w:jc w:val="both"/>
        <w:rPr>
          <w:sz w:val="22"/>
          <w:szCs w:val="22"/>
        </w:rPr>
      </w:pPr>
      <w:r w:rsidRPr="00664DD9">
        <w:rPr>
          <w:sz w:val="22"/>
          <w:szCs w:val="22"/>
        </w:rPr>
        <w:t>Prema čl. 431. SZ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sud će po službenoj dužnosti donijeti rješenje o otvaranju i zaključenj</w:t>
      </w:r>
      <w:r w:rsidR="00D16BC7" w:rsidRPr="00664DD9">
        <w:rPr>
          <w:sz w:val="22"/>
          <w:szCs w:val="22"/>
        </w:rPr>
        <w:t>u skraćenoga stečajnog postupka, uz odgovarajuću primjenu čl. 132. i 133. SZ.</w:t>
      </w:r>
      <w:r w:rsidR="00664DD9">
        <w:rPr>
          <w:sz w:val="22"/>
          <w:szCs w:val="22"/>
        </w:rPr>
        <w:t xml:space="preserve"> U ostavljenom roku nije dostavljen popis imovine i obveza, a vjerovnici nisu predložili </w:t>
      </w:r>
      <w:r w:rsidR="00664DD9" w:rsidRPr="00664DD9">
        <w:rPr>
          <w:sz w:val="22"/>
          <w:szCs w:val="22"/>
        </w:rPr>
        <w:t>otvaranje stečajnoga postupka</w:t>
      </w:r>
      <w:r w:rsidR="00664DD9">
        <w:rPr>
          <w:sz w:val="22"/>
          <w:szCs w:val="22"/>
        </w:rPr>
        <w:t>.</w:t>
      </w:r>
    </w:p>
    <w:p w:rsidRDefault="00B47506" w:rsidP="00C45BEA" w:rsidR="00B47506" w:rsidRPr="006A0B6C">
      <w:pPr>
        <w:ind w:firstLine="708"/>
        <w:jc w:val="both"/>
        <w:rPr>
          <w:sz w:val="22"/>
          <w:szCs w:val="22"/>
        </w:rPr>
      </w:pPr>
    </w:p>
    <w:p w:rsidRDefault="00863352" w:rsidP="006A0B6C" w:rsidR="006A0B6C" w:rsidRPr="006A0B6C">
      <w:pPr>
        <w:ind w:firstLine="708"/>
        <w:jc w:val="both"/>
        <w:rPr>
          <w:sz w:val="22"/>
          <w:szCs w:val="22"/>
        </w:rPr>
      </w:pPr>
      <w:r w:rsidRPr="006A0B6C">
        <w:rPr>
          <w:sz w:val="22"/>
          <w:szCs w:val="22"/>
        </w:rPr>
        <w:tab/>
        <w:t>Izbor stečajnog upravitelja izvršen je primjenom odredbe čl.432. SZ-a</w:t>
      </w:r>
      <w:r w:rsidR="006A0B6C" w:rsidRPr="006A0B6C">
        <w:rPr>
          <w:sz w:val="22"/>
          <w:szCs w:val="22"/>
        </w:rPr>
        <w:t>, a metodom slučajnog odabira za stečajnog upravitelja izabran</w:t>
      </w:r>
      <w:r w:rsidR="003B476B">
        <w:rPr>
          <w:sz w:val="22"/>
          <w:szCs w:val="22"/>
        </w:rPr>
        <w:t>a</w:t>
      </w:r>
      <w:r w:rsidR="006A0B6C" w:rsidRPr="006A0B6C">
        <w:rPr>
          <w:sz w:val="22"/>
          <w:szCs w:val="22"/>
        </w:rPr>
        <w:t xml:space="preserve"> </w:t>
      </w:r>
      <w:r w:rsidR="00C847F2">
        <w:rPr>
          <w:bCs/>
          <w:sz w:val="22"/>
          <w:szCs w:val="22"/>
        </w:rPr>
        <w:t xml:space="preserve">je </w:t>
      </w:r>
      <w:r w:rsidR="003D5FBF">
        <w:rPr>
          <w:bCs/>
          <w:sz w:val="22"/>
          <w:szCs w:val="22"/>
        </w:rPr>
        <w:t>Dinka Trumbić</w:t>
      </w:r>
      <w:r w:rsidR="00C732A2" w:rsidRPr="00C732A2">
        <w:rPr>
          <w:bCs/>
          <w:sz w:val="22"/>
          <w:szCs w:val="22"/>
        </w:rPr>
        <w:t xml:space="preserve">, </w:t>
      </w:r>
      <w:r w:rsidR="006A0B6C" w:rsidRPr="006A0B6C">
        <w:rPr>
          <w:bCs/>
          <w:sz w:val="22"/>
          <w:szCs w:val="22"/>
        </w:rPr>
        <w:t xml:space="preserve">pa je </w:t>
      </w:r>
      <w:r w:rsidR="006A0B6C" w:rsidRPr="006A0B6C">
        <w:rPr>
          <w:sz w:val="22"/>
          <w:szCs w:val="22"/>
        </w:rPr>
        <w:t>sud ovim rješenjem imenovao istog stečajnog upravitelja.</w:t>
      </w:r>
    </w:p>
    <w:p w:rsidRDefault="00863352" w:rsidP="00863352" w:rsidR="00863352">
      <w:pPr>
        <w:jc w:val="both"/>
      </w:pPr>
    </w:p>
    <w:p w:rsidRDefault="00002870" w:rsidP="00C45BEA" w:rsidR="00002870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Zbog navedenog, na temelju spomenutih propisa, odlučeno je kao u izreci.</w:t>
      </w:r>
    </w:p>
    <w:p w:rsidRDefault="00B62EE5" w:rsidP="00B62EE5" w:rsidR="00B62EE5" w:rsidRPr="00B7666D">
      <w:pPr>
        <w:jc w:val="both"/>
        <w:rPr>
          <w:sz w:val="16"/>
          <w:szCs w:val="16"/>
        </w:rPr>
      </w:pPr>
    </w:p>
    <w:p w:rsidRDefault="00B62EE5" w:rsidP="00B62EE5" w:rsidR="00B62EE5" w:rsidRPr="00D04C32">
      <w:pPr>
        <w:jc w:val="center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>U Dubrovniku, dana</w:t>
      </w:r>
      <w:r w:rsidR="00D52D84">
        <w:rPr>
          <w:b/>
          <w:sz w:val="22"/>
          <w:szCs w:val="22"/>
        </w:rPr>
        <w:t xml:space="preserve"> </w:t>
      </w:r>
      <w:r w:rsidR="003D5FBF">
        <w:rPr>
          <w:b/>
          <w:sz w:val="22"/>
          <w:szCs w:val="22"/>
        </w:rPr>
        <w:t>9</w:t>
      </w:r>
      <w:r w:rsidR="006E7D91">
        <w:rPr>
          <w:b/>
          <w:sz w:val="22"/>
          <w:szCs w:val="22"/>
        </w:rPr>
        <w:t xml:space="preserve">. </w:t>
      </w:r>
      <w:r w:rsidR="003B476B">
        <w:rPr>
          <w:b/>
          <w:sz w:val="22"/>
          <w:szCs w:val="22"/>
        </w:rPr>
        <w:t>svibnja</w:t>
      </w:r>
      <w:r w:rsidRPr="00A0277E">
        <w:rPr>
          <w:b/>
          <w:sz w:val="22"/>
          <w:szCs w:val="22"/>
        </w:rPr>
        <w:t xml:space="preserve"> 201</w:t>
      </w:r>
      <w:r w:rsidR="0059553D">
        <w:rPr>
          <w:b/>
          <w:sz w:val="22"/>
          <w:szCs w:val="22"/>
        </w:rPr>
        <w:t>6</w:t>
      </w:r>
      <w:r w:rsidRPr="00A0277E">
        <w:rPr>
          <w:b/>
          <w:sz w:val="22"/>
          <w:szCs w:val="22"/>
        </w:rPr>
        <w:t>. godine</w:t>
      </w:r>
    </w:p>
    <w:p w:rsidRDefault="00B62EE5" w:rsidP="00B62EE5" w:rsidR="00B62EE5" w:rsidRPr="00D04C32">
      <w:pPr>
        <w:jc w:val="both"/>
        <w:rPr>
          <w:sz w:val="22"/>
          <w:szCs w:val="22"/>
        </w:rPr>
      </w:pPr>
    </w:p>
    <w:p w:rsidRDefault="00B62EE5" w:rsidP="00B62EE5" w:rsidR="00B62EE5" w:rsidRPr="00D04C32">
      <w:pPr>
        <w:jc w:val="both"/>
        <w:rPr>
          <w:b/>
          <w:sz w:val="22"/>
          <w:szCs w:val="22"/>
        </w:rPr>
      </w:pP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b/>
          <w:sz w:val="22"/>
          <w:szCs w:val="22"/>
        </w:rPr>
        <w:t>Stečajni sudac:</w:t>
      </w:r>
    </w:p>
    <w:p w:rsidRDefault="00B62EE5" w:rsidP="00B62EE5" w:rsidR="00B62EE5" w:rsidRPr="00B7666D">
      <w:pPr>
        <w:jc w:val="both"/>
        <w:rPr>
          <w:b/>
          <w:sz w:val="16"/>
          <w:szCs w:val="16"/>
        </w:rPr>
      </w:pPr>
    </w:p>
    <w:p w:rsidRDefault="00ED732C" w:rsidP="00B62EE5" w:rsidR="00B62EE5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B62EE5" w:rsidRPr="00D04C32">
        <w:rPr>
          <w:b/>
          <w:sz w:val="22"/>
          <w:szCs w:val="22"/>
        </w:rPr>
        <w:t>Srđan Gavranić</w:t>
      </w:r>
    </w:p>
    <w:p w:rsidRDefault="005A2C5C" w:rsidP="00B62EE5" w:rsidR="005A2C5C">
      <w:pPr>
        <w:jc w:val="both"/>
        <w:rPr>
          <w:b/>
          <w:sz w:val="22"/>
          <w:szCs w:val="22"/>
        </w:rPr>
      </w:pPr>
    </w:p>
    <w:p w:rsidRDefault="005A2C5C" w:rsidP="00B62EE5" w:rsidR="005A2C5C">
      <w:pPr>
        <w:jc w:val="both"/>
        <w:rPr>
          <w:b/>
          <w:sz w:val="22"/>
          <w:szCs w:val="22"/>
        </w:rPr>
      </w:pPr>
    </w:p>
    <w:p w:rsidRDefault="00ED732C" w:rsidP="00B62EE5" w:rsidR="00ED732C" w:rsidRPr="00D04C32">
      <w:pPr>
        <w:jc w:val="both"/>
        <w:rPr>
          <w:b/>
          <w:sz w:val="22"/>
          <w:szCs w:val="22"/>
        </w:rPr>
      </w:pPr>
    </w:p>
    <w:p w:rsidRDefault="00B62EE5" w:rsidP="00B62EE5" w:rsidR="00B62EE5">
      <w:pPr>
        <w:jc w:val="both"/>
        <w:rPr>
          <w:b/>
          <w:sz w:val="22"/>
          <w:szCs w:val="22"/>
        </w:rPr>
      </w:pPr>
    </w:p>
    <w:p w:rsidRDefault="00B62EE5" w:rsidP="00B62EE5" w:rsidR="00B62EE5" w:rsidRPr="00D04C32">
      <w:pPr>
        <w:jc w:val="both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>POUKA O PRAVNOM LIJEKU</w:t>
      </w:r>
    </w:p>
    <w:p w:rsidRDefault="001A041A" w:rsidP="001A041A" w:rsidR="001A041A" w:rsidRPr="001A041A">
      <w:pPr>
        <w:jc w:val="both"/>
        <w:rPr>
          <w:sz w:val="22"/>
          <w:szCs w:val="22"/>
        </w:rPr>
      </w:pPr>
      <w:r w:rsidRPr="001A041A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1A041A">
          <w:rPr>
            <w:sz w:val="22"/>
            <w:szCs w:val="22"/>
          </w:rPr>
          <w:t>11. st</w:t>
        </w:r>
      </w:smartTag>
      <w:r w:rsidRPr="001A041A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1A041A">
          <w:rPr>
            <w:sz w:val="22"/>
            <w:szCs w:val="22"/>
          </w:rPr>
          <w:t>4. OZ</w:t>
        </w:r>
      </w:smartTag>
      <w:r w:rsidRPr="001A041A">
        <w:rPr>
          <w:sz w:val="22"/>
          <w:szCs w:val="22"/>
        </w:rPr>
        <w:t>).</w:t>
      </w:r>
    </w:p>
    <w:p w:rsidRDefault="00B62EE5" w:rsidP="00B62EE5" w:rsidR="00B62EE5" w:rsidRPr="007B0CBA">
      <w:pPr>
        <w:jc w:val="both"/>
        <w:rPr>
          <w:b/>
          <w:sz w:val="22"/>
          <w:szCs w:val="22"/>
        </w:rPr>
      </w:pPr>
    </w:p>
    <w:p w:rsidRDefault="00B62EE5" w:rsidP="00B62EE5" w:rsidR="00B62EE5" w:rsidRPr="007B0CBA">
      <w:pPr>
        <w:jc w:val="both"/>
        <w:rPr>
          <w:b/>
          <w:sz w:val="22"/>
          <w:szCs w:val="22"/>
        </w:rPr>
      </w:pPr>
      <w:r w:rsidRPr="007B0CBA">
        <w:rPr>
          <w:b/>
          <w:sz w:val="22"/>
          <w:szCs w:val="22"/>
        </w:rPr>
        <w:t xml:space="preserve">DN-a </w:t>
      </w:r>
      <w:r w:rsidRPr="007B0CBA">
        <w:rPr>
          <w:sz w:val="22"/>
          <w:szCs w:val="22"/>
        </w:rPr>
        <w:t>(</w:t>
      </w:r>
      <w:r w:rsidR="003D5FBF">
        <w:rPr>
          <w:sz w:val="22"/>
          <w:szCs w:val="22"/>
        </w:rPr>
        <w:t>09</w:t>
      </w:r>
      <w:r w:rsidRPr="007B0CBA">
        <w:rPr>
          <w:sz w:val="22"/>
          <w:szCs w:val="22"/>
        </w:rPr>
        <w:t>.</w:t>
      </w:r>
      <w:r w:rsidR="0059553D">
        <w:rPr>
          <w:sz w:val="22"/>
          <w:szCs w:val="22"/>
        </w:rPr>
        <w:t>0</w:t>
      </w:r>
      <w:r w:rsidR="003B476B">
        <w:rPr>
          <w:sz w:val="22"/>
          <w:szCs w:val="22"/>
        </w:rPr>
        <w:t>5</w:t>
      </w:r>
      <w:r w:rsidRPr="007B0CBA">
        <w:rPr>
          <w:sz w:val="22"/>
          <w:szCs w:val="22"/>
        </w:rPr>
        <w:t>.201</w:t>
      </w:r>
      <w:r w:rsidR="0059553D">
        <w:rPr>
          <w:sz w:val="22"/>
          <w:szCs w:val="22"/>
        </w:rPr>
        <w:t>6</w:t>
      </w:r>
      <w:r w:rsidRPr="007B0CBA">
        <w:rPr>
          <w:sz w:val="22"/>
          <w:szCs w:val="22"/>
        </w:rPr>
        <w:t>.g.)</w:t>
      </w:r>
      <w:r w:rsidRPr="007B0CBA">
        <w:rPr>
          <w:b/>
          <w:sz w:val="22"/>
          <w:szCs w:val="22"/>
        </w:rPr>
        <w:t>:</w:t>
      </w:r>
    </w:p>
    <w:p w:rsidRDefault="00DA764D" w:rsidP="00B62EE5" w:rsidR="00DA764D" w:rsidRPr="004767D3">
      <w:pPr>
        <w:numPr>
          <w:ilvl w:val="0"/>
          <w:numId w:val="1"/>
        </w:numPr>
        <w:jc w:val="both"/>
        <w:rPr>
          <w:sz w:val="22"/>
          <w:szCs w:val="22"/>
        </w:rPr>
      </w:pPr>
      <w:r w:rsidRPr="004767D3">
        <w:rPr>
          <w:sz w:val="22"/>
          <w:szCs w:val="22"/>
        </w:rPr>
        <w:t>p</w:t>
      </w:r>
      <w:r w:rsidR="00B62EE5" w:rsidRPr="004767D3">
        <w:rPr>
          <w:sz w:val="22"/>
          <w:szCs w:val="22"/>
        </w:rPr>
        <w:t>redlagatelju</w:t>
      </w:r>
      <w:r w:rsidR="004767D3" w:rsidRPr="004767D3">
        <w:rPr>
          <w:sz w:val="22"/>
          <w:szCs w:val="22"/>
        </w:rPr>
        <w:t xml:space="preserve"> FINA</w:t>
      </w:r>
      <w:r w:rsidR="00AF2370" w:rsidRPr="004767D3">
        <w:rPr>
          <w:sz w:val="22"/>
          <w:szCs w:val="22"/>
        </w:rPr>
        <w:t xml:space="preserve">, </w:t>
      </w:r>
      <w:r w:rsidR="007C72BB" w:rsidRPr="004767D3">
        <w:rPr>
          <w:sz w:val="22"/>
          <w:szCs w:val="22"/>
        </w:rPr>
        <w:t>elektroničkom poštom i putem e-oglasna ploč</w:t>
      </w:r>
      <w:r w:rsidR="004767D3">
        <w:rPr>
          <w:sz w:val="22"/>
          <w:szCs w:val="22"/>
        </w:rPr>
        <w:t>e</w:t>
      </w:r>
      <w:r w:rsidR="007C72BB" w:rsidRPr="004767D3">
        <w:rPr>
          <w:sz w:val="22"/>
          <w:szCs w:val="22"/>
        </w:rPr>
        <w:t>,</w:t>
      </w:r>
    </w:p>
    <w:p w:rsidRDefault="00B62EE5" w:rsidP="00B62EE5" w:rsidR="00B62EE5">
      <w:pPr>
        <w:numPr>
          <w:ilvl w:val="0"/>
          <w:numId w:val="1"/>
        </w:numPr>
        <w:jc w:val="both"/>
        <w:rPr>
          <w:sz w:val="22"/>
          <w:szCs w:val="22"/>
        </w:rPr>
      </w:pPr>
      <w:r w:rsidRPr="007B0CBA">
        <w:rPr>
          <w:sz w:val="22"/>
          <w:szCs w:val="22"/>
        </w:rPr>
        <w:t xml:space="preserve">dužniku, </w:t>
      </w:r>
    </w:p>
    <w:p w:rsidRDefault="00B62EE5" w:rsidP="00B62EE5" w:rsidR="00B62EE5">
      <w:pPr>
        <w:numPr>
          <w:ilvl w:val="0"/>
          <w:numId w:val="1"/>
        </w:numPr>
        <w:jc w:val="both"/>
        <w:rPr>
          <w:sz w:val="22"/>
          <w:szCs w:val="22"/>
        </w:rPr>
      </w:pPr>
      <w:r w:rsidRPr="007B0CBA">
        <w:rPr>
          <w:sz w:val="22"/>
          <w:szCs w:val="22"/>
        </w:rPr>
        <w:t>stečajnom upravitelju,</w:t>
      </w:r>
    </w:p>
    <w:p w:rsidRDefault="00C80F96" w:rsidP="00DA764D" w:rsidR="005C2FD6">
      <w:pPr>
        <w:numPr>
          <w:ilvl w:val="0"/>
          <w:numId w:val="1"/>
        </w:numPr>
        <w:jc w:val="both"/>
        <w:rPr>
          <w:sz w:val="22"/>
          <w:szCs w:val="22"/>
        </w:rPr>
      </w:pPr>
      <w:r w:rsidRPr="000F45B9">
        <w:rPr>
          <w:sz w:val="22"/>
          <w:szCs w:val="22"/>
        </w:rPr>
        <w:t xml:space="preserve">Porezna uprava </w:t>
      </w:r>
      <w:r w:rsidR="005D56CA">
        <w:rPr>
          <w:sz w:val="22"/>
          <w:szCs w:val="22"/>
        </w:rPr>
        <w:t>Dubrovnik</w:t>
      </w:r>
      <w:r w:rsidRPr="000F45B9">
        <w:rPr>
          <w:sz w:val="22"/>
          <w:szCs w:val="22"/>
        </w:rPr>
        <w:t>,</w:t>
      </w:r>
    </w:p>
    <w:p w:rsidRDefault="003D5FBF" w:rsidP="00DA764D" w:rsidR="00687DB9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Zagrebačka banka</w:t>
      </w:r>
      <w:r w:rsidR="00687DB9">
        <w:rPr>
          <w:sz w:val="22"/>
          <w:szCs w:val="22"/>
        </w:rPr>
        <w:t xml:space="preserve"> d.d., putem e oglasne ploče,</w:t>
      </w:r>
    </w:p>
    <w:p w:rsidRDefault="00C80F96" w:rsidP="00DA764D" w:rsidR="00C80F96" w:rsidRPr="00E54DB9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ŽDO Dubrovnik, Građansko-upravni odjel, </w:t>
      </w:r>
    </w:p>
    <w:p w:rsidRDefault="00DA764D" w:rsidP="00DA764D" w:rsidR="00DA764D">
      <w:pPr>
        <w:numPr>
          <w:ilvl w:val="0"/>
          <w:numId w:val="1"/>
        </w:numPr>
        <w:jc w:val="both"/>
        <w:rPr>
          <w:sz w:val="22"/>
          <w:szCs w:val="22"/>
        </w:rPr>
      </w:pPr>
      <w:r w:rsidRPr="00E54DB9">
        <w:rPr>
          <w:sz w:val="22"/>
          <w:szCs w:val="22"/>
        </w:rPr>
        <w:t>Općinskom sudu u</w:t>
      </w:r>
      <w:r w:rsidR="007C72BB">
        <w:rPr>
          <w:sz w:val="22"/>
          <w:szCs w:val="22"/>
        </w:rPr>
        <w:t xml:space="preserve"> Dubrovniku</w:t>
      </w:r>
      <w:r w:rsidRPr="00E54DB9">
        <w:rPr>
          <w:sz w:val="22"/>
          <w:szCs w:val="22"/>
        </w:rPr>
        <w:t>, zemljišnoknjižnom odjelu,</w:t>
      </w:r>
    </w:p>
    <w:p w:rsidRDefault="002C054C" w:rsidP="000F45B9" w:rsidR="00DA764D" w:rsidRPr="000F45B9">
      <w:pPr>
        <w:numPr>
          <w:ilvl w:val="0"/>
          <w:numId w:val="1"/>
        </w:numPr>
        <w:jc w:val="both"/>
        <w:rPr>
          <w:sz w:val="22"/>
          <w:szCs w:val="22"/>
        </w:rPr>
      </w:pPr>
      <w:r w:rsidRPr="002C054C">
        <w:rPr>
          <w:sz w:val="22"/>
          <w:szCs w:val="22"/>
        </w:rPr>
        <w:t>mrežna stranica e-Oglasna ploča sudo</w:t>
      </w:r>
      <w:r>
        <w:rPr>
          <w:sz w:val="22"/>
          <w:szCs w:val="22"/>
        </w:rPr>
        <w:t>v</w:t>
      </w:r>
      <w:r w:rsidRPr="002C054C">
        <w:rPr>
          <w:sz w:val="22"/>
          <w:szCs w:val="22"/>
        </w:rPr>
        <w:t>a</w:t>
      </w:r>
      <w:r w:rsidR="00DA764D" w:rsidRPr="002C054C">
        <w:rPr>
          <w:sz w:val="22"/>
          <w:szCs w:val="22"/>
        </w:rPr>
        <w:t>,</w:t>
      </w:r>
    </w:p>
    <w:p w:rsidRDefault="00DA764D" w:rsidP="00B62EE5" w:rsidR="00B62EE5" w:rsidRPr="005A2C5C">
      <w:pPr>
        <w:numPr>
          <w:ilvl w:val="0"/>
          <w:numId w:val="1"/>
        </w:numPr>
        <w:jc w:val="both"/>
        <w:rPr>
          <w:sz w:val="22"/>
          <w:szCs w:val="22"/>
        </w:rPr>
      </w:pPr>
      <w:r w:rsidRPr="00E54DB9">
        <w:rPr>
          <w:sz w:val="22"/>
          <w:szCs w:val="22"/>
        </w:rPr>
        <w:t xml:space="preserve">registru </w:t>
      </w:r>
      <w:r w:rsidR="003B476B">
        <w:rPr>
          <w:sz w:val="22"/>
          <w:szCs w:val="22"/>
        </w:rPr>
        <w:t>prije i nakon pravomoćnosti</w:t>
      </w:r>
      <w:r w:rsidRPr="00E54DB9">
        <w:rPr>
          <w:sz w:val="22"/>
          <w:szCs w:val="22"/>
        </w:rPr>
        <w:t>.</w:t>
      </w:r>
    </w:p>
    <w:p w:rsidRDefault="00B62EE5" w:rsidP="00B62EE5" w:rsidR="00B62EE5">
      <w:pPr>
        <w:jc w:val="both"/>
        <w:rPr>
          <w:sz w:val="22"/>
          <w:szCs w:val="22"/>
        </w:rPr>
      </w:pPr>
    </w:p>
    <w:p w:rsidRDefault="00EF4316" w:rsidP="00B62EE5" w:rsidR="00EF4316" w:rsidRPr="00CF5EE6">
      <w:pPr>
        <w:ind w:hanging="705" w:left="705"/>
        <w:jc w:val="both"/>
        <w:rPr>
          <w:sz w:val="22"/>
          <w:szCs w:val="22"/>
        </w:rPr>
      </w:pPr>
    </w:p>
    <w:sectPr w:rsidSect="005364B1" w:rsidR="00EF4316" w:rsidRPr="00CF5EE6">
      <w:headerReference w:type="even" r:id="rId12"/>
      <w:headerReference w:type="default" r:id="rId13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562E" w:rsidR="00C9562E">
      <w:r>
        <w:separator/>
      </w:r>
    </w:p>
  </w:endnote>
  <w:endnote w:id="0" w:type="continuationSeparator">
    <w:p w:rsidRDefault="00C9562E" w:rsidR="00C956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562E" w:rsidR="00C9562E">
      <w:r>
        <w:separator/>
      </w:r>
    </w:p>
  </w:footnote>
  <w:footnote w:id="0" w:type="continuationSeparator">
    <w:p w:rsidRDefault="00C9562E" w:rsidR="00C956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1C2C" w:rsidP="00EF4316" w:rsidR="00681C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1C2C" w:rsidR="00681C2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1C2C" w:rsidP="00EF4316" w:rsidR="00681C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1691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35FC1" w:rsidP="00035FC1" w:rsidR="00035FC1" w:rsidRPr="00035FC1">
    <w:pPr>
      <w:jc w:val="right"/>
      <w:rPr>
        <w:b/>
        <w:sz w:val="22"/>
        <w:szCs w:val="22"/>
      </w:rPr>
    </w:pPr>
    <w:r w:rsidRPr="00035FC1">
      <w:rPr>
        <w:b/>
        <w:sz w:val="22"/>
        <w:szCs w:val="22"/>
      </w:rPr>
      <w:t>Posl. br. 6-St.159/2015-10</w:t>
    </w:r>
  </w:p>
  <w:p w:rsidRDefault="00DD002E" w:rsidP="00035FC1" w:rsidR="00DD002E" w:rsidRPr="00DD002E">
    <w:pPr>
      <w:jc w:val="right"/>
      <w:rPr>
        <w:b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02870"/>
    <w:rsid w:val="000121DE"/>
    <w:rsid w:val="00012BD6"/>
    <w:rsid w:val="00015ADC"/>
    <w:rsid w:val="00022EC0"/>
    <w:rsid w:val="00024BEB"/>
    <w:rsid w:val="000323A6"/>
    <w:rsid w:val="00035FC1"/>
    <w:rsid w:val="00042269"/>
    <w:rsid w:val="00055FA1"/>
    <w:rsid w:val="00060D86"/>
    <w:rsid w:val="000670BA"/>
    <w:rsid w:val="00067924"/>
    <w:rsid w:val="00072F51"/>
    <w:rsid w:val="00074E23"/>
    <w:rsid w:val="0009682E"/>
    <w:rsid w:val="000A028C"/>
    <w:rsid w:val="000A1379"/>
    <w:rsid w:val="000B26A4"/>
    <w:rsid w:val="000B5F37"/>
    <w:rsid w:val="000D671C"/>
    <w:rsid w:val="000E6894"/>
    <w:rsid w:val="000F45B9"/>
    <w:rsid w:val="00105657"/>
    <w:rsid w:val="001112E5"/>
    <w:rsid w:val="00111474"/>
    <w:rsid w:val="00123462"/>
    <w:rsid w:val="001323BE"/>
    <w:rsid w:val="001358D6"/>
    <w:rsid w:val="00147DAA"/>
    <w:rsid w:val="001544B5"/>
    <w:rsid w:val="00156150"/>
    <w:rsid w:val="00164A60"/>
    <w:rsid w:val="00166BE6"/>
    <w:rsid w:val="00180D7D"/>
    <w:rsid w:val="00182191"/>
    <w:rsid w:val="00185441"/>
    <w:rsid w:val="00185514"/>
    <w:rsid w:val="00193502"/>
    <w:rsid w:val="001A041A"/>
    <w:rsid w:val="001A20B6"/>
    <w:rsid w:val="001A5108"/>
    <w:rsid w:val="001B5EB7"/>
    <w:rsid w:val="001B7D98"/>
    <w:rsid w:val="001D1451"/>
    <w:rsid w:val="001D709A"/>
    <w:rsid w:val="001E1395"/>
    <w:rsid w:val="001E6600"/>
    <w:rsid w:val="001E6DAF"/>
    <w:rsid w:val="001F40C6"/>
    <w:rsid w:val="001F5542"/>
    <w:rsid w:val="002073C9"/>
    <w:rsid w:val="002144D3"/>
    <w:rsid w:val="00222595"/>
    <w:rsid w:val="00233594"/>
    <w:rsid w:val="0024101A"/>
    <w:rsid w:val="00250A12"/>
    <w:rsid w:val="00270777"/>
    <w:rsid w:val="00281CBB"/>
    <w:rsid w:val="00296BCE"/>
    <w:rsid w:val="002A57A0"/>
    <w:rsid w:val="002C054C"/>
    <w:rsid w:val="002C13E6"/>
    <w:rsid w:val="002D0916"/>
    <w:rsid w:val="002D3C02"/>
    <w:rsid w:val="002D4C07"/>
    <w:rsid w:val="002D6A2C"/>
    <w:rsid w:val="002F167D"/>
    <w:rsid w:val="002F455B"/>
    <w:rsid w:val="003010AF"/>
    <w:rsid w:val="00307AEC"/>
    <w:rsid w:val="00320037"/>
    <w:rsid w:val="0032317C"/>
    <w:rsid w:val="0034176C"/>
    <w:rsid w:val="00351251"/>
    <w:rsid w:val="00354918"/>
    <w:rsid w:val="00364067"/>
    <w:rsid w:val="00392F16"/>
    <w:rsid w:val="003A22E9"/>
    <w:rsid w:val="003A2F23"/>
    <w:rsid w:val="003B476B"/>
    <w:rsid w:val="003B7E29"/>
    <w:rsid w:val="003C2CB9"/>
    <w:rsid w:val="003D5FBF"/>
    <w:rsid w:val="003E11A3"/>
    <w:rsid w:val="003E475F"/>
    <w:rsid w:val="003F2856"/>
    <w:rsid w:val="003F55C8"/>
    <w:rsid w:val="0040759F"/>
    <w:rsid w:val="00412294"/>
    <w:rsid w:val="004149C7"/>
    <w:rsid w:val="00421825"/>
    <w:rsid w:val="00427476"/>
    <w:rsid w:val="00434741"/>
    <w:rsid w:val="00444038"/>
    <w:rsid w:val="00450D16"/>
    <w:rsid w:val="00450F22"/>
    <w:rsid w:val="0045500B"/>
    <w:rsid w:val="0046528A"/>
    <w:rsid w:val="00466E13"/>
    <w:rsid w:val="00474479"/>
    <w:rsid w:val="004767D3"/>
    <w:rsid w:val="004867BB"/>
    <w:rsid w:val="00487978"/>
    <w:rsid w:val="00494D50"/>
    <w:rsid w:val="004A169E"/>
    <w:rsid w:val="004A43E7"/>
    <w:rsid w:val="004B2B0B"/>
    <w:rsid w:val="004C3D10"/>
    <w:rsid w:val="004D1960"/>
    <w:rsid w:val="004F513A"/>
    <w:rsid w:val="00504DFB"/>
    <w:rsid w:val="0051030E"/>
    <w:rsid w:val="00510C51"/>
    <w:rsid w:val="00513569"/>
    <w:rsid w:val="00520C9D"/>
    <w:rsid w:val="005364B1"/>
    <w:rsid w:val="00562250"/>
    <w:rsid w:val="00585319"/>
    <w:rsid w:val="00592827"/>
    <w:rsid w:val="00593904"/>
    <w:rsid w:val="0059486F"/>
    <w:rsid w:val="0059553D"/>
    <w:rsid w:val="0059631B"/>
    <w:rsid w:val="005A08C6"/>
    <w:rsid w:val="005A1837"/>
    <w:rsid w:val="005A2C5C"/>
    <w:rsid w:val="005A78A8"/>
    <w:rsid w:val="005C2FD6"/>
    <w:rsid w:val="005C33EE"/>
    <w:rsid w:val="005D56CA"/>
    <w:rsid w:val="005F70BB"/>
    <w:rsid w:val="006026A5"/>
    <w:rsid w:val="00607A6B"/>
    <w:rsid w:val="00610079"/>
    <w:rsid w:val="00622F04"/>
    <w:rsid w:val="00630C95"/>
    <w:rsid w:val="00633692"/>
    <w:rsid w:val="00645D3A"/>
    <w:rsid w:val="006567BD"/>
    <w:rsid w:val="00661AC9"/>
    <w:rsid w:val="00663B50"/>
    <w:rsid w:val="00664DD9"/>
    <w:rsid w:val="006674DE"/>
    <w:rsid w:val="00673E19"/>
    <w:rsid w:val="00674E71"/>
    <w:rsid w:val="00681C2C"/>
    <w:rsid w:val="00683C30"/>
    <w:rsid w:val="00687DB9"/>
    <w:rsid w:val="006A0B6C"/>
    <w:rsid w:val="006A2B1B"/>
    <w:rsid w:val="006A35E3"/>
    <w:rsid w:val="006A57D6"/>
    <w:rsid w:val="006A67EE"/>
    <w:rsid w:val="006B47E5"/>
    <w:rsid w:val="006B5A0E"/>
    <w:rsid w:val="006D6332"/>
    <w:rsid w:val="006D6884"/>
    <w:rsid w:val="006E7D91"/>
    <w:rsid w:val="006F2D42"/>
    <w:rsid w:val="006F6FD2"/>
    <w:rsid w:val="007127DE"/>
    <w:rsid w:val="00747D51"/>
    <w:rsid w:val="00756A32"/>
    <w:rsid w:val="00765268"/>
    <w:rsid w:val="00771DA5"/>
    <w:rsid w:val="007878BB"/>
    <w:rsid w:val="007C72BB"/>
    <w:rsid w:val="007D185A"/>
    <w:rsid w:val="007D600D"/>
    <w:rsid w:val="007E206B"/>
    <w:rsid w:val="007F385E"/>
    <w:rsid w:val="0080694F"/>
    <w:rsid w:val="00814E7D"/>
    <w:rsid w:val="00816FCA"/>
    <w:rsid w:val="00834E7D"/>
    <w:rsid w:val="00862923"/>
    <w:rsid w:val="00863352"/>
    <w:rsid w:val="008738CD"/>
    <w:rsid w:val="00896C97"/>
    <w:rsid w:val="00896C9E"/>
    <w:rsid w:val="008E035F"/>
    <w:rsid w:val="008E2A42"/>
    <w:rsid w:val="008E6018"/>
    <w:rsid w:val="00906D3A"/>
    <w:rsid w:val="009078F6"/>
    <w:rsid w:val="00916911"/>
    <w:rsid w:val="00940F86"/>
    <w:rsid w:val="00956C9A"/>
    <w:rsid w:val="00972210"/>
    <w:rsid w:val="00982F35"/>
    <w:rsid w:val="00993631"/>
    <w:rsid w:val="009B47B1"/>
    <w:rsid w:val="009C2741"/>
    <w:rsid w:val="009C323E"/>
    <w:rsid w:val="009D495D"/>
    <w:rsid w:val="009D4A3A"/>
    <w:rsid w:val="009D6705"/>
    <w:rsid w:val="009E34FE"/>
    <w:rsid w:val="00A210F9"/>
    <w:rsid w:val="00A254B0"/>
    <w:rsid w:val="00A448B5"/>
    <w:rsid w:val="00A47A92"/>
    <w:rsid w:val="00A513D7"/>
    <w:rsid w:val="00A518DE"/>
    <w:rsid w:val="00A53052"/>
    <w:rsid w:val="00A626C5"/>
    <w:rsid w:val="00A65E65"/>
    <w:rsid w:val="00A72115"/>
    <w:rsid w:val="00A74F65"/>
    <w:rsid w:val="00A7703B"/>
    <w:rsid w:val="00A77D18"/>
    <w:rsid w:val="00A840E0"/>
    <w:rsid w:val="00A87ED4"/>
    <w:rsid w:val="00A93E2B"/>
    <w:rsid w:val="00AA277A"/>
    <w:rsid w:val="00AA7986"/>
    <w:rsid w:val="00AC04F3"/>
    <w:rsid w:val="00AD59DB"/>
    <w:rsid w:val="00AE3A15"/>
    <w:rsid w:val="00AF2370"/>
    <w:rsid w:val="00B06E9C"/>
    <w:rsid w:val="00B11191"/>
    <w:rsid w:val="00B124CF"/>
    <w:rsid w:val="00B14570"/>
    <w:rsid w:val="00B17CD4"/>
    <w:rsid w:val="00B200CE"/>
    <w:rsid w:val="00B21296"/>
    <w:rsid w:val="00B24275"/>
    <w:rsid w:val="00B24636"/>
    <w:rsid w:val="00B36B2C"/>
    <w:rsid w:val="00B43DCE"/>
    <w:rsid w:val="00B47506"/>
    <w:rsid w:val="00B51B7B"/>
    <w:rsid w:val="00B53B25"/>
    <w:rsid w:val="00B616EE"/>
    <w:rsid w:val="00B62EBB"/>
    <w:rsid w:val="00B62EE5"/>
    <w:rsid w:val="00B74F0D"/>
    <w:rsid w:val="00B769DB"/>
    <w:rsid w:val="00B82649"/>
    <w:rsid w:val="00B85D3A"/>
    <w:rsid w:val="00B866CB"/>
    <w:rsid w:val="00B916CB"/>
    <w:rsid w:val="00B939A5"/>
    <w:rsid w:val="00B9683F"/>
    <w:rsid w:val="00BA2892"/>
    <w:rsid w:val="00BB68B9"/>
    <w:rsid w:val="00BB70A3"/>
    <w:rsid w:val="00BC0028"/>
    <w:rsid w:val="00BE28CE"/>
    <w:rsid w:val="00BE6D3E"/>
    <w:rsid w:val="00BF0BFF"/>
    <w:rsid w:val="00C26424"/>
    <w:rsid w:val="00C30A5A"/>
    <w:rsid w:val="00C45BEA"/>
    <w:rsid w:val="00C60EC0"/>
    <w:rsid w:val="00C6310E"/>
    <w:rsid w:val="00C65406"/>
    <w:rsid w:val="00C67A9A"/>
    <w:rsid w:val="00C732A2"/>
    <w:rsid w:val="00C80C95"/>
    <w:rsid w:val="00C80F96"/>
    <w:rsid w:val="00C847F2"/>
    <w:rsid w:val="00C9562E"/>
    <w:rsid w:val="00CB00F5"/>
    <w:rsid w:val="00CC3B20"/>
    <w:rsid w:val="00CD569C"/>
    <w:rsid w:val="00CF5EE6"/>
    <w:rsid w:val="00D01E30"/>
    <w:rsid w:val="00D07681"/>
    <w:rsid w:val="00D14709"/>
    <w:rsid w:val="00D14FBF"/>
    <w:rsid w:val="00D16BC7"/>
    <w:rsid w:val="00D21B96"/>
    <w:rsid w:val="00D268C0"/>
    <w:rsid w:val="00D31854"/>
    <w:rsid w:val="00D3221D"/>
    <w:rsid w:val="00D43103"/>
    <w:rsid w:val="00D455B6"/>
    <w:rsid w:val="00D45F8F"/>
    <w:rsid w:val="00D52D84"/>
    <w:rsid w:val="00D55859"/>
    <w:rsid w:val="00D63FED"/>
    <w:rsid w:val="00D67E52"/>
    <w:rsid w:val="00D7509F"/>
    <w:rsid w:val="00D93941"/>
    <w:rsid w:val="00DA56C3"/>
    <w:rsid w:val="00DA764D"/>
    <w:rsid w:val="00DC14FF"/>
    <w:rsid w:val="00DC273D"/>
    <w:rsid w:val="00DC497F"/>
    <w:rsid w:val="00DD002E"/>
    <w:rsid w:val="00DD5B8F"/>
    <w:rsid w:val="00E03042"/>
    <w:rsid w:val="00E06B56"/>
    <w:rsid w:val="00E303E9"/>
    <w:rsid w:val="00E31C1D"/>
    <w:rsid w:val="00E409B5"/>
    <w:rsid w:val="00E40A67"/>
    <w:rsid w:val="00E461D2"/>
    <w:rsid w:val="00E475FB"/>
    <w:rsid w:val="00E64200"/>
    <w:rsid w:val="00E67AB7"/>
    <w:rsid w:val="00E74805"/>
    <w:rsid w:val="00E97C2F"/>
    <w:rsid w:val="00EA5148"/>
    <w:rsid w:val="00EA5E81"/>
    <w:rsid w:val="00EB10D9"/>
    <w:rsid w:val="00ED1641"/>
    <w:rsid w:val="00ED2F79"/>
    <w:rsid w:val="00ED732C"/>
    <w:rsid w:val="00EE6B6E"/>
    <w:rsid w:val="00EF4316"/>
    <w:rsid w:val="00EF58FF"/>
    <w:rsid w:val="00F00884"/>
    <w:rsid w:val="00F053BF"/>
    <w:rsid w:val="00F1028E"/>
    <w:rsid w:val="00F21A6B"/>
    <w:rsid w:val="00F26B88"/>
    <w:rsid w:val="00F4190E"/>
    <w:rsid w:val="00F53826"/>
    <w:rsid w:val="00F53AED"/>
    <w:rsid w:val="00F81C27"/>
    <w:rsid w:val="00F846A6"/>
    <w:rsid w:val="00F91481"/>
    <w:rsid w:val="00F924AC"/>
    <w:rsid w:val="00F9351A"/>
    <w:rsid w:val="00FA54B3"/>
    <w:rsid w:val="00FB0D83"/>
    <w:rsid w:val="00FB45FB"/>
    <w:rsid w:val="00FB7289"/>
    <w:rsid w:val="00FC5C20"/>
    <w:rsid w:val="00FD43A4"/>
    <w:rsid w:val="00FD5DC2"/>
    <w:rsid w:val="00FD6C35"/>
    <w:rsid w:val="00FE07B8"/>
    <w:rsid w:val="00FE257A"/>
    <w:rsid w:val="00FE269C"/>
    <w:rsid w:val="00FE4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</w:style>
  <w:style w:customStyle="true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9169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691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6911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691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691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</w:style>
  <w:style w:customStyle="1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9169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691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6911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691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691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95693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0849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svibnja 2016.</izvorni_sadrzaj>
    <derivirana_varijabla naziv="DomainObject.DatumDonosenjaOdluke_1">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159</izvorni_sadrzaj>
    <derivirana_varijabla naziv="DomainObject.Predmet.Broj_1">159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rujna 2015.</izvorni_sadrzaj>
    <derivirana_varijabla naziv="DomainObject.Predmet.DatumOsnivanja_1">16.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St-159/2015</izvorni_sadrzaj>
    <derivirana_varijabla naziv="DomainObject.Predmet.OznakaBroj_1">St-159/2015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ART STORY j.d.o.o. za proizvodnju, trgovinu i unutarnje uređenje</izvorni_sadrzaj>
    <derivirana_varijabla naziv="DomainObject.Predmet.ProtustrankaFormated_1">  ART STORY j.d.o.o. za proizvodnju, trgovinu i unutarnje uređenje</derivirana_varijabla>
  </DomainObject.Predmet.ProtustrankaFormated>
  <DomainObject.Predmet.ProtustrankaFormatedOIB>
    <izvorni_sadrzaj>  ART STORY j.d.o.o. za proizvodnju, trgovinu i unutarnje uređenje, OIB 56406543610</izvorni_sadrzaj>
    <derivirana_varijabla naziv="DomainObject.Predmet.ProtustrankaFormatedOIB_1">  ART STORY j.d.o.o. za proizvodnju, trgovinu i unutarnje uređenje, OIB 56406543610</derivirana_varijabla>
  </DomainObject.Predmet.ProtustrankaFormatedOIB>
  <DomainObject.Predmet.ProtustrankaFormatedWithAdress>
    <izvorni_sadrzaj> ART STORY j.d.o.o. za proizvodnju, trgovinu i unutarnje uređenje, Điva Natali 2, 20000 Dubrovnik</izvorni_sadrzaj>
    <derivirana_varijabla naziv="DomainObject.Predmet.ProtustrankaFormatedWithAdress_1"> ART STORY j.d.o.o. za proizvodnju, trgovinu i unutarnje uređenje, Điva Natali 2, 20000 Dubrovnik</derivirana_varijabla>
  </DomainObject.Predmet.ProtustrankaFormatedWithAdress>
  <DomainObject.Predmet.ProtustrankaFormatedWithAdressOIB>
    <izvorni_sadrzaj> ART STORY j.d.o.o. za proizvodnju, trgovinu i unutarnje uređenje, OIB 56406543610, Điva Natali 2, 20000 Dubrovnik</izvorni_sadrzaj>
    <derivirana_varijabla naziv="DomainObject.Predmet.ProtustrankaFormatedWithAdressOIB_1"> ART STORY j.d.o.o. za proizvodnju, trgovinu i unutarnje uređenje, OIB 56406543610, Điva Natali 2, 20000 Dubrovnik</derivirana_varijabla>
  </DomainObject.Predmet.ProtustrankaFormatedWithAdressOIB>
  <DomainObject.Predmet.ProtustrankaWithAdress>
    <izvorni_sadrzaj>ART STORY j.d.o.o. za proizvodnju, trgovinu i unutarnje uređenje Điva Natali 2, 20000 Dubrovnik</izvorni_sadrzaj>
    <derivirana_varijabla naziv="DomainObject.Predmet.ProtustrankaWithAdress_1">ART STORY j.d.o.o. za proizvodnju, trgovinu i unutarnje uređenje Điva Natali 2, 20000 Dubrovnik</derivirana_varijabla>
  </DomainObject.Predmet.ProtustrankaWithAdress>
  <DomainObject.Predmet.ProtustrankaWithAdressOIB>
    <izvorni_sadrzaj>ART STORY j.d.o.o. za proizvodnju, trgovinu i unutarnje uređenje, OIB 56406543610, Điva Natali 2, 20000 Dubrovnik</izvorni_sadrzaj>
    <derivirana_varijabla naziv="DomainObject.Predmet.ProtustrankaWithAdressOIB_1">ART STORY j.d.o.o. za proizvodnju, trgovinu i unutarnje uređenje, OIB 56406543610, Điva Natali 2, 20000 Dubrovnik</derivirana_varijabla>
  </DomainObject.Predmet.ProtustrankaWithAdressOIB>
  <DomainObject.Predmet.ProtustrankaNazivFormated>
    <izvorni_sadrzaj>ART STORY j.d.o.o. za proizvodnju, trgovinu i unutarnje uređenje</izvorni_sadrzaj>
    <derivirana_varijabla naziv="DomainObject.Predmet.ProtustrankaNazivFormated_1">ART STORY j.d.o.o. za proizvodnju, trgovinu i unutarnje uređenje</derivirana_varijabla>
  </DomainObject.Predmet.ProtustrankaNazivFormated>
  <DomainObject.Predmet.ProtustrankaNazivFormatedOIB>
    <izvorni_sadrzaj>ART STORY j.d.o.o. za proizvodnju, trgovinu i unutarnje uređenje, OIB 56406543610</izvorni_sadrzaj>
    <derivirana_varijabla naziv="DomainObject.Predmet.ProtustrankaNazivFormatedOIB_1">ART STORY j.d.o.o. za proizvodnju, trgovinu i unutarnje uređenje, OIB 56406543610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Split,Podružnica Dubrovnik</izvorni_sadrzaj>
    <derivirana_varijabla naziv="DomainObject.Predmet.StrankaFormated_1">  Financijska agencija,RC Split,Podružnica Dubrovnik</derivirana_varijabla>
  </DomainObject.Predmet.StrankaFormated>
  <DomainObject.Predmet.StrankaFormatedOIB>
    <izvorni_sadrzaj>  Financijska agencija,RC Split,Podružnica Dubrovnik, OIB 85821130368</izvorni_sadrzaj>
    <derivirana_varijabla naziv="DomainObject.Predmet.StrankaFormatedOIB_1">  Financijska agencija,RC Split,Podružnica Dubrovnik, OIB 85821130368</derivirana_varijabla>
  </DomainObject.Predmet.StrankaFormatedOIB>
  <DomainObject.Predmet.StrankaFormatedWithAdress>
    <izvorni_sadrzaj> Financijska agencija,RC Split,Podružnica Dubrovnik, Vukovarska 2, 20000 Dubrovnik</izvorni_sadrzaj>
    <derivirana_varijabla naziv="DomainObject.Predmet.StrankaFormatedWithAdress_1"> Financijska agencija,RC Split,Podružnica Dubrovnik, Vukovarska 2, 20000 Dubrovnik</derivirana_varijabla>
  </DomainObject.Predmet.StrankaFormatedWithAdress>
  <DomainObject.Predmet.StrankaFormatedWithAdressOIB>
    <izvorni_sadrzaj> Financijska agencija,RC Split,Podružnica Dubrovnik, OIB 85821130368, Vukovarska 2, 20000 Dubrovnik</izvorni_sadrzaj>
    <derivirana_varijabla naziv="DomainObject.Predmet.StrankaFormatedWithAdressOIB_1"> Financijska agencija,RC Split,Podružnica Dubrovnik, OIB 85821130368, Vukovarska 2, 20000 Dubrovnik</derivirana_varijabla>
  </DomainObject.Predmet.StrankaFormatedWithAdressOIB>
  <DomainObject.Predmet.StrankaWithAdress>
    <izvorni_sadrzaj>Financijska agencija,RC Split,Podružnica Dubrovnik Vukovarska 2,20000 Dubrovnik</izvorni_sadrzaj>
    <derivirana_varijabla naziv="DomainObject.Predmet.StrankaWithAdress_1">Financijska agencija,RC Split,Podružnica Dubrovnik Vukovarska 2,20000 Dubrovnik</derivirana_varijabla>
  </DomainObject.Predmet.StrankaWithAdress>
  <DomainObject.Predmet.StrankaWithAdressOIB>
    <izvorni_sadrzaj>Financijska agencija,RC Split,Podružnica Dubrovnik, OIB 85821130368, Vukovarska 2,20000 Dubrovnik</izvorni_sadrzaj>
    <derivirana_varijabla naziv="DomainObject.Predmet.StrankaWithAdressOIB_1">Financijska agencija,RC Split,Podružnica Dubrovnik, OIB 85821130368, Vukovarska 2,20000 Dubrovnik</derivirana_varijabla>
  </DomainObject.Predmet.StrankaWithAdressOIB>
  <DomainObject.Predmet.StrankaNazivFormated>
    <izvorni_sadrzaj>Financijska agencija,RC Split,Podružnica Dubrovnik</izvorni_sadrzaj>
    <derivirana_varijabla naziv="DomainObject.Predmet.StrankaNazivFormated_1">Financijska agencija,RC Split,Podružnica Dubrovnik</derivirana_varijabla>
  </DomainObject.Predmet.StrankaNazivFormated>
  <DomainObject.Predmet.StrankaNazivFormatedOIB>
    <izvorni_sadrzaj>Financijska agencija,RC Split,Podružnica Dubrovnik, OIB 85821130368</izvorni_sadrzaj>
    <derivirana_varijabla naziv="DomainObject.Predmet.StrankaNazivFormatedOIB_1">Financijska agencija,RC Split,Podružnica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5975.11</izvorni_sadrzaj>
    <derivirana_varijabla naziv="DomainObject.Predmet.TrenutnaVrijednost_1">5975.11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Financijska agencija,RC Split,Podružnica Dubrovnik</item>
    </izvorni_sadrzaj>
    <derivirana_varijabla naziv="DomainObject.Predmet.StrankaListFormated_1">
      <item>Financijska agencija,RC Split,Podružnica Dubrovnik</item>
    </derivirana_varijabla>
  </DomainObject.Predmet.StrankaListFormated>
  <DomainObject.Predmet.StrankaListFormatedOIB>
    <izvorni_sadrzaj>
      <item>Financijska agencija,RC Split,Podružnica Dubrovnik, OIB 85821130368</item>
    </izvorni_sadrzaj>
    <derivirana_varijabla naziv="DomainObject.Predmet.StrankaListFormatedOIB_1">
      <item>Financijska agencija,RC Split,Podružnica Dubrovnik, OIB 85821130368</item>
    </derivirana_varijabla>
  </DomainObject.Predmet.StrankaListFormatedOIB>
  <DomainObject.Predmet.StrankaListFormatedWithAdress>
    <izvorni_sadrzaj>
      <item>Financijska agencija,RC Split,Podružnica Dubrovnik, Vukovarska 2, 20000 Dubrovnik</item>
    </izvorni_sadrzaj>
    <derivirana_varijabla naziv="DomainObject.Predmet.StrankaListFormatedWithAdress_1">
      <item>Financijska agencija,RC Split,Podružnica Dubrovnik, Vukovarska 2, 20000 Dubrovnik</item>
    </derivirana_varijabla>
  </DomainObject.Predmet.StrankaListFormatedWithAdress>
  <DomainObject.Predmet.StrankaListFormatedWithAdressOIB>
    <izvorni_sadrzaj>
      <item>Financijska agencija,RC Split,Podružnica Dubrovnik, OIB 85821130368, Vukovarska 2, 20000 Dubrovnik</item>
    </izvorni_sadrzaj>
    <derivirana_varijabla naziv="DomainObject.Predmet.StrankaListFormatedWithAdressOIB_1">
      <item>Financijska agencija,RC Split,Podružnica Dubrovnik, OIB 85821130368, Vukovarska 2, 20000 Dubrovnik</item>
    </derivirana_varijabla>
  </DomainObject.Predmet.StrankaListFormatedWithAdressOIB>
  <DomainObject.Predmet.StrankaListNazivFormated>
    <izvorni_sadrzaj>
      <item>Financijska agencija,RC Split,Podružnica Dubrovnik</item>
    </izvorni_sadrzaj>
    <derivirana_varijabla naziv="DomainObject.Predmet.StrankaListNazivFormated_1">
      <item>Financijska agencija,RC Split,Podružnica Dubrovnik</item>
    </derivirana_varijabla>
  </DomainObject.Predmet.StrankaListNazivFormated>
  <DomainObject.Predmet.StrankaListNazivFormatedOIB>
    <izvorni_sadrzaj>
      <item>Financijska agencija,RC Split,Podružnica Dubrovnik, OIB 85821130368</item>
    </izvorni_sadrzaj>
    <derivirana_varijabla naziv="DomainObject.Predmet.StrankaListNazivFormatedOIB_1">
      <item>Financijska agencija,RC Split,Podružnica Dubrovnik, OIB 85821130368</item>
    </derivirana_varijabla>
  </DomainObject.Predmet.StrankaListNazivFormatedOIB>
  <DomainObject.Predmet.ProtuStrankaListFormated>
    <izvorni_sadrzaj>
      <item>ART STORY j.d.o.o. za proizvodnju, trgovinu i unutarnje uređenje</item>
    </izvorni_sadrzaj>
    <derivirana_varijabla naziv="DomainObject.Predmet.ProtuStrankaListFormated_1">
      <item>ART STORY j.d.o.o. za proizvodnju, trgovinu i unutarnje uređenje</item>
    </derivirana_varijabla>
  </DomainObject.Predmet.ProtuStrankaListFormated>
  <DomainObject.Predmet.ProtuStrankaListFormatedOIB>
    <izvorni_sadrzaj>
      <item>ART STORY j.d.o.o. za proizvodnju, trgovinu i unutarnje uređenje, OIB 56406543610</item>
    </izvorni_sadrzaj>
    <derivirana_varijabla naziv="DomainObject.Predmet.ProtuStrankaListFormatedOIB_1">
      <item>ART STORY j.d.o.o. za proizvodnju, trgovinu i unutarnje uređenje, OIB 56406543610</item>
    </derivirana_varijabla>
  </DomainObject.Predmet.ProtuStrankaListFormatedOIB>
  <DomainObject.Predmet.ProtuStrankaListFormatedWithAdress>
    <izvorni_sadrzaj>
      <item>ART STORY j.d.o.o. za proizvodnju, trgovinu i unutarnje uređenje, Điva Natali 2, 20000 Dubrovnik</item>
    </izvorni_sadrzaj>
    <derivirana_varijabla naziv="DomainObject.Predmet.ProtuStrankaListFormatedWithAdress_1">
      <item>ART STORY j.d.o.o. za proizvodnju, trgovinu i unutarnje uređenje, Điva Natali 2, 20000 Dubrovnik</item>
    </derivirana_varijabla>
  </DomainObject.Predmet.ProtuStrankaListFormatedWithAdress>
  <DomainObject.Predmet.ProtuStrankaListFormatedWithAdressOIB>
    <izvorni_sadrzaj>
      <item>ART STORY j.d.o.o. za proizvodnju, trgovinu i unutarnje uređenje, OIB 56406543610, Điva Natali 2, 20000 Dubrovnik</item>
    </izvorni_sadrzaj>
    <derivirana_varijabla naziv="DomainObject.Predmet.ProtuStrankaListFormatedWithAdressOIB_1">
      <item>ART STORY j.d.o.o. za proizvodnju, trgovinu i unutarnje uređenje, OIB 56406543610, Điva Natali 2, 20000 Dubrovnik</item>
    </derivirana_varijabla>
  </DomainObject.Predmet.ProtuStrankaListFormatedWithAdressOIB>
  <DomainObject.Predmet.ProtuStrankaListNazivFormated>
    <izvorni_sadrzaj>
      <item>ART STORY j.d.o.o. za proizvodnju, trgovinu i unutarnje uređenje</item>
    </izvorni_sadrzaj>
    <derivirana_varijabla naziv="DomainObject.Predmet.ProtuStrankaListNazivFormated_1">
      <item>ART STORY j.d.o.o. za proizvodnju, trgovinu i unutarnje uređenje</item>
    </derivirana_varijabla>
  </DomainObject.Predmet.ProtuStrankaListNazivFormated>
  <DomainObject.Predmet.ProtuStrankaListNazivFormatedOIB>
    <izvorni_sadrzaj>
      <item>ART STORY j.d.o.o. za proizvodnju, trgovinu i unutarnje uređenje, OIB 56406543610</item>
    </izvorni_sadrzaj>
    <derivirana_varijabla naziv="DomainObject.Predmet.ProtuStrankaListNazivFormatedOIB_1">
      <item>ART STORY j.d.o.o. za proizvodnju, trgovinu i unutarnje uređenje, OIB 56406543610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2016.</izvorni_sadrzaj>
    <derivirana_varijabla naziv="DomainObject.Datum_1">9.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agencija,RC Split,Podružnica Dubrovnik</izvorni_sadrzaj>
    <derivirana_varijabla naziv="DomainObject.Predmet.StrankaIDrugi_1">Financijska agencija,RC Split,Podružnica Dubrovnik</derivirana_varijabla>
  </DomainObject.Predmet.StrankaIDrugi>
  <DomainObject.Predmet.ProtustrankaIDrugi>
    <izvorni_sadrzaj>ART STORY j.d.o.o. za proizvodnju, trgovinu i unutarnje uređenje</izvorni_sadrzaj>
    <derivirana_varijabla naziv="DomainObject.Predmet.ProtustrankaIDrugi_1">ART STORY j.d.o.o. za proizvodnju, trgovinu i unutarnje uređenje</derivirana_varijabla>
  </DomainObject.Predmet.ProtustrankaIDrugi>
  <DomainObject.Predmet.StrankaIDrugiAdressOIB>
    <izvorni_sadrzaj>Financijska agencija,RC Split,Podružnica Dubrovnik, OIB 85821130368, Vukovarska 2, 20000 Dubrovnik</izvorni_sadrzaj>
    <derivirana_varijabla naziv="DomainObject.Predmet.StrankaIDrugiAdressOIB_1">Financijska agencija,RC Split,Podružnica Dubrovnik, OIB 85821130368, Vukovarska 2, 20000 Dubrovnik</derivirana_varijabla>
  </DomainObject.Predmet.StrankaIDrugiAdressOIB>
  <DomainObject.Predmet.ProtustrankaIDrugiAdressOIB>
    <izvorni_sadrzaj>ART STORY j.d.o.o. za proizvodnju, trgovinu i unutarnje uređenje, OIB 56406543610, Điva Natali 2, 20000 Dubrovnik</izvorni_sadrzaj>
    <derivirana_varijabla naziv="DomainObject.Predmet.ProtustrankaIDrugiAdressOIB_1">ART STORY j.d.o.o. za proizvodnju, trgovinu i unutarnje uređenje, OIB 56406543610, Điva Natali 2,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agencija,RC Split,Podružnica Dubrovnik</item>
      <item>ART STORY j.d.o.o. za proizvodnju, trgovinu i unutarnje uređenje</item>
    </izvorni_sadrzaj>
    <derivirana_varijabla naziv="DomainObject.Predmet.SudioniciListNaziv_1">
      <item>Financijska agencija,RC Split,Podružnica Dubrovnik</item>
      <item>ART STORY j.d.o.o. za proizvodnju, trgovinu i unutarnje uređenje</item>
    </derivirana_varijabla>
  </DomainObject.Predmet.SudioniciListNaziv>
  <DomainObject.Predmet.SudioniciListAdressOIB>
    <izvorni_sadrzaj>
      <item>Financijska agencija,RC Split,Podružnica Dubrovnik, OIB 85821130368, Vukovarska 2,20000 Dubrovnik</item>
      <item>ART STORY j.d.o.o. za proizvodnju, trgovinu i unutarnje uređenje, OIB 56406543610, Điva Natali 2,20000 Dubrovnik</item>
    </izvorni_sadrzaj>
    <derivirana_varijabla naziv="DomainObject.Predmet.SudioniciListAdressOIB_1">
      <item>Financijska agencija,RC Split,Podružnica Dubrovnik, OIB 85821130368, Vukovarska 2,20000 Dubrovnik</item>
      <item>ART STORY j.d.o.o. za proizvodnju, trgovinu i unutarnje uređenje, OIB 56406543610, Điva Natali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56406543610</item>
    </izvorni_sadrzaj>
    <derivirana_varijabla naziv="DomainObject.Predmet.SudioniciListNazivOIB_1">
      <item>, OIB 85821130368</item>
      <item>, OIB 56406543610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9D0892D-8B9A-4A27-A3E8-EFFE6F9C346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780</properties:Words>
  <properties:Characters>4370</properties:Characters>
  <properties:Lines>110</properties:Lines>
  <properties:Paragraphs>36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5170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2016-05-09T11:48:00Z</dcterms:created>
  <dc:creator>Ante Kačić</dc:creator>
  <cp:lastModifiedBy>Srđan Gavranić</cp:lastModifiedBy>
  <cp:lastPrinted>2016-05-09T11:50:00Z</cp:lastPrinted>
  <dcterms:modified xmlns:xsi="http://www.w3.org/2001/XMLSchema-instance" xsi:type="dcterms:W3CDTF">2016-05-09T11:54:00Z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