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b492e" w14:paraId="55b492e" w:rsidRDefault="00CD4968" w:rsidR="00CD4968" w:rsidRPr="009D42C8">
      <w:pPr>
        <w15:collapsed w:val="false"/>
      </w:pPr>
      <w:bookmarkStart w:name="_GoBack" w:id="0"/>
      <w:bookmarkEnd w:id="0"/>
    </w:p>
    <w:p w:rsidRDefault="00365632" w:rsidR="00CD4968" w:rsidRPr="009D42C8">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631801" w:rsidR="00631801" w:rsidRPr="009D42C8">
      <w:pPr>
        <w:rPr>
          <w:bCs/>
        </w:rPr>
      </w:pPr>
      <w:r w:rsidRPr="009D42C8">
        <w:t xml:space="preserve">   </w:t>
      </w:r>
      <w:r w:rsidRPr="009D42C8">
        <w:rPr>
          <w:bCs/>
        </w:rPr>
        <w:t xml:space="preserve">REPUBLIKA HRVATSKA </w:t>
      </w:r>
    </w:p>
    <w:p w:rsidRDefault="00631801" w:rsidR="004870A8" w:rsidRPr="009D42C8">
      <w:pPr>
        <w:rPr>
          <w:bCs/>
        </w:rPr>
      </w:pPr>
      <w:r w:rsidRPr="009D42C8">
        <w:rPr>
          <w:bCs/>
        </w:rPr>
        <w:t>TRGOVAČKI SUD U ZAGREBU</w:t>
      </w:r>
    </w:p>
    <w:p w:rsidRDefault="004870A8" w:rsidR="00631801" w:rsidRPr="009D42C8">
      <w:pPr>
        <w:rPr>
          <w:bCs/>
        </w:rPr>
      </w:pPr>
      <w:r w:rsidRPr="009D42C8">
        <w:rPr>
          <w:bCs/>
        </w:rPr>
        <w:t>Zagreb, Amruševa 2/II</w:t>
      </w:r>
      <w:r w:rsidR="00631801" w:rsidRPr="009D42C8">
        <w:rPr>
          <w:bCs/>
        </w:rPr>
        <w:tab/>
      </w:r>
      <w:r w:rsidR="00631801" w:rsidRPr="009D42C8">
        <w:rPr>
          <w:bCs/>
        </w:rPr>
        <w:tab/>
      </w:r>
      <w:r w:rsidR="00631801" w:rsidRPr="009D42C8">
        <w:rPr>
          <w:bCs/>
        </w:rPr>
        <w:tab/>
      </w:r>
      <w:r w:rsidR="00631801" w:rsidRPr="009D42C8">
        <w:rPr>
          <w:bCs/>
        </w:rPr>
        <w:tab/>
      </w:r>
      <w:r w:rsidR="009C6DAC" w:rsidRPr="009D42C8">
        <w:rPr>
          <w:bCs/>
        </w:rPr>
        <w:tab/>
      </w:r>
      <w:r w:rsidR="009C6DAC" w:rsidRPr="009D42C8">
        <w:rPr>
          <w:bCs/>
        </w:rPr>
        <w:tab/>
      </w:r>
      <w:r w:rsidRPr="009D42C8">
        <w:rPr>
          <w:bCs/>
        </w:rPr>
        <w:t>31-ST-</w:t>
      </w:r>
      <w:r w:rsidR="000A7548">
        <w:rPr>
          <w:bCs/>
        </w:rPr>
        <w:t>1571/13-140</w:t>
      </w:r>
    </w:p>
    <w:p w:rsidRDefault="00631801" w:rsidR="00631801" w:rsidRPr="009D42C8">
      <w:pPr>
        <w:tabs>
          <w:tab w:pos="7320" w:val="left"/>
        </w:tabs>
        <w:rPr>
          <w:bCs/>
        </w:rPr>
      </w:pPr>
      <w:r w:rsidRPr="009D42C8">
        <w:rPr>
          <w:bCs/>
        </w:rPr>
        <w:tab/>
      </w:r>
    </w:p>
    <w:p w:rsidRDefault="00631801" w:rsidR="00631801" w:rsidRPr="009D42C8">
      <w:pPr>
        <w:pStyle w:val="Naslov1"/>
        <w:rPr>
          <w:rFonts w:cs="Times New Roman" w:hAnsi="Times New Roman" w:ascii="Times New Roman"/>
          <w:b w:val="false"/>
        </w:rPr>
      </w:pPr>
      <w:r w:rsidRPr="009D42C8">
        <w:rPr>
          <w:rFonts w:cs="Times New Roman" w:hAnsi="Times New Roman" w:ascii="Times New Roman"/>
          <w:b w:val="false"/>
        </w:rPr>
        <w:t xml:space="preserve">R J E Š E N J E </w:t>
      </w:r>
    </w:p>
    <w:p w:rsidRDefault="00631801" w:rsidR="00631801" w:rsidRPr="009D42C8">
      <w:pPr>
        <w:jc w:val="center"/>
        <w:rPr>
          <w:bCs/>
        </w:rPr>
      </w:pPr>
      <w:r w:rsidRPr="009D42C8">
        <w:rPr>
          <w:bCs/>
        </w:rPr>
        <w:t xml:space="preserve">O </w:t>
      </w:r>
    </w:p>
    <w:p w:rsidRDefault="000A7548" w:rsidR="00631801" w:rsidRPr="009D42C8">
      <w:pPr>
        <w:jc w:val="center"/>
        <w:rPr>
          <w:bCs/>
        </w:rPr>
      </w:pPr>
      <w:r>
        <w:rPr>
          <w:bCs/>
        </w:rPr>
        <w:t xml:space="preserve">ISPRAVKU </w:t>
      </w:r>
    </w:p>
    <w:p w:rsidRDefault="00631801" w:rsidR="00631801" w:rsidRPr="009D42C8">
      <w:pPr>
        <w:jc w:val="center"/>
        <w:rPr>
          <w:bCs/>
        </w:rPr>
      </w:pPr>
    </w:p>
    <w:p w:rsidRDefault="00631801" w:rsidR="005A1E14" w:rsidRPr="000A7548">
      <w:r w:rsidRPr="009D42C8">
        <w:rPr>
          <w:bCs/>
        </w:rPr>
        <w:tab/>
      </w:r>
      <w:r w:rsidR="000C7704" w:rsidRPr="009D42C8">
        <w:t xml:space="preserve">TRGOVAČKI SUD U ZAGREBU po stečajnom sucu Nadi Kraljić  u stečajnom </w:t>
      </w:r>
      <w:r w:rsidR="001B00B4">
        <w:t xml:space="preserve">postupku nad stečajnim dužnikom </w:t>
      </w:r>
      <w:r w:rsidR="00365632" w:rsidRPr="00365632">
        <w:t>AUTO IN - VICTA d.o.o.</w:t>
      </w:r>
      <w:r w:rsidR="000A7548">
        <w:t xml:space="preserve"> </w:t>
      </w:r>
      <w:r w:rsidR="000A7548" w:rsidRPr="00365632">
        <w:t>Sisak, Sela 213</w:t>
      </w:r>
      <w:r w:rsidR="000A7548">
        <w:t xml:space="preserve"> (sada </w:t>
      </w:r>
      <w:r w:rsidR="00365632" w:rsidRPr="00365632">
        <w:t xml:space="preserve"> – </w:t>
      </w:r>
      <w:r w:rsidR="000A7548" w:rsidRPr="00365632">
        <w:t>AUTO IN - VICTA d.o.o.</w:t>
      </w:r>
      <w:r w:rsidR="000A7548">
        <w:t xml:space="preserve"> </w:t>
      </w:r>
      <w:r w:rsidR="00365632" w:rsidRPr="00365632">
        <w:t>u stečaju Sisak, Sela 213</w:t>
      </w:r>
      <w:r w:rsidR="000A7548">
        <w:t>)</w:t>
      </w:r>
      <w:r w:rsidR="00365632" w:rsidRPr="00322709">
        <w:t xml:space="preserve"> </w:t>
      </w:r>
      <w:r w:rsidR="005A1E14">
        <w:t xml:space="preserve">MBS: </w:t>
      </w:r>
      <w:r w:rsidR="005A1E14" w:rsidRPr="005A1E14">
        <w:t>120001643</w:t>
      </w:r>
      <w:r w:rsidR="005A1E14">
        <w:t xml:space="preserve"> OIB:</w:t>
      </w:r>
      <w:r w:rsidR="005A1E14" w:rsidRPr="005A1E14">
        <w:t xml:space="preserve"> 44597532664</w:t>
      </w:r>
      <w:r w:rsidR="005A1E14" w:rsidRPr="005A1E14">
        <w:rPr>
          <w:rFonts w:cs="Arial" w:hAnsi="Arial" w:ascii="Arial"/>
          <w:sz w:val="18"/>
          <w:szCs w:val="18"/>
        </w:rPr>
        <w:t xml:space="preserve"> </w:t>
      </w:r>
      <w:r w:rsidR="005A1E14" w:rsidRPr="005A1E14">
        <w:rPr>
          <w:color w:val="003366"/>
        </w:rPr>
        <w:t xml:space="preserve"> </w:t>
      </w:r>
      <w:r w:rsidRPr="009D42C8">
        <w:t>dana</w:t>
      </w:r>
      <w:r w:rsidR="00D358A7" w:rsidRPr="009D42C8">
        <w:t xml:space="preserve"> </w:t>
      </w:r>
      <w:r w:rsidR="000A7548">
        <w:t xml:space="preserve">1. prosinca </w:t>
      </w:r>
      <w:r w:rsidR="005A1E14">
        <w:t xml:space="preserve">2015. </w:t>
      </w:r>
      <w:r w:rsidRPr="009D42C8">
        <w:t xml:space="preserve">godine </w:t>
      </w:r>
    </w:p>
    <w:p w:rsidRDefault="00631801" w:rsidP="008B1A82" w:rsidR="009E0729">
      <w:pPr>
        <w:jc w:val="center"/>
        <w:rPr>
          <w:bCs/>
        </w:rPr>
      </w:pPr>
      <w:r w:rsidRPr="009D42C8">
        <w:rPr>
          <w:bCs/>
        </w:rPr>
        <w:t xml:space="preserve">r i j e š i o   j e </w:t>
      </w:r>
    </w:p>
    <w:p w:rsidRDefault="000A7548" w:rsidP="000A7548" w:rsidR="000A7548">
      <w:pPr>
        <w:rPr>
          <w:bCs/>
        </w:rPr>
      </w:pPr>
    </w:p>
    <w:p w:rsidRDefault="000A7548" w:rsidP="000A7548" w:rsidR="000A7548" w:rsidRPr="009D42C8">
      <w:pPr>
        <w:rPr>
          <w:bCs/>
        </w:rPr>
      </w:pPr>
      <w:r>
        <w:rPr>
          <w:bCs/>
        </w:rPr>
        <w:tab/>
        <w:t>Ispravlja se</w:t>
      </w:r>
      <w:r w:rsidR="00344935">
        <w:rPr>
          <w:bCs/>
        </w:rPr>
        <w:t xml:space="preserve"> izreka rješenja</w:t>
      </w:r>
      <w:r>
        <w:rPr>
          <w:bCs/>
        </w:rPr>
        <w:t xml:space="preserve"> o dosudi od 14. rujna 2015. godine tako da isto glasi: </w:t>
      </w:r>
    </w:p>
    <w:p w:rsidRDefault="009E0729" w:rsidR="00631801" w:rsidRPr="009D42C8">
      <w:pPr>
        <w:rPr>
          <w:bCs/>
        </w:rPr>
      </w:pPr>
      <w:r w:rsidRPr="009D42C8">
        <w:rPr>
          <w:bCs/>
        </w:rPr>
        <w:tab/>
      </w:r>
      <w:r w:rsidR="00631801" w:rsidRPr="009D42C8">
        <w:rPr>
          <w:bCs/>
        </w:rPr>
        <w:tab/>
      </w:r>
      <w:r w:rsidR="00631801" w:rsidRPr="009D42C8">
        <w:t xml:space="preserve"> </w:t>
      </w:r>
    </w:p>
    <w:p w:rsidRDefault="00631801" w:rsidP="000C7704" w:rsidR="000C7704" w:rsidRPr="009D42C8">
      <w:r w:rsidRPr="009D42C8">
        <w:tab/>
      </w:r>
      <w:r w:rsidR="00CB078A">
        <w:t>"</w:t>
      </w:r>
      <w:r w:rsidRPr="009D42C8">
        <w:rPr>
          <w:bCs/>
        </w:rPr>
        <w:t>I</w:t>
      </w:r>
      <w:r w:rsidRPr="009D42C8">
        <w:rPr>
          <w:bCs/>
        </w:rPr>
        <w:tab/>
      </w:r>
      <w:r w:rsidRPr="009D42C8">
        <w:t xml:space="preserve">Kupcu </w:t>
      </w:r>
      <w:r w:rsidR="00365632">
        <w:t xml:space="preserve">ERSTE&amp;STEIERMARKISCHE BANK d.d </w:t>
      </w:r>
      <w:r w:rsidR="00365632" w:rsidRPr="007C4A5B">
        <w:t>Rijeka, Jadranski trg 3a</w:t>
      </w:r>
      <w:r w:rsidR="00365632" w:rsidRPr="009D42C8">
        <w:t xml:space="preserve"> </w:t>
      </w:r>
      <w:r w:rsidR="00365632">
        <w:t xml:space="preserve">OIB: </w:t>
      </w:r>
      <w:r w:rsidR="00365632" w:rsidRPr="00365632">
        <w:t xml:space="preserve">23057039320 </w:t>
      </w:r>
      <w:r w:rsidRPr="009D42C8">
        <w:t xml:space="preserve">dosuđuju </w:t>
      </w:r>
      <w:r w:rsidR="00C87B67" w:rsidRPr="009D42C8">
        <w:t xml:space="preserve">se nekretnine </w:t>
      </w:r>
      <w:r w:rsidR="000C7704" w:rsidRPr="009D42C8">
        <w:t xml:space="preserve">proizvodna i upravna zgrada i zemljište vlasništvo stečajnog dužnika </w:t>
      </w:r>
      <w:r w:rsidR="00B83727">
        <w:t xml:space="preserve"> i to: </w:t>
      </w:r>
    </w:p>
    <w:p w:rsidRDefault="000A7548" w:rsidP="000A7548" w:rsidR="000A7548">
      <w:pPr>
        <w:shd w:fill="FFFFFF" w:color="auto" w:val="clear"/>
        <w:ind w:firstLine="708"/>
        <w:jc w:val="both"/>
        <w:rPr>
          <w:bCs/>
          <w:color w:val="000000"/>
          <w:bdr w:frame="true" w:space="0" w:sz="0" w:color="auto" w:val="none"/>
        </w:rPr>
      </w:pPr>
      <w:r>
        <w:rPr>
          <w:bCs/>
          <w:color w:val="000000"/>
          <w:bdr w:frame="true" w:space="0" w:sz="0" w:color="auto" w:val="none"/>
        </w:rPr>
        <w:t xml:space="preserve">- </w:t>
      </w:r>
      <w:r w:rsidRPr="00D978B7">
        <w:rPr>
          <w:bCs/>
          <w:color w:val="000000"/>
          <w:bdr w:frame="true" w:space="0" w:sz="0" w:color="auto" w:val="none"/>
        </w:rPr>
        <w:t>2. Suvlasnički dio: 22/45 ETAŽNO VLASNIŠTVO (E-2)</w:t>
      </w:r>
      <w:r>
        <w:rPr>
          <w:bCs/>
          <w:color w:val="000000"/>
          <w:bdr w:frame="true" w:space="0" w:sz="0" w:color="auto" w:val="none"/>
        </w:rPr>
        <w:t xml:space="preserve">, </w:t>
      </w:r>
      <w:r w:rsidRPr="00D978B7">
        <w:rPr>
          <w:bCs/>
          <w:color w:val="000000"/>
          <w:bdr w:frame="true" w:space="0" w:sz="0" w:color="auto" w:val="none"/>
        </w:rPr>
        <w:t>1. POSLOVNI PROSTOR BR. 1 - prodajni salon automobila i autodijelova sa servisom vozila, koji se u cjelosti nalazi u poslovnoj zgradi br. 1, a koji se pojedinačno sastoji od prodajnog salona, tri ureda, recepcije, sanitarnog čvora za posjetitelje, prostorije za servis vozila, dva spremišta autodijelova, spremišta strojnih dijelova, sanitarnog čvora za zaposleno osoblje i garderobno-sanitarnog čvora za zaposleno osoblje, ukupne površine 426,66 m2, koje j</w:t>
      </w:r>
      <w:r>
        <w:rPr>
          <w:bCs/>
          <w:color w:val="000000"/>
          <w:bdr w:frame="true" w:space="0" w:sz="0" w:color="auto" w:val="none"/>
        </w:rPr>
        <w:t>e u skici obojeno zelenom bojom, sagrađeno na kat.čest. 2519 k.o. Sela, oznake zemljišta Sela površine 4327 m2, posl. zgrada (objekt) Sela površine 477 m2, posl. zgrada (objekt) Sela površine 277 m2, kuća Sela površine 188 m2, dvorište Sela površine 3341 m2, posl. zgrada (objekt) Sela površine 44 m2, ukupne površine 4327 m2, upisano u zk. ul. 1082 poduložak 2 k.o. Sela</w:t>
      </w:r>
    </w:p>
    <w:p w:rsidRDefault="00631801" w:rsidP="00B83727" w:rsidR="004027DD" w:rsidRPr="009D42C8">
      <w:r w:rsidRPr="009D42C8">
        <w:tab/>
      </w:r>
      <w:r w:rsidRPr="009D42C8">
        <w:rPr>
          <w:bCs/>
        </w:rPr>
        <w:t>II</w:t>
      </w:r>
      <w:r w:rsidRPr="009D42C8">
        <w:rPr>
          <w:bCs/>
        </w:rPr>
        <w:tab/>
      </w:r>
      <w:r w:rsidR="009E0729" w:rsidRPr="009D42C8">
        <w:t xml:space="preserve">Kupac </w:t>
      </w:r>
      <w:r w:rsidR="00B83727">
        <w:t xml:space="preserve">ERSTE&amp;STEIERMARKISCHE BANK d.d </w:t>
      </w:r>
      <w:r w:rsidR="00B83727" w:rsidRPr="007C4A5B">
        <w:t>Rijeka, Jadranski trg 3a</w:t>
      </w:r>
      <w:r w:rsidR="00B83727" w:rsidRPr="009D42C8">
        <w:t xml:space="preserve"> </w:t>
      </w:r>
      <w:r w:rsidR="00B83727">
        <w:t xml:space="preserve">OIB: </w:t>
      </w:r>
      <w:r w:rsidR="00B83727" w:rsidRPr="00365632">
        <w:t xml:space="preserve">23057039320 </w:t>
      </w:r>
      <w:r w:rsidR="006A4646" w:rsidRPr="009D42C8">
        <w:t xml:space="preserve">dužna je platiti iznos kupovnine koji odgovara iznosu troškova iz čl. 170 Stečajnog zakona. </w:t>
      </w:r>
    </w:p>
    <w:p w:rsidRDefault="004027DD" w:rsidR="004027DD" w:rsidRPr="009D42C8">
      <w:r w:rsidRPr="009D42C8">
        <w:tab/>
      </w:r>
      <w:r w:rsidR="003606B6" w:rsidRPr="009D42C8">
        <w:t>III</w:t>
      </w:r>
      <w:r w:rsidRPr="009D42C8">
        <w:tab/>
      </w:r>
      <w:r w:rsidR="00C87B67" w:rsidRPr="009D42C8">
        <w:t>Nalaže</w:t>
      </w:r>
      <w:r w:rsidR="00F562D0" w:rsidRPr="009D42C8">
        <w:t xml:space="preserve"> se</w:t>
      </w:r>
      <w:r w:rsidR="00C87B67" w:rsidRPr="009D42C8">
        <w:t xml:space="preserve"> kupcu</w:t>
      </w:r>
      <w:r w:rsidR="00B83727" w:rsidRPr="00B83727">
        <w:t xml:space="preserve"> </w:t>
      </w:r>
      <w:r w:rsidR="00B83727">
        <w:t xml:space="preserve">ERSTE&amp;STEIERMARKISCHE BANK d.d </w:t>
      </w:r>
      <w:r w:rsidR="00B83727" w:rsidRPr="007C4A5B">
        <w:t>Rijeka, Jadranski trg 3a</w:t>
      </w:r>
      <w:r w:rsidR="00B83727" w:rsidRPr="009D42C8">
        <w:t xml:space="preserve"> </w:t>
      </w:r>
      <w:r w:rsidR="00B83727">
        <w:t xml:space="preserve">OIB: </w:t>
      </w:r>
      <w:r w:rsidR="00B83727" w:rsidRPr="00365632">
        <w:t xml:space="preserve">23057039320 </w:t>
      </w:r>
      <w:r w:rsidR="00C87B67" w:rsidRPr="009D42C8">
        <w:t>da u roku od 15 dana od primitka ovog rješenja uplati na sudski depozit ovog suda broj  2390001-1300000460</w:t>
      </w:r>
      <w:r w:rsidR="000C7704" w:rsidRPr="009D42C8">
        <w:t xml:space="preserve"> (HR9223900011300000460) </w:t>
      </w:r>
      <w:r w:rsidR="00C87B67" w:rsidRPr="009D42C8">
        <w:t xml:space="preserve"> s pozivom na broj </w:t>
      </w:r>
      <w:r w:rsidR="00473B78" w:rsidRPr="009D42C8">
        <w:rPr>
          <w:lang w:val="de-DE"/>
        </w:rPr>
        <w:t>05 –</w:t>
      </w:r>
      <w:r w:rsidR="00B83727">
        <w:rPr>
          <w:lang w:val="de-DE"/>
        </w:rPr>
        <w:t>1571-13</w:t>
      </w:r>
      <w:r w:rsidR="000C7704" w:rsidRPr="009D42C8">
        <w:rPr>
          <w:lang w:val="de-DE"/>
        </w:rPr>
        <w:t xml:space="preserve"> </w:t>
      </w:r>
      <w:r w:rsidR="00C87B67" w:rsidRPr="009D42C8">
        <w:t xml:space="preserve">iznos od </w:t>
      </w:r>
      <w:r w:rsidR="00B83727">
        <w:t xml:space="preserve">104.684,97 </w:t>
      </w:r>
      <w:r w:rsidR="00713B14" w:rsidRPr="009D42C8">
        <w:t xml:space="preserve"> kuna</w:t>
      </w:r>
      <w:r w:rsidR="00B83727">
        <w:t xml:space="preserve"> i to iznos od 47.365,40 kuna </w:t>
      </w:r>
      <w:r w:rsidR="00713B14" w:rsidRPr="009D42C8">
        <w:t xml:space="preserve">koji </w:t>
      </w:r>
      <w:r w:rsidR="00C87B67" w:rsidRPr="009D42C8">
        <w:t xml:space="preserve">odgovara iznosu troškova postupka na čiju naknadu ima prvenstveno </w:t>
      </w:r>
      <w:r w:rsidR="00473B78" w:rsidRPr="009D42C8">
        <w:t>pravo namirenja stečajni dužnik</w:t>
      </w:r>
      <w:r w:rsidR="00B83727">
        <w:t xml:space="preserve"> </w:t>
      </w:r>
      <w:r w:rsidR="00473B78" w:rsidRPr="009D42C8">
        <w:t xml:space="preserve">, </w:t>
      </w:r>
      <w:r w:rsidR="006A4646" w:rsidRPr="009D42C8">
        <w:t xml:space="preserve">te  iznos od </w:t>
      </w:r>
      <w:r w:rsidR="00B83727">
        <w:t xml:space="preserve">57.319,57 </w:t>
      </w:r>
      <w:r w:rsidR="000C7704" w:rsidRPr="009D42C8">
        <w:t xml:space="preserve"> </w:t>
      </w:r>
      <w:r w:rsidR="00473B78" w:rsidRPr="009D42C8">
        <w:t>kuna</w:t>
      </w:r>
      <w:r w:rsidR="00B83727">
        <w:t xml:space="preserve"> </w:t>
      </w:r>
      <w:r w:rsidR="00473B78" w:rsidRPr="009D42C8">
        <w:t xml:space="preserve"> koji se odnosi na </w:t>
      </w:r>
      <w:r w:rsidR="000C7704" w:rsidRPr="009D42C8">
        <w:t xml:space="preserve">stvarne troškove koji terete nekretninu </w:t>
      </w:r>
      <w:r w:rsidR="00810E2D" w:rsidRPr="009D42C8">
        <w:t>koja je bila predmet dražbe</w:t>
      </w:r>
      <w:r w:rsidR="00713B14" w:rsidRPr="009D42C8">
        <w:t>.</w:t>
      </w:r>
    </w:p>
    <w:p w:rsidRDefault="005866A3" w:rsidR="005866A3" w:rsidRPr="009D42C8">
      <w:r w:rsidRPr="009D42C8">
        <w:lastRenderedPageBreak/>
        <w:tab/>
        <w:t>IV</w:t>
      </w:r>
      <w:r w:rsidRPr="009D42C8">
        <w:tab/>
        <w:t>Određuje se upis prava vlasništva u korist kupca na dosuđenim nekretninama nakon pravomoćnosti ovog rješenja i nakon što kupac uplati iznos troškova postupka navedenog u točki III ovog rješenja.</w:t>
      </w:r>
    </w:p>
    <w:p w:rsidRDefault="004027DD" w:rsidR="00473B78">
      <w:r w:rsidRPr="009D42C8">
        <w:tab/>
        <w:t>V</w:t>
      </w:r>
      <w:r w:rsidRPr="009D42C8">
        <w:tab/>
      </w:r>
      <w:r w:rsidR="00AA1E7C" w:rsidRPr="009D42C8">
        <w:t>Određuje se brisanje prava i tereta koji prestaju prodajom</w:t>
      </w:r>
      <w:r w:rsidR="006D47E0" w:rsidRPr="009D42C8">
        <w:t xml:space="preserve"> i to</w:t>
      </w:r>
      <w:r w:rsidR="00742331" w:rsidRPr="009D42C8">
        <w:t>:</w:t>
      </w:r>
      <w:r w:rsidR="006A4646" w:rsidRPr="009D42C8">
        <w:t xml:space="preserve"> </w:t>
      </w:r>
    </w:p>
    <w:p w:rsidRDefault="005864B1" w:rsidR="005864B1">
      <w:r>
        <w:tab/>
        <w:t>- rješenja o otvaranju stečajnog postupka pod brojem Z-67</w:t>
      </w:r>
      <w:r w:rsidR="00247DE0">
        <w:t>05/13</w:t>
      </w:r>
    </w:p>
    <w:p w:rsidRDefault="00247DE0" w:rsidP="00CB078A" w:rsidR="00CB078A">
      <w:pPr>
        <w:shd w:fill="FFFFFF" w:color="auto" w:val="clear"/>
        <w:jc w:val="both"/>
        <w:rPr>
          <w:b/>
          <w:bCs/>
          <w:color w:val="000000"/>
          <w:bdr w:frame="true" w:space="0" w:sz="0" w:color="auto" w:val="none"/>
        </w:rPr>
      </w:pPr>
      <w:r>
        <w:tab/>
      </w:r>
      <w:r w:rsidR="00CB078A">
        <w:rPr>
          <w:color w:val="000000"/>
          <w:lang w:eastAsia="sl-SI"/>
        </w:rPr>
        <w:t xml:space="preserve">- zalog uknjižen u predmetu broj: </w:t>
      </w:r>
      <w:r w:rsidR="00CB078A" w:rsidRPr="00D978B7">
        <w:rPr>
          <w:color w:val="000000"/>
          <w:bdr w:frame="true" w:space="0" w:sz="0" w:color="auto" w:val="none"/>
        </w:rPr>
        <w:t>Z-6938/07</w:t>
      </w:r>
      <w:r w:rsidR="00CB078A">
        <w:rPr>
          <w:color w:val="000000"/>
          <w:bdr w:frame="true" w:space="0" w:sz="0" w:color="auto" w:val="none"/>
        </w:rPr>
        <w:t xml:space="preserve">, </w:t>
      </w:r>
      <w:r w:rsidR="00CB078A" w:rsidRPr="00D978B7">
        <w:rPr>
          <w:color w:val="000000"/>
          <w:bdr w:frame="true" w:space="0" w:sz="0" w:color="auto" w:val="none"/>
        </w:rPr>
        <w:t>SPOREDNA HIPOTEKA</w:t>
      </w:r>
      <w:r w:rsidR="00CB078A">
        <w:rPr>
          <w:color w:val="000000"/>
          <w:bdr w:frame="true" w:space="0" w:sz="0" w:color="auto" w:val="none"/>
        </w:rPr>
        <w:t xml:space="preserve">, </w:t>
      </w:r>
      <w:r w:rsidR="00CB078A">
        <w:rPr>
          <w:color w:val="000000"/>
          <w:bdr w:frame="true" w:space="0" w:sz="0" w:color="auto" w:val="none"/>
        </w:rPr>
        <w:br/>
        <w:t>n</w:t>
      </w:r>
      <w:r w:rsidR="00CB078A" w:rsidRPr="00D978B7">
        <w:rPr>
          <w:color w:val="000000"/>
          <w:bdr w:frame="true" w:space="0" w:sz="0" w:color="auto" w:val="none"/>
        </w:rPr>
        <w:t>a temelju Ugovora o okvirnom iznosu zaduženja i osiguranju broj ES 1143/071 od 27. studenog 2007. godine ovjerenog kao ovršni javnobilježnički akt, uknjižuje se pravo zaloga na nekretnine u A za iznos od 1,500.000,00 EUR, što po srednjem tečaju banke u protuvrijednosti iznosi 11,002.500,00 (jedanaestmilijunadvijetisućepetsto) kn, uvećano za ugovorene kamate, kamate korisnika garancije, ugovorene kamate za zakašnjenje u plaćanju, odnosno zakonske zatezne kamate ukoliko budu više, provizije, naknade i troškove prisilne naplate bilo sudske ili izvansudske prirode, za korist</w:t>
      </w:r>
      <w:r w:rsidR="00CB078A">
        <w:rPr>
          <w:color w:val="000000"/>
          <w:bdr w:frame="true" w:space="0" w:sz="0" w:color="auto" w:val="none"/>
        </w:rPr>
        <w:t xml:space="preserve"> </w:t>
      </w:r>
      <w:r w:rsidR="00CB078A" w:rsidRPr="00D978B7">
        <w:rPr>
          <w:bCs/>
          <w:color w:val="000000"/>
          <w:bdr w:frame="true" w:space="0" w:sz="0" w:color="auto" w:val="none"/>
        </w:rPr>
        <w:t>ERSTE &amp; STEIERMÄRKISCHE BANK D.D., MB: 1308958370006, RIJEKA, JADRANSKI TRG 3 A</w:t>
      </w:r>
      <w:r w:rsidR="00CB078A">
        <w:rPr>
          <w:bCs/>
          <w:color w:val="000000"/>
          <w:bdr w:frame="true" w:space="0" w:sz="0" w:color="auto" w:val="none"/>
        </w:rPr>
        <w:t xml:space="preserve">, </w:t>
      </w:r>
    </w:p>
    <w:p w:rsidRDefault="00CB078A" w:rsidP="00CB078A" w:rsidR="00CB078A">
      <w:pPr>
        <w:shd w:fill="FFFFFF" w:color="auto" w:val="clear"/>
        <w:jc w:val="both"/>
        <w:rPr>
          <w:bCs/>
          <w:color w:val="000000"/>
          <w:bdr w:frame="true" w:space="0" w:sz="0" w:color="auto" w:val="none"/>
        </w:rPr>
      </w:pPr>
      <w:r>
        <w:rPr>
          <w:bCs/>
          <w:color w:val="000000"/>
          <w:bdr w:frame="true" w:space="0" w:sz="0" w:color="auto" w:val="none"/>
        </w:rPr>
        <w:t xml:space="preserve">- zabilježbe upisane u predmetu broj: </w:t>
      </w:r>
      <w:r w:rsidRPr="00B12AD3">
        <w:rPr>
          <w:bCs/>
          <w:color w:val="000000"/>
          <w:bdr w:frame="true" w:space="0" w:sz="0" w:color="auto" w:val="none"/>
        </w:rPr>
        <w:t>Z-6938/07</w:t>
      </w:r>
      <w:r>
        <w:rPr>
          <w:bCs/>
          <w:color w:val="000000"/>
          <w:bdr w:frame="true" w:space="0" w:sz="0" w:color="auto" w:val="none"/>
        </w:rPr>
        <w:t xml:space="preserve">, kojom je zabilježeno </w:t>
      </w:r>
      <w:r w:rsidRPr="00B12AD3">
        <w:rPr>
          <w:bCs/>
          <w:color w:val="000000"/>
          <w:bdr w:frame="true" w:space="0" w:sz="0" w:color="auto" w:val="none"/>
        </w:rPr>
        <w:t>da je zalog uknjižen i u podulošku 1/zk.ul. 1082 k.o. Sela, kao glavna hipoteka.</w:t>
      </w:r>
    </w:p>
    <w:p w:rsidRDefault="00CB078A" w:rsidP="00CB078A" w:rsidR="00CB078A">
      <w:pPr>
        <w:shd w:fill="FFFFFF" w:color="auto" w:val="clear"/>
        <w:jc w:val="both"/>
        <w:rPr>
          <w:bCs/>
          <w:color w:val="000000"/>
          <w:bdr w:frame="true" w:space="0" w:sz="0" w:color="auto" w:val="none"/>
        </w:rPr>
      </w:pPr>
    </w:p>
    <w:p w:rsidRDefault="00CB078A" w:rsidP="00CB078A" w:rsidR="00CB078A">
      <w:pPr>
        <w:shd w:fill="FFFFFF" w:color="auto" w:val="clear"/>
        <w:jc w:val="both"/>
        <w:rPr>
          <w:bCs/>
          <w:color w:val="000000"/>
          <w:bdr w:frame="true" w:space="0" w:sz="0" w:color="auto" w:val="none"/>
        </w:rPr>
      </w:pPr>
      <w:r>
        <w:rPr>
          <w:bCs/>
          <w:color w:val="000000"/>
          <w:bdr w:frame="true" w:space="0" w:sz="0" w:color="auto" w:val="none"/>
        </w:rPr>
        <w:t xml:space="preserve">- zalog uknjižen u predmetu broj: </w:t>
      </w:r>
      <w:r w:rsidRPr="00B12AD3">
        <w:rPr>
          <w:bCs/>
          <w:color w:val="000000"/>
          <w:bdr w:frame="true" w:space="0" w:sz="0" w:color="auto" w:val="none"/>
        </w:rPr>
        <w:t>Z-466/10</w:t>
      </w:r>
      <w:r>
        <w:rPr>
          <w:bCs/>
          <w:color w:val="000000"/>
          <w:bdr w:frame="true" w:space="0" w:sz="0" w:color="auto" w:val="none"/>
        </w:rPr>
        <w:t xml:space="preserve">, </w:t>
      </w:r>
      <w:r w:rsidRPr="00B12AD3">
        <w:rPr>
          <w:bCs/>
          <w:color w:val="000000"/>
          <w:bdr w:frame="true" w:space="0" w:sz="0" w:color="auto" w:val="none"/>
        </w:rPr>
        <w:t>GLAVNA HIPOTEKA</w:t>
      </w:r>
      <w:r>
        <w:rPr>
          <w:bCs/>
          <w:color w:val="000000"/>
          <w:bdr w:frame="true" w:space="0" w:sz="0" w:color="auto" w:val="none"/>
        </w:rPr>
        <w:t>, n</w:t>
      </w:r>
      <w:r w:rsidRPr="00B12AD3">
        <w:rPr>
          <w:bCs/>
          <w:color w:val="000000"/>
          <w:bdr w:frame="true" w:space="0" w:sz="0" w:color="auto" w:val="none"/>
        </w:rPr>
        <w:t>a temelju Ugovora o okvirnom iznosu zaduženja i osiguranju broj ES 12/10-1 od 27. siječnja 2010. godine, ovjerenog kao ovršni javnobilježnički akt, uknjižuje se pravo zaloga na nekretnine u A, za iznos od 1.000.000,00 EUR, što u kunskoj protuvrijednosti po srednjem tečaju Banke na dan 27. siječnja 2010. godine iznosi 7.300.000,00 (sedammilijunatristotisuća) kn, uvećano za ugovorene kamate, kamate korisnika garancije, zatezne kamate, kao i bilo koje druge tražbine koje Banka može imati prema dužniku Auto in-victa d.o.o., Sela 213, OIB 44597532664 po bilo kojoj osnovi (ugovornoj ili izvanugovornoj) iz poslovnog odnosa s Dužnikom, te provizije, naknade i troškove prisilne naplate bilo sudske ili izvansudske prirode, za korist:</w:t>
      </w:r>
      <w:r>
        <w:rPr>
          <w:bCs/>
          <w:color w:val="000000"/>
          <w:bdr w:frame="true" w:space="0" w:sz="0" w:color="auto" w:val="none"/>
        </w:rPr>
        <w:t xml:space="preserve"> </w:t>
      </w:r>
      <w:r w:rsidRPr="00B12AD3">
        <w:rPr>
          <w:bCs/>
          <w:color w:val="000000"/>
          <w:bdr w:frame="true" w:space="0" w:sz="0" w:color="auto" w:val="none"/>
        </w:rPr>
        <w:t>ERSTE &amp; STEIERMÄRKISCHE BANK D.D., OIB: 23057039320, RIJEKA, JADRANSKI TRG 3A</w:t>
      </w:r>
      <w:r>
        <w:rPr>
          <w:bCs/>
          <w:color w:val="000000"/>
          <w:bdr w:frame="true" w:space="0" w:sz="0" w:color="auto" w:val="none"/>
        </w:rPr>
        <w:t>,</w:t>
      </w:r>
    </w:p>
    <w:p w:rsidRDefault="00CB078A" w:rsidP="00CB078A" w:rsidR="00CB078A">
      <w:pPr>
        <w:shd w:fill="FFFFFF" w:color="auto" w:val="clear"/>
        <w:jc w:val="both"/>
        <w:rPr>
          <w:bCs/>
          <w:color w:val="000000"/>
          <w:bdr w:frame="true" w:space="0" w:sz="0" w:color="auto" w:val="none"/>
        </w:rPr>
      </w:pPr>
      <w:r>
        <w:rPr>
          <w:bCs/>
          <w:color w:val="000000"/>
          <w:bdr w:frame="true" w:space="0" w:sz="0" w:color="auto" w:val="none"/>
        </w:rPr>
        <w:t xml:space="preserve">- zabilježbe upisane u predmetu broj: </w:t>
      </w:r>
      <w:r w:rsidRPr="00B12AD3">
        <w:rPr>
          <w:bCs/>
          <w:color w:val="000000"/>
          <w:bdr w:frame="true" w:space="0" w:sz="0" w:color="auto" w:val="none"/>
        </w:rPr>
        <w:t>Z-466/10</w:t>
      </w:r>
      <w:r>
        <w:rPr>
          <w:bCs/>
          <w:color w:val="000000"/>
          <w:bdr w:frame="true" w:space="0" w:sz="0" w:color="auto" w:val="none"/>
        </w:rPr>
        <w:t xml:space="preserve">, kojom je zabilježeno da </w:t>
      </w:r>
      <w:r w:rsidRPr="00B12AD3">
        <w:rPr>
          <w:bCs/>
          <w:color w:val="000000"/>
          <w:bdr w:frame="true" w:space="0" w:sz="0" w:color="auto" w:val="none"/>
        </w:rPr>
        <w:t>je zalog upisan i u podulošku 1, 3 i 4/zk.ul. 1082 k.o. Sela i zk.ul. 2443 k.o. Novi Sisak, kao sporedna hipoteka.</w:t>
      </w:r>
    </w:p>
    <w:p w:rsidRDefault="00CB078A" w:rsidP="00CB078A" w:rsidR="00CB078A">
      <w:pPr>
        <w:shd w:fill="FFFFFF" w:color="auto" w:val="clear"/>
        <w:jc w:val="both"/>
        <w:rPr>
          <w:bCs/>
          <w:color w:val="000000"/>
          <w:bdr w:frame="true" w:space="0" w:sz="0" w:color="auto" w:val="none"/>
        </w:rPr>
      </w:pPr>
    </w:p>
    <w:p w:rsidRDefault="00CB078A" w:rsidP="00CB078A" w:rsidR="00CB078A">
      <w:pPr>
        <w:shd w:fill="FFFFFF" w:color="auto" w:val="clear"/>
        <w:jc w:val="both"/>
        <w:rPr>
          <w:bCs/>
          <w:color w:val="000000"/>
          <w:bdr w:frame="true" w:space="0" w:sz="0" w:color="auto" w:val="none"/>
        </w:rPr>
      </w:pPr>
      <w:r>
        <w:rPr>
          <w:bCs/>
          <w:color w:val="000000"/>
          <w:bdr w:frame="true" w:space="0" w:sz="0" w:color="auto" w:val="none"/>
        </w:rPr>
        <w:t xml:space="preserve">- zalog uknjižen u predmetu broj: </w:t>
      </w:r>
      <w:r w:rsidRPr="00B12AD3">
        <w:rPr>
          <w:bCs/>
          <w:color w:val="000000"/>
          <w:bdr w:frame="true" w:space="0" w:sz="0" w:color="auto" w:val="none"/>
        </w:rPr>
        <w:t>Z-1432/10</w:t>
      </w:r>
      <w:r>
        <w:rPr>
          <w:bCs/>
          <w:color w:val="000000"/>
          <w:bdr w:frame="true" w:space="0" w:sz="0" w:color="auto" w:val="none"/>
        </w:rPr>
        <w:t xml:space="preserve">, </w:t>
      </w:r>
      <w:r w:rsidRPr="00B12AD3">
        <w:rPr>
          <w:bCs/>
          <w:color w:val="000000"/>
          <w:bdr w:frame="true" w:space="0" w:sz="0" w:color="auto" w:val="none"/>
        </w:rPr>
        <w:t>GLAVNA HIPOTEKA</w:t>
      </w:r>
      <w:r>
        <w:rPr>
          <w:bCs/>
          <w:color w:val="000000"/>
          <w:bdr w:frame="true" w:space="0" w:sz="0" w:color="auto" w:val="none"/>
        </w:rPr>
        <w:t>, n</w:t>
      </w:r>
      <w:r w:rsidRPr="00B12AD3">
        <w:rPr>
          <w:bCs/>
          <w:color w:val="000000"/>
          <w:bdr w:frame="true" w:space="0" w:sz="0" w:color="auto" w:val="none"/>
        </w:rPr>
        <w:t>a temelju Sporazuma o osiguranju novčane tražbine zasnivanjem založnog prava na nekretnini od 23. ožujka 2010. godine, ovjerenog kao ovršni javnobilježnički akt, uknjižuje se pravo zaloga na nekretnine u A za iznos od za iznos od 1.586.000,00 EUR, što u kunskoj protuvrijednosti po srednjem tečaju Banke na dan 23. ožujka 2010. godine iznosi 11.498.500,00 (jedanaestmilijunačetristodevedesetosamtisućapetstokuna) kn, uvećano za ugovorene kamate, zatezne kamate, te provizije, naknade i troškove prisilne naplate bilo sudske ili izvansudske prirode, za korist:</w:t>
      </w:r>
      <w:r>
        <w:rPr>
          <w:bCs/>
          <w:color w:val="000000"/>
          <w:bdr w:frame="true" w:space="0" w:sz="0" w:color="auto" w:val="none"/>
        </w:rPr>
        <w:t xml:space="preserve"> </w:t>
      </w:r>
      <w:r w:rsidRPr="00B12AD3">
        <w:rPr>
          <w:bCs/>
          <w:color w:val="000000"/>
          <w:bdr w:frame="true" w:space="0" w:sz="0" w:color="auto" w:val="none"/>
        </w:rPr>
        <w:t>ERSTE &amp; STEIERMÄRKISCHE BANK D.D., OIB: 23057039320, RIJEKA, JADRANSKI TRG 3A</w:t>
      </w:r>
      <w:r>
        <w:rPr>
          <w:bCs/>
          <w:color w:val="000000"/>
          <w:bdr w:frame="true" w:space="0" w:sz="0" w:color="auto" w:val="none"/>
        </w:rPr>
        <w:t>,</w:t>
      </w:r>
    </w:p>
    <w:p w:rsidRDefault="00CB078A" w:rsidP="00CB078A" w:rsidR="00CB078A">
      <w:pPr>
        <w:shd w:fill="FFFFFF" w:color="auto" w:val="clear"/>
        <w:jc w:val="both"/>
        <w:rPr>
          <w:bCs/>
          <w:color w:val="000000"/>
          <w:bdr w:frame="true" w:space="0" w:sz="0" w:color="auto" w:val="none"/>
        </w:rPr>
      </w:pPr>
      <w:r>
        <w:rPr>
          <w:bCs/>
          <w:color w:val="000000"/>
          <w:bdr w:frame="true" w:space="0" w:sz="0" w:color="auto" w:val="none"/>
        </w:rPr>
        <w:t xml:space="preserve">- zabilježbe upisane u predmetu broj: </w:t>
      </w:r>
      <w:r w:rsidRPr="00B12AD3">
        <w:rPr>
          <w:bCs/>
          <w:color w:val="000000"/>
          <w:bdr w:frame="true" w:space="0" w:sz="0" w:color="auto" w:val="none"/>
        </w:rPr>
        <w:t>Z-1432/10</w:t>
      </w:r>
      <w:r>
        <w:rPr>
          <w:bCs/>
          <w:color w:val="000000"/>
          <w:bdr w:frame="true" w:space="0" w:sz="0" w:color="auto" w:val="none"/>
        </w:rPr>
        <w:t xml:space="preserve">, kojom je zabilježeno da </w:t>
      </w:r>
      <w:r w:rsidRPr="00B12AD3">
        <w:rPr>
          <w:bCs/>
          <w:color w:val="000000"/>
          <w:bdr w:frame="true" w:space="0" w:sz="0" w:color="auto" w:val="none"/>
        </w:rPr>
        <w:t>je zalog uknjižen i u podulošku 1, 3 i 4/zk.ul. 1082 k.o. Sela i zk.ul. 2443 k.o. Novi Sisak, kao sporedna hipoteka.</w:t>
      </w:r>
    </w:p>
    <w:p w:rsidRDefault="00CB078A" w:rsidP="00CB078A" w:rsidR="00CB078A">
      <w:pPr>
        <w:shd w:fill="FFFFFF" w:color="auto" w:val="clear"/>
        <w:jc w:val="both"/>
        <w:rPr>
          <w:bCs/>
          <w:color w:val="000000"/>
          <w:bdr w:frame="true" w:space="0" w:sz="0" w:color="auto" w:val="none"/>
        </w:rPr>
      </w:pPr>
    </w:p>
    <w:p w:rsidRDefault="00CB078A" w:rsidP="00CB078A" w:rsidR="00CB078A">
      <w:pPr>
        <w:shd w:fill="FFFFFF" w:color="auto" w:val="clear"/>
        <w:jc w:val="both"/>
        <w:rPr>
          <w:bCs/>
          <w:color w:val="000000"/>
          <w:bdr w:frame="true" w:space="0" w:sz="0" w:color="auto" w:val="none"/>
        </w:rPr>
      </w:pPr>
      <w:r>
        <w:rPr>
          <w:bCs/>
          <w:color w:val="000000"/>
          <w:bdr w:frame="true" w:space="0" w:sz="0" w:color="auto" w:val="none"/>
        </w:rPr>
        <w:t xml:space="preserve">- zalog uknjižen u predmetu broj: </w:t>
      </w:r>
      <w:r w:rsidRPr="00B12AD3">
        <w:rPr>
          <w:bCs/>
          <w:color w:val="000000"/>
          <w:bdr w:frame="true" w:space="0" w:sz="0" w:color="auto" w:val="none"/>
        </w:rPr>
        <w:t>Z-1557/10</w:t>
      </w:r>
      <w:r>
        <w:rPr>
          <w:bCs/>
          <w:color w:val="000000"/>
          <w:bdr w:frame="true" w:space="0" w:sz="0" w:color="auto" w:val="none"/>
        </w:rPr>
        <w:t xml:space="preserve">, </w:t>
      </w:r>
      <w:r w:rsidRPr="00B12AD3">
        <w:rPr>
          <w:bCs/>
          <w:color w:val="000000"/>
          <w:bdr w:frame="true" w:space="0" w:sz="0" w:color="auto" w:val="none"/>
        </w:rPr>
        <w:t>GLAVNA HIPOTEKA</w:t>
      </w:r>
      <w:r>
        <w:rPr>
          <w:bCs/>
          <w:color w:val="000000"/>
          <w:bdr w:frame="true" w:space="0" w:sz="0" w:color="auto" w:val="none"/>
        </w:rPr>
        <w:t>, n</w:t>
      </w:r>
      <w:r w:rsidRPr="00B12AD3">
        <w:rPr>
          <w:bCs/>
          <w:color w:val="000000"/>
          <w:bdr w:frame="true" w:space="0" w:sz="0" w:color="auto" w:val="none"/>
        </w:rPr>
        <w:t xml:space="preserve">a temelju Sporazuma o osiguranju novčane tražbine zasnivanjem založnog prava (hipoteke) na nekretnini od 30. ožujka 2010. godine, ovjerenog kao ovršni javnobilježnički akt, uknjižuje se pravo zaloga na nekretnine u A, za iznos od 657.511,38 (šestopedesetsedamtisućapetstojedanaest i 38/100) kn, </w:t>
      </w:r>
      <w:r w:rsidRPr="00B12AD3">
        <w:rPr>
          <w:bCs/>
          <w:color w:val="000000"/>
          <w:bdr w:frame="true" w:space="0" w:sz="0" w:color="auto" w:val="none"/>
        </w:rPr>
        <w:lastRenderedPageBreak/>
        <w:t>uvećano za ugovorene kamate, zatezne kamate, te provizije, naknade i troškove prisilne naplate bilo sudske ili izvansudske prirode, za korist:</w:t>
      </w:r>
      <w:r>
        <w:rPr>
          <w:bCs/>
          <w:color w:val="000000"/>
          <w:bdr w:frame="true" w:space="0" w:sz="0" w:color="auto" w:val="none"/>
        </w:rPr>
        <w:t xml:space="preserve"> </w:t>
      </w:r>
      <w:r w:rsidRPr="00B12AD3">
        <w:rPr>
          <w:bCs/>
          <w:color w:val="000000"/>
          <w:bdr w:frame="true" w:space="0" w:sz="0" w:color="auto" w:val="none"/>
        </w:rPr>
        <w:t>ERSTE &amp; STEIERMÄRKISCHE BANK D.D., OIB: 23057039320, RIJEKA, JADRANSKI TRG 3A</w:t>
      </w:r>
      <w:r>
        <w:rPr>
          <w:bCs/>
          <w:color w:val="000000"/>
          <w:bdr w:frame="true" w:space="0" w:sz="0" w:color="auto" w:val="none"/>
        </w:rPr>
        <w:t>,</w:t>
      </w:r>
    </w:p>
    <w:p w:rsidRDefault="00CB078A" w:rsidP="00CB078A" w:rsidR="00CB078A">
      <w:pPr>
        <w:shd w:fill="FFFFFF" w:color="auto" w:val="clear"/>
        <w:jc w:val="both"/>
        <w:rPr>
          <w:bCs/>
          <w:color w:val="000000"/>
          <w:bdr w:frame="true" w:space="0" w:sz="0" w:color="auto" w:val="none"/>
        </w:rPr>
      </w:pPr>
      <w:r>
        <w:rPr>
          <w:bCs/>
          <w:color w:val="000000"/>
          <w:bdr w:frame="true" w:space="0" w:sz="0" w:color="auto" w:val="none"/>
        </w:rPr>
        <w:t xml:space="preserve">- zabilježbe upisane u predmetu broj: </w:t>
      </w:r>
      <w:r w:rsidRPr="00B12AD3">
        <w:rPr>
          <w:bCs/>
          <w:color w:val="000000"/>
          <w:bdr w:frame="true" w:space="0" w:sz="0" w:color="auto" w:val="none"/>
        </w:rPr>
        <w:t>Z-1557/10</w:t>
      </w:r>
      <w:r>
        <w:rPr>
          <w:bCs/>
          <w:color w:val="000000"/>
          <w:bdr w:frame="true" w:space="0" w:sz="0" w:color="auto" w:val="none"/>
        </w:rPr>
        <w:t xml:space="preserve">, kojom je zabilježeno da </w:t>
      </w:r>
      <w:r w:rsidRPr="00B12AD3">
        <w:rPr>
          <w:bCs/>
          <w:color w:val="000000"/>
          <w:bdr w:frame="true" w:space="0" w:sz="0" w:color="auto" w:val="none"/>
        </w:rPr>
        <w:t>je zalog upisan i u podulošku 1, 3 i 4/zk.ul. 1082 k.o. Sela i zk.ul. 2443 k.o. Novi Sisak, kao sporedna hipoteka, te da je u prijedlogu kao sporedni uložak označen zk.ul. 2118 k.o. Karlovac koja se zemljišna knjiga vodi kod Općinskog suda u Karlovcu.</w:t>
      </w:r>
    </w:p>
    <w:p w:rsidRDefault="00CB078A" w:rsidP="00CB078A" w:rsidR="00CB078A">
      <w:pPr>
        <w:shd w:fill="FFFFFF" w:color="auto" w:val="clear"/>
        <w:jc w:val="both"/>
        <w:rPr>
          <w:bCs/>
          <w:color w:val="000000"/>
          <w:bdr w:frame="true" w:space="0" w:sz="0" w:color="auto" w:val="none"/>
        </w:rPr>
      </w:pPr>
    </w:p>
    <w:p w:rsidRDefault="00CB078A" w:rsidP="00CB078A" w:rsidR="00CB078A">
      <w:pPr>
        <w:shd w:fill="FFFFFF" w:color="auto" w:val="clear"/>
        <w:jc w:val="both"/>
        <w:rPr>
          <w:bCs/>
          <w:color w:val="000000"/>
          <w:bdr w:frame="true" w:space="0" w:sz="0" w:color="auto" w:val="none"/>
        </w:rPr>
      </w:pPr>
      <w:r>
        <w:rPr>
          <w:bCs/>
          <w:color w:val="000000"/>
          <w:bdr w:frame="true" w:space="0" w:sz="0" w:color="auto" w:val="none"/>
        </w:rPr>
        <w:t xml:space="preserve">- zalog uknjižen u predmetu broj: </w:t>
      </w:r>
      <w:r w:rsidRPr="00B12AD3">
        <w:rPr>
          <w:bCs/>
          <w:color w:val="000000"/>
          <w:bdr w:frame="true" w:space="0" w:sz="0" w:color="auto" w:val="none"/>
        </w:rPr>
        <w:t>Z-1548/11</w:t>
      </w:r>
      <w:r>
        <w:rPr>
          <w:bCs/>
          <w:color w:val="000000"/>
          <w:bdr w:frame="true" w:space="0" w:sz="0" w:color="auto" w:val="none"/>
        </w:rPr>
        <w:t>, n</w:t>
      </w:r>
      <w:r w:rsidRPr="00B12AD3">
        <w:rPr>
          <w:bCs/>
          <w:color w:val="000000"/>
          <w:bdr w:frame="true" w:space="0" w:sz="0" w:color="auto" w:val="none"/>
        </w:rPr>
        <w:t>a temelju Ugovora o okvirnom iznosu zaduženja i osiguranja br. ES 77/11-1 od 4. travnja 2011. godine, ovjerenog kao ovršni javnobilježnički akt, uknjižuje se pravo zaloga na nekretnine u A radi osiguranja novčane tražbine Erste &amp; Steiermärkische Bank d.d., iz Ugovora za iznos kunske protuvrijednosti od 550.000,00 EUR što na dan uknjižbe iznosi 4.056.250,00 (četrimilijunapedesetšesttisućadvjestopedeset) kn uvećano za ugovorene kamate, kamate korisnika garancije, ugovorene kamate za zakašnjenje u plaćanju odnosno zakonske zatezne kamate ukoliko budu veće te naknade i troškove prisilne naplate bilo sudske ili izvansudske prirode, za korist:</w:t>
      </w:r>
      <w:r>
        <w:rPr>
          <w:bCs/>
          <w:color w:val="000000"/>
          <w:bdr w:frame="true" w:space="0" w:sz="0" w:color="auto" w:val="none"/>
        </w:rPr>
        <w:t xml:space="preserve"> </w:t>
      </w:r>
      <w:r w:rsidRPr="00B12AD3">
        <w:rPr>
          <w:bCs/>
          <w:color w:val="000000"/>
          <w:bdr w:frame="true" w:space="0" w:sz="0" w:color="auto" w:val="none"/>
        </w:rPr>
        <w:t>ERSTE &amp; STEIERMÄRKISCHE BANK D.D., OIB: 23057039320, RIJEKA, JADRANSKI TRG 3A</w:t>
      </w:r>
      <w:r>
        <w:rPr>
          <w:bCs/>
          <w:color w:val="000000"/>
          <w:bdr w:frame="true" w:space="0" w:sz="0" w:color="auto" w:val="none"/>
        </w:rPr>
        <w:t>.</w:t>
      </w:r>
    </w:p>
    <w:p w:rsidRDefault="00CB078A" w:rsidP="00CB078A" w:rsidR="00CB078A">
      <w:pPr>
        <w:shd w:fill="FFFFFF" w:color="auto" w:val="clear"/>
        <w:jc w:val="both"/>
        <w:rPr>
          <w:bCs/>
          <w:color w:val="000000"/>
          <w:bdr w:frame="true" w:space="0" w:sz="0" w:color="auto" w:val="none"/>
        </w:rPr>
      </w:pPr>
    </w:p>
    <w:p w:rsidRDefault="00CB078A" w:rsidP="00CB078A" w:rsidR="00CB078A">
      <w:pPr>
        <w:shd w:fill="FFFFFF" w:color="auto" w:val="clear"/>
        <w:jc w:val="both"/>
        <w:rPr>
          <w:color w:val="000000"/>
          <w:lang w:eastAsia="sl-SI"/>
        </w:rPr>
      </w:pPr>
      <w:r>
        <w:rPr>
          <w:bCs/>
          <w:color w:val="000000"/>
          <w:bdr w:frame="true" w:space="0" w:sz="0" w:color="auto" w:val="none"/>
        </w:rPr>
        <w:t>- zalog uknjižen u predmetu broj: Z</w:t>
      </w:r>
      <w:r w:rsidRPr="00B12AD3">
        <w:rPr>
          <w:bCs/>
          <w:color w:val="000000"/>
          <w:bdr w:frame="true" w:space="0" w:sz="0" w:color="auto" w:val="none"/>
        </w:rPr>
        <w:t>-4036/11</w:t>
      </w:r>
      <w:r>
        <w:rPr>
          <w:bCs/>
          <w:color w:val="000000"/>
          <w:bdr w:frame="true" w:space="0" w:sz="0" w:color="auto" w:val="none"/>
        </w:rPr>
        <w:t>, n</w:t>
      </w:r>
      <w:r w:rsidRPr="00B12AD3">
        <w:rPr>
          <w:bCs/>
          <w:color w:val="000000"/>
          <w:bdr w:frame="true" w:space="0" w:sz="0" w:color="auto" w:val="none"/>
        </w:rPr>
        <w:t>a temelju ovosudnog Rješenja broj Ovr-1069/2011 od 17. veljače 2012. godine uknjižuje se pravo zaloga na nekretnine u A radi osiguranja novčane tražbine koja na dan 28. veljače 2011. godine iznosi 353.006,51 kn. glavnice, kamate na taj iznos od 37.749,84 kn obračunatih od dospjelosti glavnog potraživanja pa do 28. veljače 2011. godine, zakonskih zateznih kamata na iznos glavnice od 353.006,51 tekućih od dana 1. ožujka 2011. godine pa do isplate te troškova ovog postupka osiguranja od 5.000,00 kn za korist:</w:t>
      </w:r>
      <w:r>
        <w:rPr>
          <w:bCs/>
          <w:color w:val="000000"/>
          <w:bdr w:frame="true" w:space="0" w:sz="0" w:color="auto" w:val="none"/>
        </w:rPr>
        <w:t xml:space="preserve"> </w:t>
      </w:r>
      <w:r w:rsidRPr="00B12AD3">
        <w:rPr>
          <w:bCs/>
          <w:color w:val="000000"/>
          <w:bdr w:frame="true" w:space="0" w:sz="0" w:color="auto" w:val="none"/>
        </w:rPr>
        <w:t>REPUBLIKA HRVATSKA</w:t>
      </w:r>
      <w:r>
        <w:rPr>
          <w:bCs/>
          <w:color w:val="000000"/>
          <w:bdr w:frame="true" w:space="0" w:sz="0" w:color="auto" w:val="none"/>
        </w:rPr>
        <w:t xml:space="preserve">, uz zabilježbu </w:t>
      </w:r>
      <w:r w:rsidRPr="00B12AD3">
        <w:rPr>
          <w:bCs/>
          <w:color w:val="000000"/>
          <w:bdr w:frame="true" w:space="0" w:sz="0" w:color="auto" w:val="none"/>
        </w:rPr>
        <w:t>ovršivost</w:t>
      </w:r>
      <w:r>
        <w:rPr>
          <w:bCs/>
          <w:color w:val="000000"/>
          <w:bdr w:frame="true" w:space="0" w:sz="0" w:color="auto" w:val="none"/>
        </w:rPr>
        <w:t>i</w:t>
      </w:r>
      <w:r w:rsidRPr="00B12AD3">
        <w:rPr>
          <w:bCs/>
          <w:color w:val="000000"/>
          <w:bdr w:frame="true" w:space="0" w:sz="0" w:color="auto" w:val="none"/>
        </w:rPr>
        <w:t xml:space="preserve"> tražbine na C 14.1.</w:t>
      </w:r>
    </w:p>
    <w:p w:rsidRDefault="003606B6" w:rsidP="00CB078A" w:rsidR="00FF1893" w:rsidRPr="009D42C8">
      <w:pPr>
        <w:ind w:firstLine="708"/>
      </w:pPr>
      <w:r w:rsidRPr="009D42C8">
        <w:t>V</w:t>
      </w:r>
      <w:r w:rsidR="00242423" w:rsidRPr="009D42C8">
        <w:t>I</w:t>
      </w:r>
      <w:r w:rsidR="00FF1893" w:rsidRPr="009D42C8">
        <w:tab/>
        <w:t xml:space="preserve">Nalaže se </w:t>
      </w:r>
      <w:r w:rsidR="00AF6FAE" w:rsidRPr="009D42C8">
        <w:t xml:space="preserve">Zemljišno knjižnom odjelu Općinskog suda u </w:t>
      </w:r>
      <w:r w:rsidR="00B83727">
        <w:t xml:space="preserve">Sisku </w:t>
      </w:r>
      <w:r w:rsidR="00AF6FAE" w:rsidRPr="009D42C8">
        <w:t xml:space="preserve"> </w:t>
      </w:r>
      <w:r w:rsidR="00FF1893" w:rsidRPr="009D42C8">
        <w:t xml:space="preserve">izvršiti upis prava vlasništva, te brisanja prava i tereta na temelju pravomoćnog rješenja o dosudi i potvrde ovog suda </w:t>
      </w:r>
      <w:r w:rsidR="00EF5A60" w:rsidRPr="009D42C8">
        <w:t xml:space="preserve">da </w:t>
      </w:r>
      <w:r w:rsidR="00FF1893" w:rsidRPr="009D42C8">
        <w:t xml:space="preserve">je kupac položio </w:t>
      </w:r>
      <w:r w:rsidR="00242423" w:rsidRPr="009D42C8">
        <w:t xml:space="preserve">iznos troškova iz točke III ovog rješenja </w:t>
      </w:r>
      <w:r w:rsidR="00FF1893" w:rsidRPr="009D42C8">
        <w:t xml:space="preserve">u cijelosti. </w:t>
      </w:r>
    </w:p>
    <w:p w:rsidRDefault="00FF1893" w:rsidR="00FF1893" w:rsidRPr="009D42C8">
      <w:r w:rsidRPr="009D42C8">
        <w:tab/>
        <w:t>VI</w:t>
      </w:r>
      <w:r w:rsidR="00242423" w:rsidRPr="009D42C8">
        <w:t>I</w:t>
      </w:r>
      <w:r w:rsidR="00B83A54" w:rsidRPr="009D42C8">
        <w:tab/>
        <w:t>Nekretnina pod točkom I</w:t>
      </w:r>
      <w:r w:rsidRPr="009D42C8">
        <w:t xml:space="preserve"> ovog rješenja predat će se kupcu Zaključkom o predaji nekretnina nakon što ovo rješenje postane pravomoćno i n</w:t>
      </w:r>
      <w:r w:rsidR="005A2D11" w:rsidRPr="009D42C8">
        <w:t xml:space="preserve">akon što kupac uplati </w:t>
      </w:r>
      <w:r w:rsidR="00242423" w:rsidRPr="009D42C8">
        <w:t xml:space="preserve">iznos troškova iz točke III. </w:t>
      </w:r>
    </w:p>
    <w:p w:rsidRDefault="00FF1893" w:rsidR="00FF1893" w:rsidRPr="009D42C8">
      <w:r w:rsidRPr="009D42C8">
        <w:tab/>
      </w:r>
      <w:r w:rsidR="00AF6FAE" w:rsidRPr="009D42C8">
        <w:t>VIII</w:t>
      </w:r>
      <w:r w:rsidRPr="009D42C8">
        <w:tab/>
        <w:t xml:space="preserve">Ovo će se rješenje oglasiti na </w:t>
      </w:r>
      <w:r w:rsidR="001E0B8C" w:rsidRPr="009D42C8">
        <w:t xml:space="preserve">oglasnoj </w:t>
      </w:r>
      <w:r w:rsidR="00B83A54" w:rsidRPr="009D42C8">
        <w:t xml:space="preserve">ploči ovog suda te se smatra da je isto dostavljeno svim osobama kojima je dostavljen i zaključak o prodaji, te svim sudionicima koji su sudjelovali na dražbi istekom trećeg dana od dana njegova isticanja na oglasnu ploču. </w:t>
      </w:r>
    </w:p>
    <w:p w:rsidRDefault="00FF1893" w:rsidR="00FF1893" w:rsidRPr="009D42C8">
      <w:r w:rsidRPr="009D42C8">
        <w:tab/>
      </w:r>
      <w:r w:rsidR="00AF6FAE" w:rsidRPr="009D42C8">
        <w:t>I</w:t>
      </w:r>
      <w:r w:rsidR="00242423" w:rsidRPr="009D42C8">
        <w:t>X</w:t>
      </w:r>
      <w:r w:rsidRPr="009D42C8">
        <w:tab/>
        <w:t xml:space="preserve">Nalaže se </w:t>
      </w:r>
      <w:r w:rsidR="001E0B8C" w:rsidRPr="009D42C8">
        <w:t xml:space="preserve">z.k. </w:t>
      </w:r>
      <w:r w:rsidRPr="009D42C8">
        <w:t>o</w:t>
      </w:r>
      <w:r w:rsidR="001E0B8C" w:rsidRPr="009D42C8">
        <w:t>djelu</w:t>
      </w:r>
      <w:r w:rsidR="00242423" w:rsidRPr="009D42C8">
        <w:t xml:space="preserve"> </w:t>
      </w:r>
      <w:r w:rsidR="00AF6FAE" w:rsidRPr="009D42C8">
        <w:t xml:space="preserve">Općinskog suda u </w:t>
      </w:r>
      <w:r w:rsidR="00B83727">
        <w:t xml:space="preserve">Sisku </w:t>
      </w:r>
      <w:r w:rsidR="001E0B8C" w:rsidRPr="009D42C8">
        <w:t>zabilježiti u zemljišnim knjigama dosudu nekre</w:t>
      </w:r>
      <w:r w:rsidRPr="009D42C8">
        <w:t>t</w:t>
      </w:r>
      <w:r w:rsidR="00B83A54" w:rsidRPr="009D42C8">
        <w:t>nina navedenih u točki I</w:t>
      </w:r>
      <w:r w:rsidRPr="009D42C8">
        <w:t xml:space="preserve"> ovog rješenja. </w:t>
      </w:r>
      <w:r w:rsidR="00CB078A">
        <w:t>"</w:t>
      </w:r>
    </w:p>
    <w:p w:rsidRDefault="00631801" w:rsidR="00631801" w:rsidRPr="009D42C8"/>
    <w:p w:rsidRDefault="00631801" w:rsidR="00631801" w:rsidRPr="009D42C8">
      <w:pPr>
        <w:pStyle w:val="Naslov1"/>
        <w:rPr>
          <w:rFonts w:cs="Times New Roman" w:hAnsi="Times New Roman" w:ascii="Times New Roman"/>
          <w:b w:val="false"/>
        </w:rPr>
      </w:pPr>
      <w:r w:rsidRPr="009D42C8">
        <w:rPr>
          <w:rFonts w:cs="Times New Roman" w:hAnsi="Times New Roman" w:ascii="Times New Roman"/>
          <w:b w:val="false"/>
        </w:rPr>
        <w:t>Obrazloženje</w:t>
      </w:r>
    </w:p>
    <w:p w:rsidRDefault="00631801" w:rsidR="00631801" w:rsidRPr="009D42C8">
      <w:pPr>
        <w:jc w:val="center"/>
        <w:rPr>
          <w:bCs/>
        </w:rPr>
      </w:pPr>
    </w:p>
    <w:p w:rsidRDefault="00174D26" w:rsidP="00CB078A" w:rsidR="00CB078A">
      <w:r w:rsidRPr="009D42C8">
        <w:tab/>
      </w:r>
      <w:r w:rsidR="00CB078A">
        <w:t>Rješenjem o dosudi od 14. rujna 2015. godine nakon održane javne dražbe nekretnine koje su bile predmet prodaje su dosuđene razlučnom vjerovniku</w:t>
      </w:r>
    </w:p>
    <w:p w:rsidRDefault="00CB078A" w:rsidP="00CB078A" w:rsidR="00EC6429">
      <w:pPr>
        <w:rPr>
          <w:bCs/>
          <w:color w:val="000000"/>
          <w:bdr w:frame="true" w:space="0" w:sz="0" w:color="auto" w:val="none"/>
        </w:rPr>
      </w:pPr>
      <w:r>
        <w:t xml:space="preserve">ERSTE&amp;STEIERMARKISCHE BANK d.d </w:t>
      </w:r>
      <w:r w:rsidRPr="007C4A5B">
        <w:t>Rijeka, Jadranski trg 3a</w:t>
      </w:r>
      <w:r w:rsidRPr="009D42C8">
        <w:t xml:space="preserve"> </w:t>
      </w:r>
      <w:r>
        <w:t xml:space="preserve">OIB: </w:t>
      </w:r>
      <w:r w:rsidRPr="00365632">
        <w:t>23057039320</w:t>
      </w:r>
      <w:r>
        <w:rPr>
          <w:bCs/>
          <w:color w:val="000000"/>
          <w:bdr w:frame="true" w:space="0" w:sz="0" w:color="auto" w:val="none"/>
        </w:rPr>
        <w:t xml:space="preserve"> koji je nekretnine kupio na istoj dražbi. </w:t>
      </w:r>
    </w:p>
    <w:p w:rsidRDefault="00CB078A" w:rsidP="00CB078A" w:rsidR="00CB078A">
      <w:pPr>
        <w:rPr>
          <w:bCs/>
          <w:color w:val="000000"/>
          <w:bdr w:frame="true" w:space="0" w:sz="0" w:color="auto" w:val="none"/>
        </w:rPr>
      </w:pPr>
    </w:p>
    <w:p w:rsidRDefault="00CB078A" w:rsidP="00CB078A" w:rsidR="00CB078A">
      <w:pPr>
        <w:rPr>
          <w:bCs/>
          <w:color w:val="000000"/>
          <w:bdr w:frame="true" w:space="0" w:sz="0" w:color="auto" w:val="none"/>
        </w:rPr>
      </w:pPr>
      <w:r>
        <w:rPr>
          <w:bCs/>
          <w:color w:val="000000"/>
          <w:bdr w:frame="true" w:space="0" w:sz="0" w:color="auto" w:val="none"/>
        </w:rPr>
        <w:lastRenderedPageBreak/>
        <w:tab/>
        <w:t xml:space="preserve">Pravomoćno rješenje o dosudi je dostavljeno na provedu z.k. odjelu Općinskog suda u Sisku. </w:t>
      </w:r>
    </w:p>
    <w:p w:rsidRDefault="00CB078A" w:rsidP="00CB078A" w:rsidR="00CB078A">
      <w:pPr>
        <w:rPr>
          <w:bCs/>
          <w:color w:val="000000"/>
          <w:bdr w:frame="true" w:space="0" w:sz="0" w:color="auto" w:val="none"/>
        </w:rPr>
      </w:pPr>
      <w:r>
        <w:rPr>
          <w:bCs/>
          <w:color w:val="000000"/>
          <w:bdr w:frame="true" w:space="0" w:sz="0" w:color="auto" w:val="none"/>
        </w:rPr>
        <w:tab/>
        <w:t>Rješenjem od 20. studenog 2015. godine z.k. odjel Općinskog suda u Sisku je odbio dopuštenje upisa jer je utvrđeno da kao vlasnik nije upisan dužnik već AUTO IN</w:t>
      </w:r>
      <w:r w:rsidR="00760DAB">
        <w:rPr>
          <w:bCs/>
          <w:color w:val="000000"/>
          <w:bdr w:frame="true" w:space="0" w:sz="0" w:color="auto" w:val="none"/>
        </w:rPr>
        <w:t xml:space="preserve"> -</w:t>
      </w:r>
      <w:r>
        <w:rPr>
          <w:bCs/>
          <w:color w:val="000000"/>
          <w:bdr w:frame="true" w:space="0" w:sz="0" w:color="auto" w:val="none"/>
        </w:rPr>
        <w:t xml:space="preserve"> VICTA d.o.o. za trgovinu i usluge, Sela 213, iako je na istoj nekretnini zabilježeno rješenje Trgovačkog suda u Zagrebu broj St-1571/13 od 10. listopada 2013. godine o otvaranju stečajnog postupka. Također je navedeno da nisu točno označene nekretnine već je zemljišno knjižna čestica označena samo brojem bez kultura i površina. </w:t>
      </w:r>
    </w:p>
    <w:p w:rsidRDefault="00CB078A" w:rsidP="00CB078A" w:rsidR="00CB078A" w:rsidRPr="009D42C8">
      <w:r>
        <w:rPr>
          <w:bCs/>
          <w:color w:val="000000"/>
          <w:bdr w:frame="true" w:space="0" w:sz="0" w:color="auto" w:val="none"/>
        </w:rPr>
        <w:tab/>
        <w:t xml:space="preserve">S obzirom na navedeno rješenje, a u cilju ubrzanja upisa istog u Zemljišne knjige valjalo je ispraviti rješenje o dosudi temeljem čl. 342 ZPP-a u vezi sa čl. 6 Stečajnog zakona. </w:t>
      </w:r>
    </w:p>
    <w:p w:rsidRDefault="00174D26" w:rsidR="00DD751C" w:rsidRPr="009D42C8">
      <w:r w:rsidRPr="009D42C8">
        <w:t xml:space="preserve"> </w:t>
      </w:r>
    </w:p>
    <w:p w:rsidRDefault="00631801" w:rsidR="00631801" w:rsidRPr="009D42C8">
      <w:pPr>
        <w:jc w:val="center"/>
      </w:pPr>
      <w:r w:rsidRPr="009D42C8">
        <w:t xml:space="preserve">U Zagrebu, </w:t>
      </w:r>
      <w:r w:rsidR="00CB078A">
        <w:t>1. prosinca</w:t>
      </w:r>
      <w:r w:rsidR="00B83727">
        <w:t xml:space="preserve"> 2015. </w:t>
      </w:r>
      <w:r w:rsidR="008E720C" w:rsidRPr="009D42C8">
        <w:t xml:space="preserve"> </w:t>
      </w:r>
    </w:p>
    <w:p w:rsidRDefault="00631801" w:rsidP="008E720C" w:rsidR="00631801" w:rsidRPr="009D42C8"/>
    <w:p w:rsidRDefault="00631801" w:rsidR="00631801" w:rsidRPr="009D42C8">
      <w:r w:rsidRPr="009D42C8">
        <w:tab/>
      </w:r>
      <w:r w:rsidRPr="009D42C8">
        <w:tab/>
      </w:r>
      <w:r w:rsidRPr="009D42C8">
        <w:tab/>
      </w:r>
      <w:r w:rsidRPr="009D42C8">
        <w:tab/>
      </w:r>
      <w:r w:rsidRPr="009D42C8">
        <w:tab/>
      </w:r>
      <w:r w:rsidRPr="009D42C8">
        <w:tab/>
      </w:r>
      <w:r w:rsidRPr="009D42C8">
        <w:tab/>
      </w:r>
      <w:r w:rsidRPr="009D42C8">
        <w:tab/>
      </w:r>
      <w:r w:rsidRPr="009D42C8">
        <w:tab/>
        <w:t xml:space="preserve">STEČAJNI SUDAC </w:t>
      </w:r>
    </w:p>
    <w:p w:rsidRDefault="00631801" w:rsidR="005D485F" w:rsidRPr="009D42C8">
      <w:r w:rsidRPr="009D42C8">
        <w:tab/>
      </w:r>
      <w:r w:rsidRPr="009D42C8">
        <w:tab/>
      </w:r>
      <w:r w:rsidRPr="009D42C8">
        <w:tab/>
      </w:r>
      <w:r w:rsidRPr="009D42C8">
        <w:tab/>
      </w:r>
      <w:r w:rsidRPr="009D42C8">
        <w:tab/>
      </w:r>
      <w:r w:rsidRPr="009D42C8">
        <w:tab/>
      </w:r>
      <w:r w:rsidRPr="009D42C8">
        <w:tab/>
      </w:r>
      <w:r w:rsidRPr="009D42C8">
        <w:tab/>
      </w:r>
      <w:r w:rsidRPr="009D42C8">
        <w:tab/>
        <w:t>Nada Kraljić</w:t>
      </w:r>
      <w:r w:rsidR="006D4965">
        <w:t>,v.r.</w:t>
      </w:r>
    </w:p>
    <w:p w:rsidRDefault="00631801" w:rsidR="00631801" w:rsidRPr="009D42C8">
      <w:pPr>
        <w:rPr>
          <w:bCs/>
        </w:rPr>
      </w:pPr>
      <w:r w:rsidRPr="009D42C8">
        <w:rPr>
          <w:bCs/>
        </w:rPr>
        <w:t xml:space="preserve">POUKA O PRAVNOM LIJEKU: </w:t>
      </w:r>
    </w:p>
    <w:p w:rsidRDefault="00631801" w:rsidR="00631801">
      <w:r w:rsidRPr="009D42C8">
        <w:t>Protiv ovog rješenja nezadovoljna stranka može uložiti žalbu Visokom trgovačkom sudu Republike Hrvatske u roku od 8 dana po primitku rješenja, a ulaže se putem ovog suda u 3 primjerka</w:t>
      </w:r>
    </w:p>
    <w:p w:rsidRDefault="004C6F91" w:rsidP="00A26EAE" w:rsidR="00563974" w:rsidRPr="009D42C8">
      <w:r w:rsidRPr="009D42C8">
        <w:tab/>
      </w:r>
      <w:r w:rsidRPr="009D42C8">
        <w:tab/>
      </w:r>
      <w:r w:rsidRPr="009D42C8">
        <w:tab/>
      </w:r>
      <w:r w:rsidRPr="009D42C8">
        <w:tab/>
      </w:r>
      <w:r w:rsidRPr="009D42C8">
        <w:tab/>
        <w:t xml:space="preserve"> </w:t>
      </w:r>
    </w:p>
    <w:p w:rsidRDefault="006D4965" w:rsidR="006D4965">
      <w:r>
        <w:tab/>
      </w:r>
      <w:r>
        <w:tab/>
      </w:r>
      <w:r>
        <w:tab/>
      </w:r>
      <w:r>
        <w:tab/>
      </w:r>
      <w:r>
        <w:tab/>
      </w:r>
      <w:r>
        <w:tab/>
      </w:r>
      <w:r>
        <w:tab/>
      </w:r>
      <w:r>
        <w:tab/>
        <w:t>Za točnost otpravka-ovl.službenik</w:t>
      </w:r>
    </w:p>
    <w:p w:rsidRDefault="006D4965" w:rsidP="006D4965" w:rsidR="006D4965">
      <w:pPr>
        <w:ind w:firstLine="708" w:left="5664"/>
      </w:pPr>
      <w:r>
        <w:t>Vinka Mihalinčić</w:t>
      </w:r>
    </w:p>
    <w:p w:rsidRDefault="00AD4B8B" w:rsidP="00011807" w:rsidR="009313A3" w:rsidRPr="009D42C8">
      <w:pPr>
        <w:ind w:left="360"/>
      </w:pPr>
      <w:r w:rsidRPr="009D42C8">
        <w:tab/>
      </w:r>
      <w:r w:rsidRPr="009D42C8">
        <w:tab/>
      </w:r>
      <w:r w:rsidRPr="009D42C8">
        <w:tab/>
      </w:r>
      <w:r w:rsidRPr="009D42C8">
        <w:tab/>
      </w:r>
      <w:r w:rsidRPr="009D42C8">
        <w:tab/>
      </w:r>
      <w:r w:rsidRPr="009D42C8">
        <w:tab/>
      </w:r>
    </w:p>
    <w:sectPr w:rsidSect="00365632" w:rsidR="009313A3" w:rsidRPr="009D42C8">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61F3" w:rsidR="00B261F3">
      <w:r>
        <w:separator/>
      </w:r>
    </w:p>
  </w:endnote>
  <w:endnote w:id="0" w:type="continuationSeparator">
    <w:p w:rsidRDefault="00B261F3" w:rsidR="00B261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61F3" w:rsidR="00B261F3">
      <w:r>
        <w:separator/>
      </w:r>
    </w:p>
  </w:footnote>
  <w:footnote w:id="0" w:type="continuationSeparator">
    <w:p w:rsidRDefault="00B261F3" w:rsidR="00B261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299" w:rsidP="001F4CC6" w:rsidR="003632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3299" w:rsidR="003632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299" w:rsidP="001F4CC6" w:rsidR="003632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4965">
      <w:rPr>
        <w:rStyle w:val="Brojstranice"/>
        <w:noProof/>
      </w:rPr>
      <w:t>4</w:t>
    </w:r>
    <w:r>
      <w:rPr>
        <w:rStyle w:val="Brojstranice"/>
      </w:rPr>
      <w:fldChar w:fldCharType="end"/>
    </w:r>
  </w:p>
  <w:p w:rsidRDefault="00363299" w:rsidR="00363299" w:rsidRPr="00B83727">
    <w:pPr>
      <w:pStyle w:val="Zaglavlje"/>
    </w:pPr>
    <w:r w:rsidRPr="00B83727">
      <w:t xml:space="preserve">                                                                                                              31-ST-</w:t>
    </w:r>
    <w:r w:rsidR="00CB078A">
      <w:t>1571/13-140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1537723"/>
    <w:multiLevelType w:val="hybridMultilevel"/>
    <w:tmpl w:val="D062CDA0"/>
    <w:lvl w:tplc="381E4126"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95F8DFC0"/>
    <w:lvl w:tplc="A4F4B9D4" w:ilvl="0">
      <w:start w:val="1"/>
      <w:numFmt w:val="decimal"/>
      <w:lvlText w:val="%1."/>
      <w:lvlJc w:val="left"/>
      <w:pPr>
        <w:tabs>
          <w:tab w:pos="975" w:val="num"/>
        </w:tabs>
        <w:ind w:hanging="435" w:left="97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0"/>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2"/>
  </w:num>
  <w:num w:numId="10">
    <w:abstractNumId w:val="9"/>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148E9"/>
    <w:rsid w:val="000A7548"/>
    <w:rsid w:val="000B1369"/>
    <w:rsid w:val="000C0201"/>
    <w:rsid w:val="000C7704"/>
    <w:rsid w:val="000E02E5"/>
    <w:rsid w:val="00116E0B"/>
    <w:rsid w:val="0012472C"/>
    <w:rsid w:val="00174D26"/>
    <w:rsid w:val="001B00B4"/>
    <w:rsid w:val="001C50E4"/>
    <w:rsid w:val="001E0B8C"/>
    <w:rsid w:val="001F4CC6"/>
    <w:rsid w:val="002326CE"/>
    <w:rsid w:val="00242423"/>
    <w:rsid w:val="00244E14"/>
    <w:rsid w:val="00247DE0"/>
    <w:rsid w:val="002A325E"/>
    <w:rsid w:val="00344935"/>
    <w:rsid w:val="003566AE"/>
    <w:rsid w:val="003606B6"/>
    <w:rsid w:val="00363299"/>
    <w:rsid w:val="00365632"/>
    <w:rsid w:val="003816FC"/>
    <w:rsid w:val="003B6D7D"/>
    <w:rsid w:val="003E00AA"/>
    <w:rsid w:val="003E58DC"/>
    <w:rsid w:val="003E60FF"/>
    <w:rsid w:val="004027DD"/>
    <w:rsid w:val="00473B78"/>
    <w:rsid w:val="004870A8"/>
    <w:rsid w:val="004C6F91"/>
    <w:rsid w:val="004E2BB2"/>
    <w:rsid w:val="00563974"/>
    <w:rsid w:val="00572E85"/>
    <w:rsid w:val="0058623B"/>
    <w:rsid w:val="005864B1"/>
    <w:rsid w:val="005866A3"/>
    <w:rsid w:val="005A1E14"/>
    <w:rsid w:val="005A2D11"/>
    <w:rsid w:val="005D485F"/>
    <w:rsid w:val="00626B3A"/>
    <w:rsid w:val="00631801"/>
    <w:rsid w:val="0063660E"/>
    <w:rsid w:val="00655D15"/>
    <w:rsid w:val="0065755B"/>
    <w:rsid w:val="006618BD"/>
    <w:rsid w:val="006A4646"/>
    <w:rsid w:val="006C70BE"/>
    <w:rsid w:val="006D2194"/>
    <w:rsid w:val="006D47E0"/>
    <w:rsid w:val="006D4965"/>
    <w:rsid w:val="006F196B"/>
    <w:rsid w:val="00710143"/>
    <w:rsid w:val="00713B14"/>
    <w:rsid w:val="0073166F"/>
    <w:rsid w:val="00742331"/>
    <w:rsid w:val="00744E75"/>
    <w:rsid w:val="00757BDE"/>
    <w:rsid w:val="00760DAB"/>
    <w:rsid w:val="00795478"/>
    <w:rsid w:val="00797414"/>
    <w:rsid w:val="007D3CE0"/>
    <w:rsid w:val="007F14E2"/>
    <w:rsid w:val="007F219F"/>
    <w:rsid w:val="00810E2D"/>
    <w:rsid w:val="008302E8"/>
    <w:rsid w:val="0083638F"/>
    <w:rsid w:val="008400B2"/>
    <w:rsid w:val="0086076D"/>
    <w:rsid w:val="00862C10"/>
    <w:rsid w:val="00896E79"/>
    <w:rsid w:val="008A3B07"/>
    <w:rsid w:val="008B1A82"/>
    <w:rsid w:val="008C6878"/>
    <w:rsid w:val="008C787E"/>
    <w:rsid w:val="008E720C"/>
    <w:rsid w:val="00923268"/>
    <w:rsid w:val="009313A3"/>
    <w:rsid w:val="00991AA4"/>
    <w:rsid w:val="009C6DAC"/>
    <w:rsid w:val="009D42C8"/>
    <w:rsid w:val="009E0729"/>
    <w:rsid w:val="009E23B2"/>
    <w:rsid w:val="009E6151"/>
    <w:rsid w:val="00A26EAE"/>
    <w:rsid w:val="00A30D96"/>
    <w:rsid w:val="00A60BCC"/>
    <w:rsid w:val="00A93DDE"/>
    <w:rsid w:val="00AA16CA"/>
    <w:rsid w:val="00AA1E7C"/>
    <w:rsid w:val="00AD4B8B"/>
    <w:rsid w:val="00AF6FAE"/>
    <w:rsid w:val="00B02D14"/>
    <w:rsid w:val="00B060A6"/>
    <w:rsid w:val="00B17549"/>
    <w:rsid w:val="00B261F3"/>
    <w:rsid w:val="00B83727"/>
    <w:rsid w:val="00B83A54"/>
    <w:rsid w:val="00B8751B"/>
    <w:rsid w:val="00BC47D1"/>
    <w:rsid w:val="00BD6B63"/>
    <w:rsid w:val="00C136B6"/>
    <w:rsid w:val="00C31FED"/>
    <w:rsid w:val="00C87B67"/>
    <w:rsid w:val="00CB078A"/>
    <w:rsid w:val="00CD4968"/>
    <w:rsid w:val="00CF1CC2"/>
    <w:rsid w:val="00D10ECD"/>
    <w:rsid w:val="00D21EDA"/>
    <w:rsid w:val="00D358A7"/>
    <w:rsid w:val="00D44A81"/>
    <w:rsid w:val="00D70E89"/>
    <w:rsid w:val="00DD2685"/>
    <w:rsid w:val="00DD751C"/>
    <w:rsid w:val="00DE536E"/>
    <w:rsid w:val="00E764DA"/>
    <w:rsid w:val="00EC6429"/>
    <w:rsid w:val="00EF5A60"/>
    <w:rsid w:val="00F02B3E"/>
    <w:rsid w:val="00F12F3D"/>
    <w:rsid w:val="00F2162A"/>
    <w:rsid w:val="00F32F50"/>
    <w:rsid w:val="00F562D0"/>
    <w:rsid w:val="00F66B6E"/>
    <w:rsid w:val="00F6799D"/>
    <w:rsid w:val="00FC24E5"/>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basedOn w:val="Zadanifontodlomka"/>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8C787E"/>
    <w:pPr>
      <w:tabs>
        <w:tab w:pos="4536" w:val="center"/>
        <w:tab w:pos="9072" w:val="right"/>
      </w:tabs>
    </w:pPr>
  </w:style>
  <w:style w:styleId="Odlomakpopisa" w:type="paragraph">
    <w:name w:val="List Paragraph"/>
    <w:basedOn w:val="Normal"/>
    <w:uiPriority w:val="34"/>
    <w:qFormat/>
    <w:rsid w:val="00B83727"/>
    <w:pPr>
      <w:ind w:left="720"/>
      <w:contextualSpacing/>
    </w:pPr>
  </w:style>
  <w:style w:styleId="Tekstrezerviranogmjesta" w:type="character">
    <w:name w:val="Placeholder Text"/>
    <w:basedOn w:val="Zadanifontodlomka"/>
    <w:uiPriority w:val="99"/>
    <w:semiHidden/>
    <w:rsid w:val="006D4965"/>
    <w:rPr>
      <w:color w:val="808080"/>
      <w:bdr w:space="0" w:sz="0" w:color="auto" w:val="none"/>
      <w:shd w:fill="auto" w:color="auto" w:val="clear"/>
    </w:rPr>
  </w:style>
  <w:style w:customStyle="true" w:styleId="eSPISCCParagraphDefaultFont" w:type="character">
    <w:name w:val="eSPIS_CC_Paragraph Default Font"/>
    <w:basedOn w:val="Zadanifontodlomka"/>
    <w:rsid w:val="006D49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4965"/>
    <w:rPr>
      <w:bdr w:space="0" w:sz="0" w:color="auto" w:val="none"/>
      <w:shd w:fill="FFFFCC" w:color="auto" w:val="clear"/>
      <w:lang w:val="hr-HR"/>
    </w:rPr>
  </w:style>
  <w:style w:customStyle="true" w:styleId="PozadinaSvijetloCrvena" w:type="character">
    <w:name w:val="Pozadina_SvijetloCrvena"/>
    <w:basedOn w:val="eSPISCCParagraphDefaultFont"/>
    <w:rsid w:val="006D49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49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basedOn w:val="Zadanifontodlomka"/>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8C787E"/>
    <w:pPr>
      <w:tabs>
        <w:tab w:pos="4536" w:val="center"/>
        <w:tab w:pos="9072" w:val="right"/>
      </w:tabs>
    </w:pPr>
  </w:style>
  <w:style w:styleId="Odlomakpopisa" w:type="paragraph">
    <w:name w:val="List Paragraph"/>
    <w:basedOn w:val="Normal"/>
    <w:uiPriority w:val="34"/>
    <w:qFormat/>
    <w:rsid w:val="00B83727"/>
    <w:pPr>
      <w:ind w:left="720"/>
      <w:contextualSpacing/>
    </w:pPr>
  </w:style>
  <w:style w:styleId="Tekstrezerviranogmjesta" w:type="character">
    <w:name w:val="Placeholder Text"/>
    <w:basedOn w:val="Zadanifontodlomka"/>
    <w:uiPriority w:val="99"/>
    <w:semiHidden/>
    <w:rsid w:val="006D4965"/>
    <w:rPr>
      <w:color w:val="808080"/>
      <w:bdr w:color="auto" w:space="0" w:sz="0" w:val="none"/>
      <w:shd w:color="auto" w:fill="auto" w:val="clear"/>
    </w:rPr>
  </w:style>
  <w:style w:customStyle="1" w:styleId="eSPISCCParagraphDefaultFont" w:type="character">
    <w:name w:val="eSPIS_CC_Paragraph Default Font"/>
    <w:basedOn w:val="Zadanifontodlomka"/>
    <w:rsid w:val="006D49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4965"/>
    <w:rPr>
      <w:bdr w:color="auto" w:space="0" w:sz="0" w:val="none"/>
      <w:shd w:color="auto" w:fill="FFFFCC" w:val="clear"/>
      <w:lang w:val="hr-HR"/>
    </w:rPr>
  </w:style>
  <w:style w:customStyle="1" w:styleId="PozadinaSvijetloCrvena" w:type="character">
    <w:name w:val="Pozadina_SvijetloCrvena"/>
    <w:basedOn w:val="eSPISCCParagraphDefaultFont"/>
    <w:rsid w:val="006D49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49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536813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24477275">
          <w:marLeft w:val="0"/>
          <w:marRight w:val="0"/>
          <w:marTop w:val="60"/>
          <w:marBottom w:val="0"/>
          <w:divBdr>
            <w:top w:space="0" w:sz="0" w:color="auto" w:val="none"/>
            <w:left w:space="0" w:sz="0" w:color="auto" w:val="none"/>
            <w:bottom w:space="0" w:sz="0" w:color="auto" w:val="none"/>
            <w:right w:space="0" w:sz="0" w:color="auto" w:val="none"/>
          </w:divBdr>
          <w:divsChild>
            <w:div w:id="1361931053">
              <w:marLeft w:val="0"/>
              <w:marRight w:val="0"/>
              <w:marTop w:val="0"/>
              <w:marBottom w:val="0"/>
              <w:divBdr>
                <w:top w:space="0" w:sz="0" w:color="auto" w:val="none"/>
                <w:left w:space="0" w:sz="0" w:color="auto" w:val="none"/>
                <w:bottom w:space="0" w:sz="0" w:color="auto" w:val="none"/>
                <w:right w:space="0" w:sz="0" w:color="auto" w:val="none"/>
              </w:divBdr>
              <w:divsChild>
                <w:div w:id="329407793">
                  <w:marLeft w:val="3750"/>
                  <w:marRight w:val="0"/>
                  <w:marTop w:val="0"/>
                  <w:marBottom w:val="300"/>
                  <w:divBdr>
                    <w:top w:space="0" w:sz="0" w:color="auto" w:val="none"/>
                    <w:left w:space="0" w:sz="0" w:color="auto" w:val="none"/>
                    <w:bottom w:space="0" w:sz="0" w:color="auto" w:val="none"/>
                    <w:right w:space="0" w:sz="0" w:color="auto" w:val="none"/>
                  </w:divBdr>
                  <w:divsChild>
                    <w:div w:id="1921140344">
                      <w:marLeft w:val="0"/>
                      <w:marRight w:val="0"/>
                      <w:marTop w:val="0"/>
                      <w:marBottom w:val="0"/>
                      <w:divBdr>
                        <w:top w:space="0" w:sz="0" w:color="auto" w:val="none"/>
                        <w:left w:space="0" w:sz="0" w:color="auto" w:val="none"/>
                        <w:bottom w:space="0" w:sz="0" w:color="auto" w:val="none"/>
                        <w:right w:space="0" w:sz="0" w:color="auto" w:val="none"/>
                      </w:divBdr>
                      <w:divsChild>
                        <w:div w:id="335351398">
                          <w:marLeft w:val="0"/>
                          <w:marRight w:val="0"/>
                          <w:marTop w:val="0"/>
                          <w:marBottom w:val="0"/>
                          <w:divBdr>
                            <w:top w:space="0" w:sz="0" w:color="auto" w:val="none"/>
                            <w:left w:space="0" w:sz="0" w:color="auto" w:val="none"/>
                            <w:bottom w:space="0" w:sz="0" w:color="auto" w:val="none"/>
                            <w:right w:space="0" w:sz="0" w:color="auto" w:val="none"/>
                          </w:divBdr>
                          <w:divsChild>
                            <w:div w:id="5250197">
                              <w:marLeft w:val="0"/>
                              <w:marRight w:val="0"/>
                              <w:marTop w:val="0"/>
                              <w:marBottom w:val="0"/>
                              <w:divBdr>
                                <w:top w:space="0" w:sz="0" w:color="auto" w:val="none"/>
                                <w:left w:space="0" w:sz="0" w:color="auto" w:val="none"/>
                                <w:bottom w:space="0" w:sz="0" w:color="auto" w:val="none"/>
                                <w:right w:space="0" w:sz="0" w:color="auto" w:val="none"/>
                              </w:divBdr>
                              <w:divsChild>
                                <w:div w:id="1317763571">
                                  <w:marLeft w:val="0"/>
                                  <w:marRight w:val="0"/>
                                  <w:marTop w:val="0"/>
                                  <w:marBottom w:val="0"/>
                                  <w:divBdr>
                                    <w:top w:space="0" w:sz="0" w:color="auto" w:val="none"/>
                                    <w:left w:space="0" w:sz="0" w:color="auto" w:val="none"/>
                                    <w:bottom w:space="0" w:sz="0" w:color="auto" w:val="none"/>
                                    <w:right w:space="0" w:sz="0" w:color="auto" w:val="none"/>
                                  </w:divBdr>
                                  <w:divsChild>
                                    <w:div w:id="1113404595">
                                      <w:marLeft w:val="0"/>
                                      <w:marRight w:val="0"/>
                                      <w:marTop w:val="0"/>
                                      <w:marBottom w:val="0"/>
                                      <w:divBdr>
                                        <w:top w:space="0" w:sz="0" w:color="auto" w:val="none"/>
                                        <w:left w:space="0" w:sz="0" w:color="auto" w:val="none"/>
                                        <w:bottom w:space="0" w:sz="0" w:color="auto" w:val="none"/>
                                        <w:right w:space="0" w:sz="0" w:color="auto" w:val="none"/>
                                      </w:divBdr>
                                      <w:divsChild>
                                        <w:div w:id="1555432123">
                                          <w:marLeft w:val="0"/>
                                          <w:marRight w:val="0"/>
                                          <w:marTop w:val="0"/>
                                          <w:marBottom w:val="0"/>
                                          <w:divBdr>
                                            <w:top w:space="0" w:sz="0" w:color="auto" w:val="none"/>
                                            <w:left w:space="0" w:sz="0" w:color="auto" w:val="none"/>
                                            <w:bottom w:space="0" w:sz="0" w:color="auto" w:val="none"/>
                                            <w:right w:space="0" w:sz="0" w:color="auto" w:val="none"/>
                                          </w:divBdr>
                                          <w:divsChild>
                                            <w:div w:id="96409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1571</izvorni_sadrzaj>
    <derivirana_varijabla naziv="DomainObject.Predmet.Broj_1">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2013.</izvorni_sadrzaj>
    <derivirana_varijabla naziv="DomainObject.Predmet.DatumOsnivanja_1">10.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St-1571/2013</izvorni_sadrzaj>
    <derivirana_varijabla naziv="DomainObject.Predmet.OznakaBroj_1">St-1571/2013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IN VICTA d.o.o.</izvorni_sadrzaj>
    <derivirana_varijabla naziv="DomainObject.Predmet.ProtustrankaFormated_1">  AUTO IN VICTA d.o.o.</derivirana_varijabla>
  </DomainObject.Predmet.ProtustrankaFormated>
  <DomainObject.Predmet.ProtustrankaFormatedOIB>
    <izvorni_sadrzaj>  AUTO IN VICTA d.o.o., OIB 44597532664</izvorni_sadrzaj>
    <derivirana_varijabla naziv="DomainObject.Predmet.ProtustrankaFormatedOIB_1">  AUTO IN VICTA d.o.o., OIB 44597532664</derivirana_varijabla>
  </DomainObject.Predmet.ProtustrankaFormatedOIB>
  <DomainObject.Predmet.ProtustrankaFormatedWithAdress>
    <izvorni_sadrzaj> AUTO IN VICTA d.o.o., Sela 213, 44273 Sela</izvorni_sadrzaj>
    <derivirana_varijabla naziv="DomainObject.Predmet.ProtustrankaFormatedWithAdress_1"> AUTO IN VICTA d.o.o., Sela 213, 44273 Sela</derivirana_varijabla>
  </DomainObject.Predmet.ProtustrankaFormatedWithAdress>
  <DomainObject.Predmet.ProtustrankaFormatedWithAdressOIB>
    <izvorni_sadrzaj> AUTO IN VICTA d.o.o., OIB 44597532664, Sela 213, 44273 Sela</izvorni_sadrzaj>
    <derivirana_varijabla naziv="DomainObject.Predmet.ProtustrankaFormatedWithAdressOIB_1"> AUTO IN VICTA d.o.o., OIB 44597532664, Sela 213, 44273 Sela</derivirana_varijabla>
  </DomainObject.Predmet.ProtustrankaFormatedWithAdressOIB>
  <DomainObject.Predmet.ProtustrankaWithAdress>
    <izvorni_sadrzaj>AUTO IN VICTA d.o.o. Sela 213, 44273 Sela</izvorni_sadrzaj>
    <derivirana_varijabla naziv="DomainObject.Predmet.ProtustrankaWithAdress_1">AUTO IN VICTA d.o.o. Sela 213, 44273 Sela</derivirana_varijabla>
  </DomainObject.Predmet.ProtustrankaWithAdress>
  <DomainObject.Predmet.ProtustrankaWithAdressOIB>
    <izvorni_sadrzaj>AUTO IN VICTA d.o.o., OIB 44597532664, Sela 213, 44273 Sela</izvorni_sadrzaj>
    <derivirana_varijabla naziv="DomainObject.Predmet.ProtustrankaWithAdressOIB_1">AUTO IN VICTA d.o.o., OIB 44597532664, Sela 213, 44273 Sela</derivirana_varijabla>
  </DomainObject.Predmet.ProtustrankaWithAdressOIB>
  <DomainObject.Predmet.ProtustrankaNazivFormated>
    <izvorni_sadrzaj>AUTO IN VICTA d.o.o.</izvorni_sadrzaj>
    <derivirana_varijabla naziv="DomainObject.Predmet.ProtustrankaNazivFormated_1">AUTO IN VICTA d.o.o.</derivirana_varijabla>
  </DomainObject.Predmet.ProtustrankaNazivFormated>
  <DomainObject.Predmet.ProtustrankaNazivFormatedOIB>
    <izvorni_sadrzaj>AUTO IN VICTA d.o.o., OIB 44597532664</izvorni_sadrzaj>
    <derivirana_varijabla naziv="DomainObject.Predmet.ProtustrankaNazivFormatedOIB_1">AUTO IN VICTA d.o.o., OIB 44597532664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VJEROVNICI; MF, POREZNA UPRAVA, PODRUČNI URED SISAK; Montcogim - Plinara d.o.o. za izgradnju distribucijskih mreža, distribuciju plina i održavanje; ERSTE&amp;STEIERMÄRKISCHE BANKA dioničko društvo</izvorni_sadrzaj>
    <derivirana_varijabla naziv="DomainObject.Predmet.StrankaFormated_1">  VJEROVNICI; MF, POREZNA UPRAVA, PODRUČNI URED SISAK; Montcogim - Plinara d.o.o. za izgradnju distribucijskih mreža, distribuciju plina i održavanje; ERSTE&amp;STEIERMÄRKISCHE BANKA dioničko društvo</derivirana_varijabla>
  </DomainObject.Predmet.StrankaFormated>
  <DomainObject.Predmet.StrankaFormatedOIB>
    <izvorni_sadrzaj>  VJEROVNICI; MF, POREZNA UPRAVA, PODRUČNI URED SISAK; Montcogim - Plinara d.o.o. za izgradnju distribucijskih mreža, distribuciju plina i održavanje, OIB 85690422241; ERSTE&amp;STEIERMÄRKISCHE BANKA dioničko društvo, OIB 23057039320</izvorni_sadrzaj>
    <derivirana_varijabla naziv="DomainObject.Predmet.StrankaFormatedOIB_1">  VJEROVNICI; MF, POREZNA UPRAVA, PODRUČNI URED SISAK; Montcogim - Plinara d.o.o. za izgradnju distribucijskih mreža, distribuciju plina i održavanje, OIB 85690422241; ERSTE&amp;STEIERMÄRKISCHE BANKA dioničko društvo, OIB 23057039320</derivirana_varijabla>
  </DomainObject.Predmet.StrankaFormatedOIB>
  <DomainObject.Predmet.StrankaFormatedWithAdress>
    <izvorni_sadrzaj> VJEROVNICI; MF, POREZNA UPRAVA, PODRUČNI URED SISAK, S. i A. Radića 30, 44000 Sisak; Montcogim - Plinara d.o.o. za izgradnju distribucijskih mreža, distribuciju plina i održavanje, Trg Ante Starčevića 3A, 10431 Sveta Nedelja; ERSTE&amp;STEIERMÄRKISCHE BANKA dioničko društvo, Jadranski Trg 3/a, 51000 Rijeka</izvorni_sadrzaj>
    <derivirana_varijabla naziv="DomainObject.Predmet.StrankaFormatedWithAdress_1"> VJEROVNICI; MF, POREZNA UPRAVA, PODRUČNI URED SISAK, S. i A. Radića 30, 44000 Sisak; Montcogim - Plinara d.o.o. za izgradnju distribucijskih mreža, distribuciju plina i održavanje, Trg Ante Starčevića 3A, 10431 Sveta Nedelja; ERSTE&amp;STEIERMÄRKISCHE BANKA dioničko društvo, Jadranski Trg 3/a, 51000 Rijeka</derivirana_varijabla>
  </DomainObject.Predmet.StrankaFormatedWithAdress>
  <DomainObject.Predmet.StrankaFormatedWithAdressOIB>
    <izvorni_sadrzaj> VJEROVNICI; MF, POREZNA UPRAVA, PODRUČNI URED SISAK, S. i A. Radića 30, 44000 Sisak; Montcogim - Plinara d.o.o. za izgradnju distribucijskih mreža, distribuciju plina i održavanje, OIB 85690422241, Trg Ante Starčevića 3A, 10431 Sveta Nedelja; ERSTE&amp;STEIERMÄRKISCHE BANKA dioničko društvo, OIB 23057039320, Jadranski Trg 3/a, 51000 Rijeka</izvorni_sadrzaj>
    <derivirana_varijabla naziv="DomainObject.Predmet.StrankaFormatedWithAdressOIB_1"> VJEROVNICI; MF, POREZNA UPRAVA, PODRUČNI URED SISAK, S. i A. Radića 30, 44000 Sisak; Montcogim - Plinara d.o.o. za izgradnju distribucijskih mreža, distribuciju plina i održavanje, OIB 85690422241, Trg Ante Starčevića 3A, 10431 Sveta Nedelja; ERSTE&amp;STEIERMÄRKISCHE BANKA dioničko društvo, OIB 23057039320, Jadranski Trg 3/a, 51000 Rijeka</derivirana_varijabla>
  </DomainObject.Predmet.StrankaFormatedWithAdressOIB>
  <DomainObject.Predmet.StrankaWithAdress>
    <izvorni_sadrzaj>VJEROVNICI ,MF, POREZNA UPRAVA, PODRUČNI URED SISAK S. i A. Radića 30,44000 Sisak,Montcogim - Plinara d.o.o. za izgradnju distribucijskih mreža, distribuciju plina i održavanje Trg Ante Starčevića 3A,10431 Sveta Nedelja,ERSTE&amp;STEIERMÄRKISCHE BANKA dioničko društvo Jadranski Trg 3/a,51000 Rijeka</izvorni_sadrzaj>
    <derivirana_varijabla naziv="DomainObject.Predmet.StrankaWithAdress_1">VJEROVNICI ,MF, POREZNA UPRAVA, PODRUČNI URED SISAK S. i A. Radića 30,44000 Sisak,Montcogim - Plinara d.o.o. za izgradnju distribucijskih mreža, distribuciju plina i održavanje Trg Ante Starčevića 3A,10431 Sveta Nedelja,ERSTE&amp;STEIERMÄRKISCHE BANKA dioničko društvo Jadranski Trg 3/a,51000 Rijeka</derivirana_varijabla>
  </DomainObject.Predmet.StrankaWithAdress>
  <DomainObject.Predmet.StrankaWithAdressOIB>
    <izvorni_sadrzaj>VJEROVNICI,MF, POREZNA UPRAVA, PODRUČNI URED SISAK, S. i A. Radića 30,44000 Sisak,Montcogim - Plinara d.o.o. za izgradnju distribucijskih mreža, distribuciju plina i održavanje, OIB 85690422241, Trg Ante Starčevića 3A,10431 Sveta Nedelja,ERSTE&amp;STEIERMÄRKISCHE BANKA dioničko društvo, OIB 23057039320, Jadranski Trg 3/a,51000 Rijeka</izvorni_sadrzaj>
    <derivirana_varijabla naziv="DomainObject.Predmet.StrankaWithAdressOIB_1">VJEROVNICI,MF, POREZNA UPRAVA, PODRUČNI URED SISAK, S. i A. Radića 30,44000 Sisak,Montcogim - Plinara d.o.o. za izgradnju distribucijskih mreža, distribuciju plina i održavanje, OIB 85690422241, Trg Ante Starčevića 3A,10431 Sveta Nedelja,ERSTE&amp;STEIERMÄRKISCHE BANKA dioničko društvo, OIB 23057039320, Jadranski Trg 3/a,51000 Rijeka</derivirana_varijabla>
  </DomainObject.Predmet.StrankaWithAdressOIB>
  <DomainObject.Predmet.StrankaNazivFormated>
    <izvorni_sadrzaj>VJEROVNICI,MF, POREZNA UPRAVA, PODRUČNI URED SISAK,Montcogim - Plinara d.o.o. za izgradnju distribucijskih mreža, distribuciju plina i održavanje,ERSTE&amp;STEIERMÄRKISCHE BANKA dioničko društvo</izvorni_sadrzaj>
    <derivirana_varijabla naziv="DomainObject.Predmet.StrankaNazivFormated_1">VJEROVNICI,MF, POREZNA UPRAVA, PODRUČNI URED SISAK,Montcogim - Plinara d.o.o. za izgradnju distribucijskih mreža, distribuciju plina i održavanje,ERSTE&amp;STEIERMÄRKISCHE BANKA dioničko društvo</derivirana_varijabla>
  </DomainObject.Predmet.StrankaNazivFormated>
  <DomainObject.Predmet.StrankaNazivFormatedOIB>
    <izvorni_sadrzaj>VJEROVNICI,MF, POREZNA UPRAVA, PODRUČNI URED SISAK,Montcogim - Plinara d.o.o. za izgradnju distribucijskih mreža, distribuciju plina i održavanje, OIB 85690422241,ERSTE&amp;STEIERMÄRKISCHE BANKA dioničko društvo, OIB 23057039320</izvorni_sadrzaj>
    <derivirana_varijabla naziv="DomainObject.Predmet.StrankaNazivFormatedOIB_1">VJEROVNICI,MF, POREZNA UPRAVA, PODRUČNI URED SISAK,Montcogim - Plinara d.o.o. za izgradnju distribucijskih mreža, distribuciju plina i održavanje, OIB 85690422241,ERSTE&amp;STEIERMÄRKISCHE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VJEROVNICI</item>
      <item>MF, POREZNA UPRAVA, PODRUČNI URED SISAK</item>
      <item>Montcogim - Plinara d.o.o. za izgradnju distribucijskih mreža, distribuciju plina i održavanje</item>
      <item>ERSTE&amp;STEIERMÄRKISCHE BANKA dioničko društvo</item>
    </izvorni_sadrzaj>
    <derivirana_varijabla naziv="DomainObject.Predmet.StrankaListFormated_1">
      <item>VJEROVNICI</item>
      <item>MF, POREZNA UPRAVA, PODRUČNI URED SISAK</item>
      <item>Montcogim - Plinara d.o.o. za izgradnju distribucijskih mreža, distribuciju plina i održavanje</item>
      <item>ERSTE&amp;STEIERMÄRKISCHE BANKA dioničko društvo</item>
    </derivirana_varijabla>
  </DomainObject.Predmet.StrankaListFormated>
  <DomainObject.Predmet.StrankaListFormatedOIB>
    <izvorni_sadrzaj>
      <item>VJEROVNICI</item>
      <item>MF, POREZNA UPRAVA, PODRUČNI URED SISAK</item>
      <item>Montcogim - Plinara d.o.o. za izgradnju distribucijskih mreža, distribuciju plina i održavanje, OIB 85690422241</item>
      <item>ERSTE&amp;STEIERMÄRKISCHE BANKA dioničko društvo, OIB 23057039320</item>
    </izvorni_sadrzaj>
    <derivirana_varijabla naziv="DomainObject.Predmet.StrankaListFormatedOIB_1">
      <item>VJEROVNICI</item>
      <item>MF, POREZNA UPRAVA, PODRUČNI URED SISAK</item>
      <item>Montcogim - Plinara d.o.o. za izgradnju distribucijskih mreža, distribuciju plina i održavanje, OIB 85690422241</item>
      <item>ERSTE&amp;STEIERMÄRKISCHE BANKA dioničko društvo, OIB 23057039320</item>
    </derivirana_varijabla>
  </DomainObject.Predmet.StrankaListFormatedOIB>
  <DomainObject.Predmet.StrankaListFormatedWithAdress>
    <izvorni_sadrzaj>
      <item>VJEROVNICI</item>
      <item>MF, POREZNA UPRAVA, PODRUČNI URED SISAK, S. i A. Radića 30, 44000 Sisak</item>
      <item>Montcogim - Plinara d.o.o. za izgradnju distribucijskih mreža, distribuciju plina i održavanje, Trg Ante Starčevića 3A, 10431 Sveta Nedelja</item>
      <item>ERSTE&amp;STEIERMÄRKISCHE BANKA dioničko društvo, Jadranski Trg 3/a, 51000 Rijeka</item>
    </izvorni_sadrzaj>
    <derivirana_varijabla naziv="DomainObject.Predmet.StrankaListFormatedWithAdress_1">
      <item>VJEROVNICI</item>
      <item>MF, POREZNA UPRAVA, PODRUČNI URED SISAK, S. i A. Radića 30, 44000 Sisak</item>
      <item>Montcogim - Plinara d.o.o. za izgradnju distribucijskih mreža, distribuciju plina i održavanje, Trg Ante Starčevića 3A, 10431 Sveta Nedelja</item>
      <item>ERSTE&amp;STEIERMÄRKISCHE BANKA dioničko društvo, Jadranski Trg 3/a, 51000 Rijeka</item>
    </derivirana_varijabla>
  </DomainObject.Predmet.StrankaListFormatedWithAdress>
  <DomainObject.Predmet.StrankaListFormatedWithAdressOIB>
    <izvorni_sadrzaj>
      <item>VJEROVNICI</item>
      <item>MF, POREZNA UPRAVA, PODRUČNI URED SISAK, S. i A. Radića 30, 44000 Sisak</item>
      <item>Montcogim - Plinara d.o.o. za izgradnju distribucijskih mreža, distribuciju plina i održavanje, OIB 85690422241, Trg Ante Starčevića 3A, 10431 Sveta Nedelja</item>
      <item>ERSTE&amp;STEIERMÄRKISCHE BANKA dioničko društvo, OIB 23057039320, Jadranski Trg 3/a, 51000 Rijeka</item>
    </izvorni_sadrzaj>
    <derivirana_varijabla naziv="DomainObject.Predmet.StrankaListFormatedWithAdressOIB_1">
      <item>VJEROVNICI</item>
      <item>MF, POREZNA UPRAVA, PODRUČNI URED SISAK, S. i A. Radića 30, 44000 Sisak</item>
      <item>Montcogim - Plinara d.o.o. za izgradnju distribucijskih mreža, distribuciju plina i održavanje, OIB 85690422241, Trg Ante Starčevića 3A, 10431 Sveta Nedelja</item>
      <item>ERSTE&amp;STEIERMÄRKISCHE BANKA dioničko društvo, OIB 23057039320, Jadranski Trg 3/a, 51000 Rijeka</item>
    </derivirana_varijabla>
  </DomainObject.Predmet.StrankaListFormatedWithAdressOIB>
  <DomainObject.Predmet.StrankaListNazivFormated>
    <izvorni_sadrzaj>
      <item>VJEROVNICI</item>
      <item>MF, POREZNA UPRAVA, PODRUČNI URED SISAK</item>
      <item>Montcogim - Plinara d.o.o. za izgradnju distribucijskih mreža, distribuciju plina i održavanje</item>
      <item>ERSTE&amp;STEIERMÄRKISCHE BANKA dioničko društvo</item>
    </izvorni_sadrzaj>
    <derivirana_varijabla naziv="DomainObject.Predmet.StrankaListNazivFormated_1">
      <item>VJEROVNICI</item>
      <item>MF, POREZNA UPRAVA, PODRUČNI URED SISAK</item>
      <item>Montcogim - Plinara d.o.o. za izgradnju distribucijskih mreža, distribuciju plina i održavanje</item>
      <item>ERSTE&amp;STEIERMÄRKISCHE BANKA dioničko društvo</item>
    </derivirana_varijabla>
  </DomainObject.Predmet.StrankaListNazivFormated>
  <DomainObject.Predmet.StrankaListNazivFormatedOIB>
    <izvorni_sadrzaj>
      <item>VJEROVNICI</item>
      <item>MF, POREZNA UPRAVA, PODRUČNI URED SISAK</item>
      <item>Montcogim - Plinara d.o.o. za izgradnju distribucijskih mreža, distribuciju plina i održavanje, OIB 85690422241</item>
      <item>ERSTE&amp;STEIERMÄRKISCHE BANKA dioničko društvo, OIB 23057039320</item>
    </izvorni_sadrzaj>
    <derivirana_varijabla naziv="DomainObject.Predmet.StrankaListNazivFormatedOIB_1">
      <item>VJEROVNICI</item>
      <item>MF, POREZNA UPRAVA, PODRUČNI URED SISAK</item>
      <item>Montcogim - Plinara d.o.o. za izgradnju distribucijskih mreža, distribuciju plina i održavanje, OIB 85690422241</item>
      <item>ERSTE&amp;STEIERMÄRKISCHE BANKA dioničko društvo, OIB 23057039320</item>
    </derivirana_varijabla>
  </DomainObject.Predmet.StrankaListNazivFormatedOIB>
  <DomainObject.Predmet.ProtuStrankaListFormated>
    <izvorni_sadrzaj>
      <item>AUTO IN VICTA d.o.o.</item>
    </izvorni_sadrzaj>
    <derivirana_varijabla naziv="DomainObject.Predmet.ProtuStrankaListFormated_1">
      <item>AUTO IN VICTA d.o.o.</item>
    </derivirana_varijabla>
  </DomainObject.Predmet.ProtuStrankaListFormated>
  <DomainObject.Predmet.ProtuStrankaListFormatedOIB>
    <izvorni_sadrzaj>
      <item>AUTO IN VICTA d.o.o., OIB 44597532664</item>
    </izvorni_sadrzaj>
    <derivirana_varijabla naziv="DomainObject.Predmet.ProtuStrankaListFormatedOIB_1">
      <item>AUTO IN VICTA d.o.o., OIB 44597532664</item>
    </derivirana_varijabla>
  </DomainObject.Predmet.ProtuStrankaListFormatedOIB>
  <DomainObject.Predmet.ProtuStrankaListFormatedWithAdress>
    <izvorni_sadrzaj>
      <item>AUTO IN VICTA d.o.o., Sela 213, 44273 Sela</item>
    </izvorni_sadrzaj>
    <derivirana_varijabla naziv="DomainObject.Predmet.ProtuStrankaListFormatedWithAdress_1">
      <item>AUTO IN VICTA d.o.o., Sela 213, 44273 Sela</item>
    </derivirana_varijabla>
  </DomainObject.Predmet.ProtuStrankaListFormatedWithAdress>
  <DomainObject.Predmet.ProtuStrankaListFormatedWithAdressOIB>
    <izvorni_sadrzaj>
      <item>AUTO IN VICTA d.o.o., OIB 44597532664, Sela 213, 44273 Sela</item>
    </izvorni_sadrzaj>
    <derivirana_varijabla naziv="DomainObject.Predmet.ProtuStrankaListFormatedWithAdressOIB_1">
      <item>AUTO IN VICTA d.o.o., OIB 44597532664, Sela 213, 44273 Sela</item>
    </derivirana_varijabla>
  </DomainObject.Predmet.ProtuStrankaListFormatedWithAdressOIB>
  <DomainObject.Predmet.ProtuStrankaListNazivFormated>
    <izvorni_sadrzaj>
      <item>AUTO IN VICTA d.o.o.</item>
    </izvorni_sadrzaj>
    <derivirana_varijabla naziv="DomainObject.Predmet.ProtuStrankaListNazivFormated_1">
      <item>AUTO IN VICTA d.o.o.</item>
    </derivirana_varijabla>
  </DomainObject.Predmet.ProtuStrankaListNazivFormated>
  <DomainObject.Predmet.ProtuStrankaListNazivFormatedOIB>
    <izvorni_sadrzaj>
      <item>AUTO IN VICTA d.o.o., OIB 44597532664</item>
    </izvorni_sadrzaj>
    <derivirana_varijabla naziv="DomainObject.Predmet.ProtuStrankaListNazivFormatedOIB_1">
      <item>AUTO IN VICTA d.o.o., OIB 44597532664</item>
    </derivirana_varijabla>
  </DomainObject.Predmet.ProtuStrankaListNazivFormatedOIB>
  <DomainObject.Predmet.OstaliListFormated>
    <izvorni_sadrzaj>
      <item>KRISTIJAN ČUBRA</item>
      <item>Davorka Huljev</item>
      <item>VJEROVNICI</item>
      <item>ERSTE&amp;STEIERMÄRKISCHE BANKA dioničko društvo</item>
      <item>ŽDO-GRAĐNASKO UPRAVNI ODJEL</item>
      <item>OD-HANŽEKOVIĆ I PARTNERI</item>
    </izvorni_sadrzaj>
    <derivirana_varijabla naziv="DomainObject.Predmet.OstaliListFormated_1">
      <item>KRISTIJAN ČUBRA</item>
      <item>Davorka Huljev</item>
      <item>VJEROVNICI</item>
      <item>ERSTE&amp;STEIERMÄRKISCHE BANKA dioničko društvo</item>
      <item>ŽDO-GRAĐNASKO UPRAVNI ODJEL</item>
      <item>OD-HANŽEKOVIĆ I PARTNERI</item>
    </derivirana_varijabla>
  </DomainObject.Predmet.OstaliListFormated>
  <DomainObject.Predmet.OstaliListFormatedOIB>
    <izvorni_sadrzaj>
      <item>KRISTIJAN ČUBRA</item>
      <item>Davorka Huljev, OIB 34743014377</item>
      <item>VJEROVNICI</item>
      <item>ERSTE&amp;STEIERMÄRKISCHE BANKA dioničko društvo, OIB 23057039320</item>
      <item>ŽDO-GRAĐNASKO UPRAVNI ODJEL</item>
      <item>OD-HANŽEKOVIĆ I PARTNERI</item>
    </izvorni_sadrzaj>
    <derivirana_varijabla naziv="DomainObject.Predmet.OstaliListFormatedOIB_1">
      <item>KRISTIJAN ČUBRA</item>
      <item>Davorka Huljev, OIB 34743014377</item>
      <item>VJEROVNICI</item>
      <item>ERSTE&amp;STEIERMÄRKISCHE BANKA dioničko društvo, OIB 23057039320</item>
      <item>ŽDO-GRAĐNASKO UPRAVNI ODJEL</item>
      <item>OD-HANŽEKOVIĆ I PARTNERI</item>
    </derivirana_varijabla>
  </DomainObject.Predmet.OstaliListFormatedOIB>
  <DomainObject.Predmet.OstaliListFormatedWithAdress>
    <izvorni_sadrzaj>
      <item>KRISTIJAN ČUBRA, IVANA BAKRANA 9, 44000 Sisak</item>
      <item>Davorka Huljev, Kučerina 76, 10000 Zagreb</item>
      <item>VJEROVNICI</item>
      <item>ERSTE&amp;STEIERMÄRKISCHE BANKA dioničko društvo, JADRANSKI TRG 3A, 51000 Rijeka</item>
      <item>ŽDO-GRAĐNASKO UPRAVNI ODJEL</item>
      <item>OD-HANŽEKOVIĆ I PARTNERI, RADNIČKA  C. 22, 10000 Zagreb</item>
    </izvorni_sadrzaj>
    <derivirana_varijabla naziv="DomainObject.Predmet.OstaliListFormatedWithAdress_1">
      <item>KRISTIJAN ČUBRA, IVANA BAKRANA 9, 44000 Sisak</item>
      <item>Davorka Huljev, Kučerina 76, 10000 Zagreb</item>
      <item>VJEROVNICI</item>
      <item>ERSTE&amp;STEIERMÄRKISCHE BANKA dioničko društvo, JADRANSKI TRG 3A, 51000 Rijeka</item>
      <item>ŽDO-GRAĐNASKO UPRAVNI ODJEL</item>
      <item>OD-HANŽEKOVIĆ I PARTNERI, RADNIČKA  C. 22, 10000 Zagreb</item>
    </derivirana_varijabla>
  </DomainObject.Predmet.OstaliListFormatedWithAdress>
  <DomainObject.Predmet.OstaliListFormatedWithAdressOIB>
    <izvorni_sadrzaj>
      <item>KRISTIJAN ČUBRA, IVANA BAKRANA 9, 44000 Sisak</item>
      <item>Davorka Huljev, OIB 34743014377, Kučerina 76, 10000 Zagreb</item>
      <item>VJEROVNICI</item>
      <item>ERSTE&amp;STEIERMÄRKISCHE BANKA dioničko društvo, OIB 23057039320, JADRANSKI TRG 3A, 51000 Rijeka</item>
      <item>ŽDO-GRAĐNASKO UPRAVNI ODJEL</item>
      <item>OD-HANŽEKOVIĆ I PARTNERI, RADNIČKA  C. 22, 10000 Zagreb</item>
    </izvorni_sadrzaj>
    <derivirana_varijabla naziv="DomainObject.Predmet.OstaliListFormatedWithAdressOIB_1">
      <item>KRISTIJAN ČUBRA, IVANA BAKRANA 9, 44000 Sisak</item>
      <item>Davorka Huljev, OIB 34743014377, Kučerina 76, 10000 Zagreb</item>
      <item>VJEROVNICI</item>
      <item>ERSTE&amp;STEIERMÄRKISCHE BANKA dioničko društvo, OIB 23057039320, JADRANSKI TRG 3A, 51000 Rijeka</item>
      <item>ŽDO-GRAĐNASKO UPRAVNI ODJEL</item>
      <item>OD-HANŽEKOVIĆ I PARTNERI, RADNIČKA  C. 22, 10000 Zagreb</item>
    </derivirana_varijabla>
  </DomainObject.Predmet.OstaliListFormatedWithAdressOIB>
  <DomainObject.Predmet.OstaliListNazivFormated>
    <izvorni_sadrzaj>
      <item>KRISTIJAN ČUBRA</item>
      <item>Davorka Huljev</item>
      <item>VJEROVNICI</item>
      <item>ERSTE&amp;STEIERMÄRKISCHE BANKA dioničko društvo</item>
      <item>ŽDO-GRAĐNASKO UPRAVNI ODJEL</item>
      <item>OD-HANŽEKOVIĆ I PARTNERI</item>
    </izvorni_sadrzaj>
    <derivirana_varijabla naziv="DomainObject.Predmet.OstaliListNazivFormated_1">
      <item>KRISTIJAN ČUBRA</item>
      <item>Davorka Huljev</item>
      <item>VJEROVNICI</item>
      <item>ERSTE&amp;STEIERMÄRKISCHE BANKA dioničko društvo</item>
      <item>ŽDO-GRAĐNASKO UPRAVNI ODJEL</item>
      <item>OD-HANŽEKOVIĆ I PARTNERI</item>
    </derivirana_varijabla>
  </DomainObject.Predmet.OstaliListNazivFormated>
  <DomainObject.Predmet.OstaliListNazivFormatedOIB>
    <izvorni_sadrzaj>
      <item>KRISTIJAN ČUBRA</item>
      <item>Davorka Huljev, OIB 34743014377</item>
      <item>VJEROVNICI</item>
      <item>ERSTE&amp;STEIERMÄRKISCHE BANKA dioničko društvo, OIB 23057039320</item>
      <item>ŽDO-GRAĐNASKO UPRAVNI ODJEL</item>
      <item>OD-HANŽEKOVIĆ I PARTNERI</item>
    </izvorni_sadrzaj>
    <derivirana_varijabla naziv="DomainObject.Predmet.OstaliListNazivFormatedOIB_1">
      <item>KRISTIJAN ČUBRA</item>
      <item>Davorka Huljev, OIB 34743014377</item>
      <item>VJEROVNICI</item>
      <item>ERSTE&amp;STEIERMÄRKISCHE BANKA dioničko društvo, OIB 23057039320</item>
      <item>ŽDO-GRAĐNASKO UPRAVNI ODJEL</item>
      <item>OD-HANŽEKOVIĆ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MF, POREZNA UPRAVA, PODRUČNI URED SISAK i dr.</izvorni_sadrzaj>
    <derivirana_varijabla naziv="DomainObject.Predmet.StrankaIDrugi_1">MF, POREZNA UPRAVA, PODRUČNI URED SISAK i dr.</derivirana_varijabla>
  </DomainObject.Predmet.StrankaIDrugi>
  <DomainObject.Predmet.ProtustrankaIDrugi>
    <izvorni_sadrzaj>AUTO IN VICTA d.o.o.</izvorni_sadrzaj>
    <derivirana_varijabla naziv="DomainObject.Predmet.ProtustrankaIDrugi_1">AUTO IN VICTA d.o.o.</derivirana_varijabla>
  </DomainObject.Predmet.ProtustrankaIDrugi>
  <DomainObject.Predmet.StrankaIDrugiAdressOIB>
    <izvorni_sadrzaj>MF, POREZNA UPRAVA, PODRUČNI URED SISAK, S. i A. Radića 30, 44000 Sisak i dr.</izvorni_sadrzaj>
    <derivirana_varijabla naziv="DomainObject.Predmet.StrankaIDrugiAdressOIB_1">MF, POREZNA UPRAVA, PODRUČNI URED SISAK, S. i A. Radića 30, 44000 Sisak i dr.</derivirana_varijabla>
  </DomainObject.Predmet.StrankaIDrugiAdressOIB>
  <DomainObject.Predmet.ProtustrankaIDrugiAdressOIB>
    <izvorni_sadrzaj>AUTO IN VICTA d.o.o., OIB 44597532664, Sela 213, 44273 Sela</izvorni_sadrzaj>
    <derivirana_varijabla naziv="DomainObject.Predmet.ProtustrankaIDrugiAdressOIB_1">AUTO IN VICTA d.o.o., OIB 44597532664, Sela 213, 44273 Sela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ČUBRA</item>
      <item>VJEROVNICI</item>
      <item>MF, POREZNA UPRAVA, PODRUČNI URED SISAK</item>
      <item>AUTO IN VICTA d.o.o.</item>
      <item>Davorka Huljev</item>
      <item>VJEROVNICI</item>
      <item>ERSTE&amp;STEIERMÄRKISCHE BANKA dioničko društvo</item>
      <item>ŽDO-GRAĐNASKO UPRAVNI ODJEL</item>
      <item>Montcogim - Plinara d.o.o. za izgradnju distribucijskih mreža, distribuciju plina i održavanje</item>
      <item>OD-HANŽEKOVIĆ I PARTNERI</item>
      <item>ERSTE&amp;STEIERMÄRKISCHE BANKA dioničko društvo</item>
    </izvorni_sadrzaj>
    <derivirana_varijabla naziv="DomainObject.Predmet.SudioniciListNaziv_1">
      <item>KRISTIJAN ČUBRA</item>
      <item>VJEROVNICI</item>
      <item>MF, POREZNA UPRAVA, PODRUČNI URED SISAK</item>
      <item>AUTO IN VICTA d.o.o.</item>
      <item>Davorka Huljev</item>
      <item>VJEROVNICI</item>
      <item>ERSTE&amp;STEIERMÄRKISCHE BANKA dioničko društvo</item>
      <item>ŽDO-GRAĐNASKO UPRAVNI ODJEL</item>
      <item>Montcogim - Plinara d.o.o. za izgradnju distribucijskih mreža, distribuciju plina i održavanje</item>
      <item>OD-HANŽEKOVIĆ I PARTNERI</item>
      <item>ERSTE&amp;STEIERMÄRKISCHE BANKA dioničko društvo</item>
    </derivirana_varijabla>
  </DomainObject.Predmet.SudioniciListNaziv>
  <DomainObject.Predmet.SudioniciListAdressOIB>
    <izvorni_sadrzaj>
      <item>KRISTIJAN ČUBRA, IVANA BAKRANA 9,44000 Sisak</item>
      <item>VJEROVNICI</item>
      <item>MF, POREZNA UPRAVA, PODRUČNI URED SISAK, S. i A. Radića 30,44000 Sisak</item>
      <item>AUTO IN VICTA d.o.o., OIB 44597532664, Sela 213,44273 Sela</item>
      <item>Davorka Huljev, OIB 34743014377, Kučerina 76,10000 Zagreb</item>
      <item>VJEROVNICI</item>
      <item>ERSTE&amp;STEIERMÄRKISCHE BANKA dioničko društvo, OIB 23057039320, JADRANSKI TRG 3A,51000 Rijeka</item>
      <item>ŽDO-GRAĐNASKO UPRAVNI ODJEL</item>
      <item>Montcogim - Plinara d.o.o. za izgradnju distribucijskih mreža, distribuciju plina i održavanje, OIB 85690422241, Trg Ante Starčevića 3A,10431 Sveta Nedelja</item>
      <item>OD-HANŽEKOVIĆ I PARTNERI, RADNIČKA  C. 22,10000 Zagreb</item>
      <item>ERSTE&amp;STEIERMÄRKISCHE BANKA dioničko društvo, OIB 23057039320, Jadranski Trg 3/a,51000 Rijeka</item>
    </izvorni_sadrzaj>
    <derivirana_varijabla naziv="DomainObject.Predmet.SudioniciListAdressOIB_1">
      <item>KRISTIJAN ČUBRA, IVANA BAKRANA 9,44000 Sisak</item>
      <item>VJEROVNICI</item>
      <item>MF, POREZNA UPRAVA, PODRUČNI URED SISAK, S. i A. Radića 30,44000 Sisak</item>
      <item>AUTO IN VICTA d.o.o., OIB 44597532664, Sela 213,44273 Sela</item>
      <item>Davorka Huljev, OIB 34743014377, Kučerina 76,10000 Zagreb</item>
      <item>VJEROVNICI</item>
      <item>ERSTE&amp;STEIERMÄRKISCHE BANKA dioničko društvo, OIB 23057039320, JADRANSKI TRG 3A,51000 Rijeka</item>
      <item>ŽDO-GRAĐNASKO UPRAVNI ODJEL</item>
      <item>Montcogim - Plinara d.o.o. za izgradnju distribucijskih mreža, distribuciju plina i održavanje, OIB 85690422241, Trg Ante Starčevića 3A,10431 Sveta Nedelja</item>
      <item>OD-HANŽEKOVIĆ I PARTNERI, RADNIČKA  C. 22,10000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44597532664</item>
      <item>, OIB 34743014377</item>
      <item>, OIB null</item>
      <item>, OIB 23057039320</item>
      <item>, OIB null</item>
      <item>, OIB 85690422241</item>
      <item>, OIB null</item>
      <item>, OIB 23057039320</item>
    </izvorni_sadrzaj>
    <derivirana_varijabla naziv="DomainObject.Predmet.SudioniciListNazivOIB_1">
      <item>, OIB null</item>
      <item>, OIB null</item>
      <item>, OIB null</item>
      <item>, OIB 44597532664</item>
      <item>, OIB 34743014377</item>
      <item>, OIB null</item>
      <item>, OIB 23057039320</item>
      <item>, OIB null</item>
      <item>, OIB 85690422241</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1507</properties:Words>
  <properties:Characters>8387</properties:Characters>
  <properties:Lines>157</properties:Lines>
  <properties:Paragraphs>43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2015-12-01T08:52:00Z</dcterms:created>
  <dc:creator>Nada Kraljić</dc:creator>
  <cp:lastModifiedBy>Vinka Mihalinčić</cp:lastModifiedBy>
  <cp:lastPrinted>2013-07-04T11:49:00Z</cp:lastPrinted>
  <dcterms:modified xmlns:xsi="http://www.w3.org/2001/XMLSchema-instance" xsi:type="dcterms:W3CDTF">2015-12-01T09:07:00Z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