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c480" w14:paraId="cf6c480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64659E">
        <w:rPr>
          <w:rFonts w:hAnsi="Times New Roman" w:ascii="Times New Roman"/>
        </w:rPr>
        <w:t>5080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64659E" w:rsidRPr="0064659E">
        <w:rPr>
          <w:rFonts w:hAnsi="Times New Roman" w:ascii="Times New Roman"/>
        </w:rPr>
        <w:t>Wenwu d.o.o. iz Zagreba, Zagrebačka cesta 194, OIB: 90978708856, MBS: 080491031</w:t>
      </w:r>
      <w:r w:rsidR="0064659E">
        <w:rPr>
          <w:rFonts w:hAnsi="Times New Roman" w:ascii="Times New Roman"/>
        </w:rPr>
        <w:t>, dana 29</w:t>
      </w:r>
      <w:r w:rsidR="00312774" w:rsidRPr="00312774">
        <w:rPr>
          <w:rFonts w:hAnsi="Times New Roman" w:ascii="Times New Roman"/>
        </w:rPr>
        <w:t xml:space="preserve">. </w:t>
      </w:r>
      <w:r w:rsidR="002455D2">
        <w:rPr>
          <w:rFonts w:hAnsi="Times New Roman" w:ascii="Times New Roman"/>
        </w:rPr>
        <w:t>svibnja</w:t>
      </w:r>
      <w:r w:rsidR="00312774" w:rsidRPr="00312774">
        <w:rPr>
          <w:rFonts w:hAnsi="Times New Roman" w:ascii="Times New Roman"/>
        </w:rPr>
        <w:t xml:space="preserve"> 2017.</w:t>
      </w:r>
    </w:p>
    <w:p w:rsidRDefault="00EA7820" w:rsidP="001725CA" w:rsidR="00EA7820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4659E" w:rsidRPr="0064659E">
        <w:rPr>
          <w:rFonts w:hAnsi="Times New Roman" w:ascii="Times New Roman"/>
        </w:rPr>
        <w:t>Wenwu d.o.o. iz Zagreba, Zagrebačka cesta 194, OIB: 90978708856, MBS: 080491031</w:t>
      </w:r>
      <w:r w:rsidR="006465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4659E">
        <w:rPr>
          <w:rFonts w:hAnsi="Times New Roman" w:ascii="Times New Roman"/>
        </w:rPr>
        <w:t>5080</w:t>
      </w:r>
      <w:r w:rsidR="00FF1C1C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64659E">
        <w:rPr>
          <w:rFonts w:hAnsi="Times New Roman" w:ascii="Times New Roman"/>
        </w:rPr>
        <w:t>29</w:t>
      </w:r>
      <w:r w:rsidR="002455D2">
        <w:rPr>
          <w:rFonts w:hAnsi="Times New Roman" w:ascii="Times New Roman"/>
        </w:rPr>
        <w:t>. svibnja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AB2630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AB263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AB2630" w:rsidP="00AB2630" w:rsidR="00AB26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AB2630" w:rsidP="00AB2630" w:rsidR="00AB2630">
      <w:pPr>
        <w:jc w:val="right"/>
        <w:rPr>
          <w:rFonts w:hAnsi="Times New Roman" w:ascii="Times New Roman"/>
        </w:rPr>
      </w:pPr>
      <w:r w:rsidRPr="00AB2630">
        <w:rPr>
          <w:rFonts w:hAnsi="Times New Roman" w:ascii="Times New Roman"/>
        </w:rPr>
        <w:t>Zlatka Plivelić</w:t>
      </w:r>
    </w:p>
    <w:sectPr w:rsidSect="00821309" w:rsidR="00AB263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FE2" w:rsidP="00A83AC6" w:rsidR="00562FE2">
      <w:r>
        <w:separator/>
      </w:r>
    </w:p>
  </w:endnote>
  <w:endnote w:id="0" w:type="continuationSeparator">
    <w:p w:rsidRDefault="00562FE2" w:rsidP="00A83AC6" w:rsidR="00562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FE2" w:rsidP="00A83AC6" w:rsidR="00562FE2">
      <w:r>
        <w:separator/>
      </w:r>
    </w:p>
  </w:footnote>
  <w:footnote w:id="0" w:type="continuationSeparator">
    <w:p w:rsidRDefault="00562FE2" w:rsidP="00A83AC6" w:rsidR="00562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5DC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64659E">
      <w:rPr>
        <w:rFonts w:hAnsi="Times New Roman" w:ascii="Times New Roman"/>
      </w:rPr>
      <w:t>5080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2597"/>
    <w:rsid w:val="00091756"/>
    <w:rsid w:val="000E2398"/>
    <w:rsid w:val="001511A4"/>
    <w:rsid w:val="001725CA"/>
    <w:rsid w:val="0017729E"/>
    <w:rsid w:val="001855DC"/>
    <w:rsid w:val="001C1019"/>
    <w:rsid w:val="001C6F8A"/>
    <w:rsid w:val="001D67C7"/>
    <w:rsid w:val="001F3320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151B2"/>
    <w:rsid w:val="00525DAC"/>
    <w:rsid w:val="00530358"/>
    <w:rsid w:val="005349D1"/>
    <w:rsid w:val="005363C9"/>
    <w:rsid w:val="00562FE2"/>
    <w:rsid w:val="00585AFA"/>
    <w:rsid w:val="005B1AD4"/>
    <w:rsid w:val="0064659E"/>
    <w:rsid w:val="00665D5F"/>
    <w:rsid w:val="00667D13"/>
    <w:rsid w:val="006A451A"/>
    <w:rsid w:val="007035B4"/>
    <w:rsid w:val="00726CAA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B2630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83115"/>
    <w:rsid w:val="00DA515E"/>
    <w:rsid w:val="00DC1596"/>
    <w:rsid w:val="00DC30D9"/>
    <w:rsid w:val="00DE5A25"/>
    <w:rsid w:val="00E00E55"/>
    <w:rsid w:val="00E867D6"/>
    <w:rsid w:val="00EA7820"/>
    <w:rsid w:val="00ED1D4D"/>
    <w:rsid w:val="00ED6FCA"/>
    <w:rsid w:val="00EE5FBB"/>
    <w:rsid w:val="00F0636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5080</izvorni_sadrzaj>
    <derivirana_varijabla naziv="DomainObject.Predmet.Broj_1">5080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St-5080/2016</izvorni_sadrzaj>
    <derivirana_varijabla naziv="DomainObject.Predmet.OznakaBroj_1">St-5080/2016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Wenwu, d.o.o. zastupanog po punomoćniku WENWU JI</izvorni_sadrzaj>
    <derivirana_varijabla naziv="DomainObject.Predmet.ProtustrankaFormated_1">  Wenwu, d.o.o. zastupanog po punomoćniku WENWU JI</derivirana_varijabla>
  </DomainObject.Predmet.ProtustrankaFormated>
  <DomainObject.Predmet.ProtustrankaFormatedOIB>
    <izvorni_sadrzaj>  Wenwu, d.o.o., OIB 90978708856 zastupanog po punomoćniku WENWU JI</izvorni_sadrzaj>
    <derivirana_varijabla naziv="DomainObject.Predmet.ProtustrankaFormatedOIB_1">  Wenwu, d.o.o., OIB 90978708856 zastupanog po punomoćniku WENWU JI</derivirana_varijabla>
  </DomainObject.Predmet.ProtustrankaFormatedOIB>
  <DomainObject.Predmet.ProtustrankaFormatedWithAdress>
    <izvorni_sadrzaj> Wenwu, d.o.o., Zagrebačka cesta 194, 10000 Zagreb zastupanog po punomoćniku WENWU JI</izvorni_sadrzaj>
    <derivirana_varijabla naziv="DomainObject.Predmet.ProtustrankaFormatedWithAdress_1"> Wenwu, d.o.o., Zagrebačka cesta 194, 10000 Zagreb zastupanog po punomoćniku WENWU JI</derivirana_varijabla>
  </DomainObject.Predmet.ProtustrankaFormatedWithAdress>
  <DomainObject.Predmet.ProtustrankaFormatedWithAdressOIB>
    <izvorni_sadrzaj> Wenwu, d.o.o., OIB 90978708856, Zagrebačka cesta 194, 10000 Zagreb zastupanog po punomoćniku WENWU JI</izvorni_sadrzaj>
    <derivirana_varijabla naziv="DomainObject.Predmet.ProtustrankaFormatedWithAdressOIB_1"> Wenwu, d.o.o., OIB 90978708856, Zagrebačka cesta 194, 10000 Zagreb zastupanog po punomoćniku WENWU JI</derivirana_varijabla>
  </DomainObject.Predmet.ProtustrankaFormatedWithAdressOIB>
  <DomainObject.Predmet.ProtustrankaWithAdress>
    <izvorni_sadrzaj>Wenwu, d.o.o. Zagrebačka cesta 194, 10000 Zagreb</izvorni_sadrzaj>
    <derivirana_varijabla naziv="DomainObject.Predmet.ProtustrankaWithAdress_1">Wenwu, d.o.o. Zagrebačka cesta 194, 10000 Zagreb</derivirana_varijabla>
  </DomainObject.Predmet.ProtustrankaWithAdress>
  <DomainObject.Predmet.ProtustrankaWithAdressOIB>
    <izvorni_sadrzaj>Wenwu, d.o.o., OIB 90978708856, Zagrebačka cesta 194, 10000 Zagreb</izvorni_sadrzaj>
    <derivirana_varijabla naziv="DomainObject.Predmet.ProtustrankaWithAdressOIB_1">Wenwu, d.o.o., OIB 90978708856, Zagrebačka cesta 194, 10000 Zagreb</derivirana_varijabla>
  </DomainObject.Predmet.ProtustrankaWithAdressOIB>
  <DomainObject.Predmet.ProtustrankaNazivFormated>
    <izvorni_sadrzaj>Wenwu, d.o.o.</izvorni_sadrzaj>
    <derivirana_varijabla naziv="DomainObject.Predmet.ProtustrankaNazivFormated_1">Wenwu, d.o.o.</derivirana_varijabla>
  </DomainObject.Predmet.ProtustrankaNazivFormated>
  <DomainObject.Predmet.ProtustrankaNazivFormatedOIB>
    <izvorni_sadrzaj>Wenwu, d.o.o., OIB 90978708856</izvorni_sadrzaj>
    <derivirana_varijabla naziv="DomainObject.Predmet.ProtustrankaNazivFormatedOIB_1">Wenwu, d.o.o., OIB 90978708856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Wenwu, d.o.o. zastupanog po punomoćniku WENWU JI</item>
    </izvorni_sadrzaj>
    <derivirana_varijabla naziv="DomainObject.Predmet.ProtuStrankaListFormated_1">
      <item>Wenwu, d.o.o. zastupanog po punomoćniku WENWU JI</item>
    </derivirana_varijabla>
  </DomainObject.Predmet.ProtuStrankaListFormated>
  <DomainObject.Predmet.ProtuStrankaListFormatedOIB>
    <izvorni_sadrzaj>
      <item>Wenwu, d.o.o., OIB 90978708856 zastupanog po punomoćniku WENWU JI</item>
    </izvorni_sadrzaj>
    <derivirana_varijabla naziv="DomainObject.Predmet.ProtuStrankaListFormatedOIB_1">
      <item>Wenwu, d.o.o., OIB 90978708856 zastupanog po punomoćniku WENWU JI</item>
    </derivirana_varijabla>
  </DomainObject.Predmet.ProtuStrankaListFormatedOIB>
  <DomainObject.Predmet.ProtuStrankaListFormatedWithAdress>
    <izvorni_sadrzaj>
      <item>Wenwu, d.o.o., Zagrebačka cesta 194, 10000 Zagreb zastupanog po punomoćniku WENWU JI</item>
    </izvorni_sadrzaj>
    <derivirana_varijabla naziv="DomainObject.Predmet.ProtuStrankaListFormatedWithAdress_1">
      <item>Wenwu, d.o.o., Zagrebačka cesta 194, 10000 Zagreb zastupanog po punomoćniku WENWU JI</item>
    </derivirana_varijabla>
  </DomainObject.Predmet.ProtuStrankaListFormatedWithAdress>
  <DomainObject.Predmet.ProtuStrankaListFormatedWithAdressOIB>
    <izvorni_sadrzaj>
      <item>Wenwu, d.o.o., OIB 90978708856, Zagrebačka cesta 194, 10000 Zagreb zastupanog po punomoćniku WENWU JI</item>
    </izvorni_sadrzaj>
    <derivirana_varijabla naziv="DomainObject.Predmet.ProtuStrankaListFormatedWithAdressOIB_1">
      <item>Wenwu, d.o.o., OIB 90978708856, Zagrebačka cesta 194, 10000 Zagreb zastupanog po punomoćniku WENWU JI</item>
    </derivirana_varijabla>
  </DomainObject.Predmet.ProtuStrankaListFormatedWithAdressOIB>
  <DomainObject.Predmet.ProtuStrankaListNazivFormated>
    <izvorni_sadrzaj>
      <item>Wenwu, d.o.o.</item>
    </izvorni_sadrzaj>
    <derivirana_varijabla naziv="DomainObject.Predmet.ProtuStrankaListNazivFormated_1">
      <item>Wenwu, d.o.o.</item>
    </derivirana_varijabla>
  </DomainObject.Predmet.ProtuStrankaListNazivFormated>
  <DomainObject.Predmet.ProtuStrankaListNazivFormatedOIB>
    <izvorni_sadrzaj>
      <item>Wenwu, d.o.o., OIB 90978708856</item>
    </izvorni_sadrzaj>
    <derivirana_varijabla naziv="DomainObject.Predmet.ProtuStrankaListNazivFormatedOIB_1">
      <item>Wenwu, d.o.o., OIB 90978708856</item>
    </derivirana_varijabla>
  </DomainObject.Predmet.ProtuStrankaListNazivFormatedOIB>
  <DomainObject.Predmet.OstaliListFormated>
    <izvorni_sadrzaj>
      <item>WENWU JI punomoćnik sudionika u postupku Wenwu, d.o.o.</item>
    </izvorni_sadrzaj>
    <derivirana_varijabla naziv="DomainObject.Predmet.OstaliListFormated_1">
      <item>WENWU JI punomoćnik sudionika u postupku Wenwu, d.o.o.</item>
    </derivirana_varijabla>
  </DomainObject.Predmet.OstaliListFormated>
  <DomainObject.Predmet.OstaliListFormatedOIB>
    <izvorni_sadrzaj>
      <item>WENWU JI punomoćnik sudionika u postupku Wenwu, d.o.o.</item>
    </izvorni_sadrzaj>
    <derivirana_varijabla naziv="DomainObject.Predmet.OstaliListFormatedOIB_1">
      <item>WENWU JI punomoćnik sudionika u postupku Wenwu, d.o.o.</item>
    </derivirana_varijabla>
  </DomainObject.Predmet.OstaliListFormatedOIB>
  <DomainObject.Predmet.OstaliListFormatedWithAdress>
    <izvorni_sadrzaj>
      <item>WENWU JI, Izidora Poljaka bb, Brčko punomoćnik sudionika u postupku Wenwu, d.o.o.</item>
    </izvorni_sadrzaj>
    <derivirana_varijabla naziv="DomainObject.Predmet.OstaliListFormatedWithAdress_1">
      <item>WENWU JI, Izidora Poljaka bb, Brčko punomoćnik sudionika u postupku Wenwu, d.o.o.</item>
    </derivirana_varijabla>
  </DomainObject.Predmet.OstaliListFormatedWithAdress>
  <DomainObject.Predmet.OstaliListFormatedWithAdressOIB>
    <izvorni_sadrzaj>
      <item>WENWU JI, Izidora Poljaka bb, Brčko punomoćnik sudionika u postupku Wenwu, d.o.o.</item>
    </izvorni_sadrzaj>
    <derivirana_varijabla naziv="DomainObject.Predmet.OstaliListFormatedWithAdressOIB_1">
      <item>WENWU JI, Izidora Poljaka bb, Brčko punomoćnik sudionika u postupku Wenwu, d.o.o.</item>
    </derivirana_varijabla>
  </DomainObject.Predmet.OstaliListFormatedWithAdressOIB>
  <DomainObject.Predmet.OstaliListNazivFormated>
    <izvorni_sadrzaj>
      <item>WENWU JI</item>
    </izvorni_sadrzaj>
    <derivirana_varijabla naziv="DomainObject.Predmet.OstaliListNazivFormated_1">
      <item>WENWU JI</item>
    </derivirana_varijabla>
  </DomainObject.Predmet.OstaliListNazivFormated>
  <DomainObject.Predmet.OstaliListNazivFormatedOIB>
    <izvorni_sadrzaj>
      <item>WENWU JI</item>
    </izvorni_sadrzaj>
    <derivirana_varijabla naziv="DomainObject.Predmet.OstaliListNazivFormatedOIB_1">
      <item>WENWU 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Wenwu, d.o.o.</izvorni_sadrzaj>
    <derivirana_varijabla naziv="DomainObject.Predmet.ProtustrankaIDrugi_1">Wenwu,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Wenwu, d.o.o., OIB 90978708856, Zagrebačka cesta 194, 10000 Zagreb</izvorni_sadrzaj>
    <derivirana_varijabla naziv="DomainObject.Predmet.ProtustrankaIDrugiAdressOIB_1">Wenwu, d.o.o., OIB 90978708856, Zagrebačka cesta 194,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Wenwu, d.o.o.</item>
      <item>WENWU JI</item>
    </izvorni_sadrzaj>
    <derivirana_varijabla naziv="DomainObject.Predmet.SudioniciListNaziv_1">
      <item>FINA Regionalni centar Zagreb</item>
      <item>Wenwu, d.o.o.</item>
      <item>WENWU 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Wenwu, d.o.o., OIB 90978708856, Zagrebačka cesta 194,10000 Zagreb</item>
      <item>WENWU JI, Izidora Poljaka bb,Brčko</item>
    </izvorni_sadrzaj>
    <derivirana_varijabla naziv="DomainObject.Predmet.SudioniciListAdressOIB_1">
      <item>FINA Regionalni centar Zagreb, OIB 85821130368, Trg svibanjskih žrtava 1995. br. 1,10000 Zagreb</item>
      <item>Wenwu, d.o.o., OIB 90978708856, Zagrebačka cesta 194,10000 Zagreb</item>
      <item>WENWU JI, Izidora Poljaka bb,Brčko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90978708856</item>
      <item>, OIB null</item>
    </izvorni_sadrzaj>
    <derivirana_varijabla naziv="DomainObject.Predmet.SudioniciListNazivOIB_1">
      <item>, OIB 85821130368</item>
      <item>, OIB 90978708856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D5A779-D901-4A79-A48F-05A350DEB5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1935</properties:Characters>
  <properties:Lines>56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2017-05-26T13:17:00Z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2017-05-29T11:01:00Z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