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dc7d6" w14:paraId="9fdc7d6" w:rsidRDefault="005F6736" w:rsidP="005F6736" w:rsidR="001D79AF" w:rsidRPr="00D1717D">
      <w:pPr>
        <w:spacing w:after="0"/>
        <w:jc w:val="center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D1717D">
        <w:rPr>
          <w:rFonts w:cs="Times New Roman" w:hAnsi="Times New Roman" w:ascii="Times New Roman"/>
          <w:b/>
          <w:sz w:val="24"/>
          <w:szCs w:val="24"/>
        </w:rPr>
        <w:t>Obrazac 20.</w:t>
      </w:r>
    </w:p>
    <w:p w:rsidRDefault="005F6736" w:rsidP="005F6736" w:rsidR="005F6736" w:rsidRPr="00D1717D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E3F0A" w:rsidP="001E3F0A" w:rsidR="001E3F0A" w:rsidRPr="00D1717D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D1717D">
        <w:rPr>
          <w:rFonts w:cs="Times New Roman" w:eastAsia="Times New Roman" w:hAnsi="Times New Roman" w:ascii="Times New Roman"/>
          <w:b/>
          <w:sz w:val="24"/>
          <w:szCs w:val="24"/>
        </w:rPr>
        <w:t>IZVJEŠĆE STEČAJNOG UPRAVITELJA O TIJEKU STEČAJNOG POSTUPKA I STANJU STEČAJNE MASE</w:t>
      </w:r>
    </w:p>
    <w:p w:rsidRDefault="001E3F0A" w:rsidP="001E3F0A" w:rsidR="001E3F0A" w:rsidRPr="00D1717D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1E3F0A" w:rsidP="001E3F0A" w:rsidR="001E3F0A" w:rsidRPr="00D1717D">
      <w:pPr>
        <w:spacing w:lineRule="auto" w:line="360" w:after="0"/>
        <w:jc w:val="both"/>
        <w:rPr>
          <w:rFonts w:cs="Times New Roman" w:hAnsi="Times New Roman" w:ascii="Times New Roman"/>
          <w:sz w:val="24"/>
          <w:szCs w:val="24"/>
        </w:rPr>
      </w:pPr>
      <w:r w:rsidRPr="00D1717D">
        <w:rPr>
          <w:rFonts w:cs="Times New Roman" w:hAnsi="Times New Roman" w:ascii="Times New Roman"/>
          <w:sz w:val="24"/>
          <w:szCs w:val="24"/>
          <w:lang w:val="pl-PL"/>
        </w:rPr>
        <w:t>Nadle</w:t>
      </w:r>
      <w:r w:rsidRPr="00D1717D">
        <w:rPr>
          <w:rFonts w:cs="Times New Roman" w:hAnsi="Times New Roman" w:ascii="Times New Roman"/>
          <w:sz w:val="24"/>
          <w:szCs w:val="24"/>
        </w:rPr>
        <w:t>ž</w:t>
      </w:r>
      <w:r w:rsidRPr="00D1717D">
        <w:rPr>
          <w:rFonts w:cs="Times New Roman" w:hAnsi="Times New Roman" w:ascii="Times New Roman"/>
          <w:sz w:val="24"/>
          <w:szCs w:val="24"/>
          <w:lang w:val="pl-PL"/>
        </w:rPr>
        <w:t>ni trgovački sud: Trgovački sud u Zagrebu</w:t>
      </w:r>
    </w:p>
    <w:p w:rsidRDefault="001E3F0A" w:rsidP="001E3F0A" w:rsidR="001E3F0A" w:rsidRPr="00D1717D">
      <w:pPr>
        <w:spacing w:lineRule="auto" w:line="360"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717D">
        <w:rPr>
          <w:rFonts w:cs="Times New Roman" w:hAnsi="Times New Roman" w:ascii="Times New Roman"/>
          <w:sz w:val="24"/>
          <w:szCs w:val="24"/>
          <w:lang w:val="pl-PL"/>
        </w:rPr>
        <w:t>Poslovni broj spisa: St-432/15</w:t>
      </w:r>
    </w:p>
    <w:p w:rsidRDefault="001E3F0A" w:rsidP="001E3F0A" w:rsidR="001E3F0A" w:rsidRPr="00D1717D">
      <w:pPr>
        <w:spacing w:lineRule="auto" w:line="360" w:after="0"/>
        <w:rPr>
          <w:rFonts w:cs="Times New Roman" w:hAnsi="Times New Roman" w:ascii="Times New Roman"/>
          <w:sz w:val="24"/>
          <w:szCs w:val="24"/>
        </w:rPr>
      </w:pPr>
      <w:r w:rsidRPr="00D1717D">
        <w:rPr>
          <w:rFonts w:cs="Times New Roman" w:hAnsi="Times New Roman" w:ascii="Times New Roman"/>
          <w:sz w:val="24"/>
          <w:szCs w:val="24"/>
          <w:lang w:val="pl-PL"/>
        </w:rPr>
        <w:t xml:space="preserve">Dužnik: </w:t>
      </w:r>
      <w:r w:rsidRPr="00D1717D">
        <w:rPr>
          <w:rFonts w:cs="Times New Roman" w:hAnsi="Times New Roman" w:ascii="Times New Roman"/>
          <w:sz w:val="24"/>
          <w:szCs w:val="24"/>
        </w:rPr>
        <w:t>KOM.-ING. d.o.o. u stečaju, Ledinska ulica 35, Donji Stupnik, OIB: 09601780516</w:t>
      </w:r>
    </w:p>
    <w:p w:rsidRDefault="001D79AF" w:rsidP="001E3F0A" w:rsidR="001D79AF" w:rsidRPr="00D1717D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D79AF" w:rsidP="001E3F0A" w:rsidR="001D79AF" w:rsidRPr="00D1717D">
      <w:pPr>
        <w:spacing w:after="0"/>
        <w:ind w:firstLine="72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3F0A" w:rsidP="00DF73E4" w:rsidR="001E3F0A" w:rsidRPr="00427573">
      <w:pPr>
        <w:pStyle w:val="Odlomakpopisa"/>
        <w:numPr>
          <w:ilvl w:val="0"/>
          <w:numId w:val="6"/>
        </w:numPr>
        <w:spacing w:after="0"/>
        <w:ind w:left="36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27573">
        <w:rPr>
          <w:rFonts w:cs="Times New Roman" w:hAnsi="Times New Roman" w:ascii="Times New Roman"/>
          <w:b/>
          <w:sz w:val="24"/>
          <w:szCs w:val="24"/>
        </w:rPr>
        <w:t xml:space="preserve">TIJEK STEČAJNOG POSTUPKA U RAZDOBLJU </w:t>
      </w:r>
      <w:r w:rsidR="00BD6EB8">
        <w:rPr>
          <w:rFonts w:cs="Times New Roman" w:hAnsi="Times New Roman" w:ascii="Times New Roman"/>
          <w:b/>
          <w:sz w:val="24"/>
          <w:szCs w:val="24"/>
        </w:rPr>
        <w:t xml:space="preserve">od </w:t>
      </w:r>
      <w:r w:rsidR="00DF73E4">
        <w:rPr>
          <w:rFonts w:cs="Times New Roman" w:hAnsi="Times New Roman" w:ascii="Times New Roman"/>
          <w:b/>
          <w:sz w:val="24"/>
          <w:szCs w:val="24"/>
        </w:rPr>
        <w:t xml:space="preserve">1. </w:t>
      </w:r>
      <w:r w:rsidR="00EF3F9C">
        <w:rPr>
          <w:rFonts w:cs="Times New Roman" w:hAnsi="Times New Roman" w:ascii="Times New Roman"/>
          <w:b/>
          <w:sz w:val="24"/>
          <w:szCs w:val="24"/>
        </w:rPr>
        <w:t>s</w:t>
      </w:r>
      <w:r w:rsidR="00DF73E4">
        <w:rPr>
          <w:rFonts w:cs="Times New Roman" w:hAnsi="Times New Roman" w:ascii="Times New Roman"/>
          <w:b/>
          <w:sz w:val="24"/>
          <w:szCs w:val="24"/>
        </w:rPr>
        <w:t xml:space="preserve">iječnja 2017. do </w:t>
      </w:r>
      <w:r w:rsidR="00BD6EB8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DF73E4">
        <w:rPr>
          <w:rFonts w:cs="Times New Roman" w:hAnsi="Times New Roman" w:ascii="Times New Roman"/>
          <w:b/>
          <w:sz w:val="24"/>
          <w:szCs w:val="24"/>
        </w:rPr>
        <w:t>30. rujna 2017</w:t>
      </w:r>
      <w:r w:rsidR="00BD6EB8">
        <w:rPr>
          <w:rFonts w:cs="Times New Roman" w:hAnsi="Times New Roman" w:ascii="Times New Roman"/>
          <w:b/>
          <w:sz w:val="24"/>
          <w:szCs w:val="24"/>
        </w:rPr>
        <w:t>. godine</w:t>
      </w:r>
    </w:p>
    <w:p w:rsidRDefault="001E3F0A" w:rsidP="001E3F0A" w:rsidR="001E3F0A" w:rsidRPr="00D1717D">
      <w:pPr>
        <w:spacing w:after="0"/>
        <w:rPr>
          <w:rFonts w:cs="Times New Roman" w:hAnsi="Times New Roman" w:ascii="Times New Roman"/>
          <w:b/>
          <w:sz w:val="24"/>
          <w:szCs w:val="24"/>
        </w:rPr>
      </w:pPr>
    </w:p>
    <w:p w:rsidRDefault="00247E2D" w:rsidP="00DD65CE" w:rsidR="00EE3802">
      <w:pPr>
        <w:spacing w:lineRule="auto" w:line="276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U svezi </w:t>
      </w:r>
      <w:r w:rsidR="002861B4">
        <w:rPr>
          <w:rFonts w:cs="Times New Roman" w:eastAsia="Times New Roman" w:hAnsi="Times New Roman" w:ascii="Times New Roman"/>
          <w:sz w:val="24"/>
          <w:szCs w:val="24"/>
        </w:rPr>
        <w:t xml:space="preserve">jedine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nekretnine stečajnog dužnika, proizvodno poslovna zgrada broj 11 </w:t>
      </w:r>
      <w:r w:rsidR="001138C1">
        <w:rPr>
          <w:rFonts w:cs="Times New Roman" w:eastAsia="Times New Roman" w:hAnsi="Times New Roman" w:ascii="Times New Roman"/>
          <w:sz w:val="24"/>
          <w:szCs w:val="24"/>
        </w:rPr>
        <w:t>i zgrada u Ledinskoj ulici i dvorište</w:t>
      </w:r>
      <w:r w:rsidR="002861B4">
        <w:rPr>
          <w:rFonts w:cs="Times New Roman" w:eastAsia="Times New Roman" w:hAnsi="Times New Roman" w:ascii="Times New Roman"/>
          <w:sz w:val="24"/>
          <w:szCs w:val="24"/>
        </w:rPr>
        <w:t xml:space="preserve"> koja je upisana u zemljišnoknjižni uložak broj 1497 k.o. Stupnik, kat.čest. broj 3049/6</w:t>
      </w:r>
      <w:r w:rsidR="00C4002A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="0095456F">
        <w:rPr>
          <w:rFonts w:cs="Times New Roman" w:eastAsia="Times New Roman" w:hAnsi="Times New Roman" w:ascii="Times New Roman"/>
          <w:sz w:val="24"/>
          <w:szCs w:val="24"/>
        </w:rPr>
        <w:t xml:space="preserve">napominjem da je </w:t>
      </w:r>
      <w:r w:rsidR="003E32D0">
        <w:rPr>
          <w:rFonts w:cs="Times New Roman" w:eastAsia="Times New Roman" w:hAnsi="Times New Roman" w:ascii="Times New Roman"/>
          <w:sz w:val="24"/>
          <w:szCs w:val="24"/>
        </w:rPr>
        <w:t>razlučni vjerovnik Erstesta</w:t>
      </w:r>
      <w:r w:rsidR="00C4002A">
        <w:rPr>
          <w:rFonts w:cs="Times New Roman" w:eastAsia="Times New Roman" w:hAnsi="Times New Roman" w:ascii="Times New Roman"/>
          <w:sz w:val="24"/>
          <w:szCs w:val="24"/>
        </w:rPr>
        <w:t>ir</w:t>
      </w:r>
      <w:r w:rsidR="001138C1">
        <w:rPr>
          <w:rFonts w:cs="Times New Roman" w:eastAsia="Times New Roman" w:hAnsi="Times New Roman" w:ascii="Times New Roman"/>
          <w:sz w:val="24"/>
          <w:szCs w:val="24"/>
        </w:rPr>
        <w:t>markis</w:t>
      </w:r>
      <w:r w:rsidR="000A3838">
        <w:rPr>
          <w:rFonts w:cs="Times New Roman" w:eastAsia="Times New Roman" w:hAnsi="Times New Roman" w:ascii="Times New Roman"/>
          <w:sz w:val="24"/>
          <w:szCs w:val="24"/>
        </w:rPr>
        <w:t>ch</w:t>
      </w:r>
      <w:r w:rsidR="0095456F">
        <w:rPr>
          <w:rFonts w:cs="Times New Roman" w:eastAsia="Times New Roman" w:hAnsi="Times New Roman" w:ascii="Times New Roman"/>
          <w:sz w:val="24"/>
          <w:szCs w:val="24"/>
        </w:rPr>
        <w:t xml:space="preserve">e bank d.d. pokrenuo </w:t>
      </w:r>
      <w:r w:rsidR="001138C1">
        <w:rPr>
          <w:rFonts w:cs="Times New Roman" w:eastAsia="Times New Roman" w:hAnsi="Times New Roman" w:ascii="Times New Roman"/>
          <w:sz w:val="24"/>
          <w:szCs w:val="24"/>
        </w:rPr>
        <w:t>ovršni postupak još prije otvaranja stečaja nad našim dužnikom. Nakon što se Općinski građnski sud u Zagrebu oglasio stvarno nenadležnim, te proslijedio predmet Trgovačkom su</w:t>
      </w:r>
      <w:r w:rsidR="002861B4">
        <w:rPr>
          <w:rFonts w:cs="Times New Roman" w:eastAsia="Times New Roman" w:hAnsi="Times New Roman" w:ascii="Times New Roman"/>
          <w:sz w:val="24"/>
          <w:szCs w:val="24"/>
        </w:rPr>
        <w:t>du u Zagrebu, ovaj S</w:t>
      </w:r>
      <w:r w:rsidR="00C4002A">
        <w:rPr>
          <w:rFonts w:cs="Times New Roman" w:eastAsia="Times New Roman" w:hAnsi="Times New Roman" w:ascii="Times New Roman"/>
          <w:sz w:val="24"/>
          <w:szCs w:val="24"/>
        </w:rPr>
        <w:t xml:space="preserve">ud je opet </w:t>
      </w:r>
      <w:r w:rsidR="001138C1">
        <w:rPr>
          <w:rFonts w:cs="Times New Roman" w:eastAsia="Times New Roman" w:hAnsi="Times New Roman" w:ascii="Times New Roman"/>
          <w:sz w:val="24"/>
          <w:szCs w:val="24"/>
        </w:rPr>
        <w:t xml:space="preserve">predmet dostavio Vrhovnom sudu Republike Hrvatske na odlučivanje o nadležnosti. Vrhovni sud Republike Hrvatske je 27. </w:t>
      </w:r>
      <w:r w:rsidR="00FB30DA">
        <w:rPr>
          <w:rFonts w:cs="Times New Roman" w:eastAsia="Times New Roman" w:hAnsi="Times New Roman" w:ascii="Times New Roman"/>
          <w:sz w:val="24"/>
          <w:szCs w:val="24"/>
        </w:rPr>
        <w:t>v</w:t>
      </w:r>
      <w:r w:rsidR="001138C1">
        <w:rPr>
          <w:rFonts w:cs="Times New Roman" w:eastAsia="Times New Roman" w:hAnsi="Times New Roman" w:ascii="Times New Roman"/>
          <w:sz w:val="24"/>
          <w:szCs w:val="24"/>
        </w:rPr>
        <w:t xml:space="preserve">eljače 2017. </w:t>
      </w:r>
      <w:r w:rsidR="00FB30DA">
        <w:rPr>
          <w:rFonts w:cs="Times New Roman" w:eastAsia="Times New Roman" w:hAnsi="Times New Roman" w:ascii="Times New Roman"/>
          <w:sz w:val="24"/>
          <w:szCs w:val="24"/>
        </w:rPr>
        <w:t>g</w:t>
      </w:r>
      <w:r w:rsidR="001138C1">
        <w:rPr>
          <w:rFonts w:cs="Times New Roman" w:eastAsia="Times New Roman" w:hAnsi="Times New Roman" w:ascii="Times New Roman"/>
          <w:sz w:val="24"/>
          <w:szCs w:val="24"/>
        </w:rPr>
        <w:t xml:space="preserve">odine donio Rješenje da je za postupanje u ovom predmetu nadležan Općinski građanski sud u Zagrebu. Predmet je dostvaljen Općinskom građanskom sudu u Zagrebu koji me 24. </w:t>
      </w:r>
      <w:r w:rsidR="00FB30DA">
        <w:rPr>
          <w:rFonts w:cs="Times New Roman" w:eastAsia="Times New Roman" w:hAnsi="Times New Roman" w:ascii="Times New Roman"/>
          <w:sz w:val="24"/>
          <w:szCs w:val="24"/>
        </w:rPr>
        <w:t>t</w:t>
      </w:r>
      <w:r w:rsidR="001138C1">
        <w:rPr>
          <w:rFonts w:cs="Times New Roman" w:eastAsia="Times New Roman" w:hAnsi="Times New Roman" w:ascii="Times New Roman"/>
          <w:sz w:val="24"/>
          <w:szCs w:val="24"/>
        </w:rPr>
        <w:t xml:space="preserve">ravnja 2017. </w:t>
      </w:r>
      <w:r w:rsidR="00FB30DA">
        <w:rPr>
          <w:rFonts w:cs="Times New Roman" w:eastAsia="Times New Roman" w:hAnsi="Times New Roman" w:ascii="Times New Roman"/>
          <w:sz w:val="24"/>
          <w:szCs w:val="24"/>
        </w:rPr>
        <w:t>g</w:t>
      </w:r>
      <w:r w:rsidR="001138C1">
        <w:rPr>
          <w:rFonts w:cs="Times New Roman" w:eastAsia="Times New Roman" w:hAnsi="Times New Roman" w:ascii="Times New Roman"/>
          <w:sz w:val="24"/>
          <w:szCs w:val="24"/>
        </w:rPr>
        <w:t xml:space="preserve">odine pozvao na preuzimanje postupka, čime je ujedno ovršni postupak i nastavljen ali sada pod novim poslovnim brojem: 10 Ovr-3249/17. Daljnjih radnji u predmetu nije bilo. </w:t>
      </w:r>
    </w:p>
    <w:p w:rsidRDefault="001138C1" w:rsidP="00DD65CE" w:rsidR="001138C1">
      <w:pPr>
        <w:spacing w:lineRule="auto" w:line="276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U svezi nekretnine napominjem još da i dalje produžujemo zakup nekretnine pod istim uvjetima i istom zakupoprimcu koji uredno plaća zakupninu i sve pripadajuće troškove. </w:t>
      </w:r>
    </w:p>
    <w:p w:rsidRDefault="001138C1" w:rsidP="00DD65CE" w:rsidR="001138C1">
      <w:pPr>
        <w:spacing w:lineRule="auto" w:line="276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Osiguranje imovine i dalje provodimo. </w:t>
      </w:r>
    </w:p>
    <w:p w:rsidRDefault="001138C1" w:rsidP="00DD65CE" w:rsidR="001D0538" w:rsidRPr="009128FD">
      <w:pPr>
        <w:spacing w:lineRule="auto" w:line="276" w:after="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Pok</w:t>
      </w:r>
      <w:r w:rsidR="003E32D0">
        <w:rPr>
          <w:rFonts w:cs="Times New Roman" w:eastAsia="Times New Roman" w:hAnsi="Times New Roman" w:ascii="Times New Roman"/>
          <w:sz w:val="24"/>
          <w:szCs w:val="24"/>
        </w:rPr>
        <w:t>retnine koje su od posljednjeg I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zvješća još ostale neprodane ponovno smo oglašavali nakon čega je </w:t>
      </w:r>
      <w:r w:rsidR="00C669D8">
        <w:rPr>
          <w:rFonts w:cs="Times New Roman" w:eastAsia="Times New Roman" w:hAnsi="Times New Roman" w:ascii="Times New Roman"/>
          <w:sz w:val="24"/>
          <w:szCs w:val="24"/>
        </w:rPr>
        <w:t>još dio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prodan, ali ostao je i dio za što više ne postoji nikakav interes. </w:t>
      </w:r>
      <w:r w:rsidR="002861B4">
        <w:rPr>
          <w:rFonts w:cs="Times New Roman" w:eastAsia="Times New Roman" w:hAnsi="Times New Roman" w:ascii="Times New Roman"/>
          <w:sz w:val="24"/>
          <w:szCs w:val="24"/>
        </w:rPr>
        <w:t>Ukratko prodana su do sada</w:t>
      </w:r>
      <w:r w:rsidR="00C669D8">
        <w:rPr>
          <w:rFonts w:cs="Times New Roman" w:eastAsia="Times New Roman" w:hAnsi="Times New Roman" w:ascii="Times New Roman"/>
          <w:sz w:val="24"/>
          <w:szCs w:val="24"/>
        </w:rPr>
        <w:t xml:space="preserve">: </w:t>
      </w:r>
      <w:r w:rsidR="001D0538">
        <w:rPr>
          <w:rFonts w:cs="Times New Roman" w:eastAsia="Times New Roman" w:hAnsi="Times New Roman" w:ascii="Times New Roman"/>
          <w:sz w:val="24"/>
          <w:szCs w:val="24"/>
        </w:rPr>
        <w:t>vozil</w:t>
      </w:r>
      <w:r w:rsidR="002861B4">
        <w:rPr>
          <w:rFonts w:cs="Times New Roman" w:eastAsia="Times New Roman" w:hAnsi="Times New Roman" w:ascii="Times New Roman"/>
          <w:sz w:val="24"/>
          <w:szCs w:val="24"/>
        </w:rPr>
        <w:t>a (ne</w:t>
      </w:r>
      <w:r w:rsidR="0095456F">
        <w:rPr>
          <w:rFonts w:cs="Times New Roman" w:eastAsia="Times New Roman" w:hAnsi="Times New Roman" w:ascii="Times New Roman"/>
          <w:sz w:val="24"/>
          <w:szCs w:val="24"/>
        </w:rPr>
        <w:t>ka</w:t>
      </w:r>
      <w:r w:rsidR="002861B4">
        <w:rPr>
          <w:rFonts w:cs="Times New Roman" w:eastAsia="Times New Roman" w:hAnsi="Times New Roman" w:ascii="Times New Roman"/>
          <w:sz w:val="24"/>
          <w:szCs w:val="24"/>
        </w:rPr>
        <w:t xml:space="preserve"> u voznom stanju a ne</w:t>
      </w:r>
      <w:r w:rsidR="0095456F">
        <w:rPr>
          <w:rFonts w:cs="Times New Roman" w:eastAsia="Times New Roman" w:hAnsi="Times New Roman" w:ascii="Times New Roman"/>
          <w:sz w:val="24"/>
          <w:szCs w:val="24"/>
        </w:rPr>
        <w:t>ka</w:t>
      </w:r>
      <w:r w:rsidR="002861B4">
        <w:rPr>
          <w:rFonts w:cs="Times New Roman" w:eastAsia="Times New Roman" w:hAnsi="Times New Roman" w:ascii="Times New Roman"/>
          <w:sz w:val="24"/>
          <w:szCs w:val="24"/>
        </w:rPr>
        <w:t xml:space="preserve"> ne), </w:t>
      </w:r>
      <w:r w:rsidR="001D0538">
        <w:rPr>
          <w:rFonts w:cs="Times New Roman" w:eastAsia="Times New Roman" w:hAnsi="Times New Roman" w:ascii="Times New Roman"/>
          <w:sz w:val="24"/>
          <w:szCs w:val="24"/>
        </w:rPr>
        <w:t>prikolice</w:t>
      </w:r>
      <w:r w:rsidR="002861B4">
        <w:rPr>
          <w:rFonts w:cs="Times New Roman" w:eastAsia="Times New Roman" w:hAnsi="Times New Roman" w:ascii="Times New Roman"/>
          <w:sz w:val="24"/>
          <w:szCs w:val="24"/>
        </w:rPr>
        <w:t>,</w:t>
      </w:r>
      <w:r w:rsidR="009A7301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9A7301">
        <w:rPr>
          <w:rFonts w:hAnsi="Times New Roman" w:ascii="Times New Roman"/>
          <w:sz w:val="24"/>
        </w:rPr>
        <w:t>ormar za alat, dizalica krokodil, kolica za alat, odvrtač zračni</w:t>
      </w:r>
      <w:r w:rsidR="002861B4">
        <w:rPr>
          <w:rFonts w:hAnsi="Times New Roman" w:ascii="Times New Roman"/>
          <w:sz w:val="24"/>
        </w:rPr>
        <w:t>, bušilica</w:t>
      </w:r>
      <w:r w:rsidR="0095456F">
        <w:rPr>
          <w:rFonts w:hAnsi="Times New Roman" w:ascii="Times New Roman"/>
          <w:sz w:val="24"/>
        </w:rPr>
        <w:t>,</w:t>
      </w:r>
      <w:r w:rsidR="009A7301" w:rsidRPr="003A39E7">
        <w:rPr>
          <w:rFonts w:cs="Times New Roman" w:hAnsi="Times New Roman" w:ascii="Times New Roman"/>
          <w:sz w:val="24"/>
        </w:rPr>
        <w:t xml:space="preserve"> kompresor</w:t>
      </w:r>
      <w:r w:rsidR="002861B4">
        <w:rPr>
          <w:rFonts w:cs="Times New Roman" w:hAnsi="Times New Roman" w:ascii="Times New Roman"/>
          <w:sz w:val="24"/>
        </w:rPr>
        <w:t xml:space="preserve">i i još neka sitna oprema, </w:t>
      </w:r>
      <w:r w:rsidR="001D0538">
        <w:rPr>
          <w:rFonts w:cs="Times New Roman" w:eastAsia="Times New Roman" w:hAnsi="Times New Roman" w:ascii="Times New Roman"/>
          <w:sz w:val="24"/>
          <w:szCs w:val="24"/>
        </w:rPr>
        <w:t>a</w:t>
      </w:r>
      <w:r w:rsidR="002861B4">
        <w:rPr>
          <w:rFonts w:cs="Times New Roman" w:eastAsia="Times New Roman" w:hAnsi="Times New Roman" w:ascii="Times New Roman"/>
          <w:sz w:val="24"/>
          <w:szCs w:val="24"/>
        </w:rPr>
        <w:t xml:space="preserve"> ostalo je </w:t>
      </w:r>
      <w:r w:rsidR="001D0538">
        <w:rPr>
          <w:rFonts w:cs="Times New Roman" w:eastAsia="Times New Roman" w:hAnsi="Times New Roman" w:ascii="Times New Roman"/>
          <w:sz w:val="24"/>
          <w:szCs w:val="24"/>
        </w:rPr>
        <w:t xml:space="preserve"> neprodano</w:t>
      </w:r>
      <w:r w:rsidR="00C669D8">
        <w:rPr>
          <w:rFonts w:cs="Times New Roman" w:eastAsia="Times New Roman" w:hAnsi="Times New Roman" w:ascii="Times New Roman"/>
          <w:sz w:val="24"/>
          <w:szCs w:val="24"/>
        </w:rPr>
        <w:t xml:space="preserve">: </w:t>
      </w:r>
      <w:r w:rsidR="001D0538">
        <w:rPr>
          <w:rFonts w:cs="Times New Roman" w:eastAsia="Times New Roman" w:hAnsi="Times New Roman" w:ascii="Times New Roman"/>
          <w:sz w:val="24"/>
          <w:szCs w:val="24"/>
        </w:rPr>
        <w:t>filteri zraka za vozila, olovne brtve različitih dimenzija, vijci, spojnice, različiti remeni</w:t>
      </w:r>
      <w:r w:rsidR="009128FD">
        <w:rPr>
          <w:rFonts w:cs="Times New Roman" w:eastAsia="Times New Roman" w:hAnsi="Times New Roman" w:ascii="Times New Roman"/>
          <w:sz w:val="24"/>
          <w:szCs w:val="24"/>
        </w:rPr>
        <w:t xml:space="preserve"> za vozila</w:t>
      </w:r>
      <w:r w:rsidR="001D0538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="00C4002A">
        <w:rPr>
          <w:rFonts w:cs="Times New Roman" w:eastAsia="Times New Roman" w:hAnsi="Times New Roman" w:ascii="Times New Roman"/>
          <w:sz w:val="24"/>
          <w:szCs w:val="24"/>
        </w:rPr>
        <w:t>dijelovi za vodovodnu kanalizaciju i slično</w:t>
      </w:r>
      <w:r w:rsidR="009128FD">
        <w:rPr>
          <w:rFonts w:cs="Times New Roman" w:eastAsia="Times New Roman" w:hAnsi="Times New Roman" w:ascii="Times New Roman"/>
          <w:sz w:val="24"/>
          <w:szCs w:val="24"/>
        </w:rPr>
        <w:t xml:space="preserve">, no sve to je zastarjelog tipa i ne koristi se </w:t>
      </w:r>
      <w:r w:rsidR="002861B4">
        <w:rPr>
          <w:rFonts w:cs="Times New Roman" w:eastAsia="Times New Roman" w:hAnsi="Times New Roman" w:ascii="Times New Roman"/>
          <w:sz w:val="24"/>
          <w:szCs w:val="24"/>
        </w:rPr>
        <w:t xml:space="preserve">više </w:t>
      </w:r>
      <w:r w:rsidR="009128FD">
        <w:rPr>
          <w:rFonts w:cs="Times New Roman" w:eastAsia="Times New Roman" w:hAnsi="Times New Roman" w:ascii="Times New Roman"/>
          <w:sz w:val="24"/>
          <w:szCs w:val="24"/>
        </w:rPr>
        <w:t>u mehanizaciji</w:t>
      </w:r>
      <w:r w:rsidR="00C4002A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C669D8" w:rsidP="00DD65CE" w:rsidR="00C669D8">
      <w:pPr>
        <w:spacing w:lineRule="auto" w:line="276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Iz sredstava od prodaje pokretnina između ostaloga</w:t>
      </w:r>
      <w:r w:rsidR="0095456F">
        <w:rPr>
          <w:rFonts w:cs="Times New Roman" w:eastAsia="Times New Roman" w:hAnsi="Times New Roman" w:ascii="Times New Roman"/>
          <w:sz w:val="24"/>
          <w:szCs w:val="24"/>
        </w:rPr>
        <w:t xml:space="preserve"> su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isplaćene sve bruto plaće otkaznog roka radnicima odmah </w:t>
      </w:r>
      <w:r w:rsidR="0095456F">
        <w:rPr>
          <w:rFonts w:cs="Times New Roman" w:eastAsia="Times New Roman" w:hAnsi="Times New Roman" w:ascii="Times New Roman"/>
          <w:sz w:val="24"/>
          <w:szCs w:val="24"/>
        </w:rPr>
        <w:t>u veljači čim smo imali prili</w:t>
      </w:r>
      <w:r>
        <w:rPr>
          <w:rFonts w:cs="Times New Roman" w:eastAsia="Times New Roman" w:hAnsi="Times New Roman" w:ascii="Times New Roman"/>
          <w:sz w:val="24"/>
          <w:szCs w:val="24"/>
        </w:rPr>
        <w:t>v sredstava.</w:t>
      </w:r>
    </w:p>
    <w:p w:rsidRDefault="002861B4" w:rsidP="00DD65CE" w:rsidR="002861B4">
      <w:pPr>
        <w:spacing w:lineRule="auto" w:line="276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Napominjem kao i u prethodnim Izvješćima da redovno izrađujemo i predajemo izvješća prema vanjskim institucijama sukladno propisima, te da iz priliva namirujemo troškove stečajnog postupka i ostale obveze stečajne mase</w:t>
      </w:r>
    </w:p>
    <w:p w:rsidRDefault="002861B4" w:rsidP="00DD65CE" w:rsidR="002861B4">
      <w:pPr>
        <w:spacing w:lineRule="auto" w:line="276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C669D8" w:rsidP="00DD65CE" w:rsidR="00C669D8">
      <w:pPr>
        <w:spacing w:lineRule="auto" w:line="276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95456F" w:rsidP="00DD65CE" w:rsidR="0095456F">
      <w:pPr>
        <w:spacing w:lineRule="auto" w:line="276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95456F" w:rsidP="00DD65CE" w:rsidR="0095456F">
      <w:pPr>
        <w:spacing w:lineRule="auto" w:line="276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C669D8" w:rsidP="00C669D8" w:rsidR="00C669D8" w:rsidRPr="00C669D8">
      <w:pPr>
        <w:pStyle w:val="Odlomakpopisa"/>
        <w:numPr>
          <w:ilvl w:val="0"/>
          <w:numId w:val="6"/>
        </w:numPr>
        <w:spacing w:lineRule="auto" w:line="276" w:after="0"/>
        <w:jc w:val="both"/>
        <w:rPr>
          <w:rFonts w:cs="Times New Roman" w:eastAsia="Times New Roman" w:hAnsi="Times New Roman" w:ascii="Times New Roman"/>
          <w:b/>
          <w:sz w:val="24"/>
          <w:szCs w:val="24"/>
        </w:rPr>
      </w:pPr>
      <w:r w:rsidRPr="00C669D8">
        <w:rPr>
          <w:rFonts w:cs="Times New Roman" w:eastAsia="Times New Roman" w:hAnsi="Times New Roman" w:ascii="Times New Roman"/>
          <w:b/>
          <w:sz w:val="24"/>
          <w:szCs w:val="24"/>
        </w:rPr>
        <w:lastRenderedPageBreak/>
        <w:t>STANJE STEČAJNE MASE</w:t>
      </w:r>
    </w:p>
    <w:p w:rsidRDefault="00C669D8" w:rsidP="00DD65CE" w:rsidR="00C669D8">
      <w:pPr>
        <w:spacing w:lineRule="auto" w:line="276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C669D8" w:rsidP="00DD65CE" w:rsidR="00C669D8">
      <w:pPr>
        <w:spacing w:lineRule="auto" w:line="276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Stanje stečajne mase vidljivo je </w:t>
      </w:r>
      <w:r w:rsidR="0095456F">
        <w:rPr>
          <w:rFonts w:cs="Times New Roman" w:eastAsia="Times New Roman" w:hAnsi="Times New Roman" w:ascii="Times New Roman"/>
          <w:sz w:val="24"/>
          <w:szCs w:val="24"/>
        </w:rPr>
        <w:t xml:space="preserve">kroz opis pokretnina i nekretnine </w:t>
      </w:r>
      <w:r>
        <w:rPr>
          <w:rFonts w:cs="Times New Roman" w:eastAsia="Times New Roman" w:hAnsi="Times New Roman" w:ascii="Times New Roman"/>
          <w:sz w:val="24"/>
          <w:szCs w:val="24"/>
        </w:rPr>
        <w:t>u prethodnom dijelu ovog</w:t>
      </w:r>
      <w:r w:rsidR="0095456F">
        <w:rPr>
          <w:rFonts w:cs="Times New Roman" w:eastAsia="Times New Roman" w:hAnsi="Times New Roman" w:ascii="Times New Roman"/>
          <w:sz w:val="24"/>
          <w:szCs w:val="24"/>
        </w:rPr>
        <w:t>a I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zvješća, a u stečajni spis dostavljam i pregled priljeva i odljeva od dana otvaranja stečajnoga postupka do zaključno </w:t>
      </w:r>
      <w:r w:rsidR="00FB30DA">
        <w:rPr>
          <w:rFonts w:cs="Times New Roman" w:eastAsia="Times New Roman" w:hAnsi="Times New Roman" w:ascii="Times New Roman"/>
          <w:sz w:val="24"/>
          <w:szCs w:val="24"/>
        </w:rPr>
        <w:t xml:space="preserve">s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30. rujna 2017. godine.  </w:t>
      </w:r>
    </w:p>
    <w:p w:rsidRDefault="009A7301" w:rsidP="00DD65CE" w:rsidR="009A7301">
      <w:pPr>
        <w:spacing w:lineRule="auto" w:line="276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9A7301" w:rsidP="00DD65CE" w:rsidR="009A7301">
      <w:pPr>
        <w:spacing w:lineRule="auto" w:line="276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C669D8" w:rsidP="00DD65CE" w:rsidR="00C669D8">
      <w:pPr>
        <w:spacing w:lineRule="auto" w:line="276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C669D8" w:rsidP="00C669D8" w:rsidR="00C669D8" w:rsidRPr="00C669D8">
      <w:pPr>
        <w:pStyle w:val="Odlomakpopisa"/>
        <w:numPr>
          <w:ilvl w:val="0"/>
          <w:numId w:val="6"/>
        </w:numPr>
        <w:spacing w:lineRule="auto" w:line="276" w:after="0"/>
        <w:jc w:val="both"/>
        <w:rPr>
          <w:rFonts w:cs="Times New Roman" w:eastAsia="Times New Roman" w:hAnsi="Times New Roman" w:ascii="Times New Roman"/>
          <w:b/>
          <w:sz w:val="24"/>
          <w:szCs w:val="24"/>
        </w:rPr>
      </w:pPr>
      <w:r w:rsidRPr="00C669D8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C669D8">
        <w:rPr>
          <w:rFonts w:cs="Times New Roman" w:eastAsia="Times New Roman" w:hAnsi="Times New Roman" w:ascii="Times New Roman"/>
          <w:b/>
          <w:sz w:val="24"/>
          <w:szCs w:val="24"/>
        </w:rPr>
        <w:t>RADNJE KOJE ĆE SE PODUZETI U NAREDNOM RAZDOBLJU</w:t>
      </w:r>
    </w:p>
    <w:p w:rsidRDefault="00C669D8" w:rsidP="00C669D8" w:rsidR="00C669D8" w:rsidRPr="00C669D8">
      <w:pPr>
        <w:spacing w:lineRule="auto" w:line="276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F31D28" w:rsidP="00DD65CE" w:rsidR="009D5BE9">
      <w:pPr>
        <w:spacing w:lineRule="auto" w:line="276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U narednom razdoblju održat će se naknadno ispitno ročišt</w:t>
      </w:r>
      <w:r w:rsidR="00653B78">
        <w:rPr>
          <w:rFonts w:cs="Times New Roman" w:eastAsia="Times New Roman" w:hAnsi="Times New Roman" w:ascii="Times New Roman"/>
          <w:sz w:val="24"/>
          <w:szCs w:val="24"/>
        </w:rPr>
        <w:t xml:space="preserve">e. </w:t>
      </w:r>
      <w:r w:rsidR="003E32D0">
        <w:rPr>
          <w:rFonts w:cs="Times New Roman" w:eastAsia="Times New Roman" w:hAnsi="Times New Roman" w:ascii="Times New Roman"/>
          <w:sz w:val="24"/>
          <w:szCs w:val="24"/>
        </w:rPr>
        <w:t>Naime, vjerovniku Erstesta</w:t>
      </w:r>
      <w:r>
        <w:rPr>
          <w:rFonts w:cs="Times New Roman" w:eastAsia="Times New Roman" w:hAnsi="Times New Roman" w:ascii="Times New Roman"/>
          <w:sz w:val="24"/>
          <w:szCs w:val="24"/>
        </w:rPr>
        <w:t>irmarkis</w:t>
      </w:r>
      <w:r w:rsidR="000A3838">
        <w:rPr>
          <w:rFonts w:cs="Times New Roman" w:eastAsia="Times New Roman" w:hAnsi="Times New Roman" w:ascii="Times New Roman"/>
          <w:sz w:val="24"/>
          <w:szCs w:val="24"/>
        </w:rPr>
        <w:t>c</w:t>
      </w:r>
      <w:r>
        <w:rPr>
          <w:rFonts w:cs="Times New Roman" w:eastAsia="Times New Roman" w:hAnsi="Times New Roman" w:ascii="Times New Roman"/>
          <w:sz w:val="24"/>
          <w:szCs w:val="24"/>
        </w:rPr>
        <w:t>he bank d.d. je na prvom ispitnom ročištu ispitana i utvrđena tražbina i razvrstana u drugi viši isplatni red u iznosu od 13.166.465,26 kn</w:t>
      </w:r>
      <w:r w:rsidR="00A3345B">
        <w:rPr>
          <w:rFonts w:cs="Times New Roman" w:eastAsia="Times New Roman" w:hAnsi="Times New Roman" w:ascii="Times New Roman"/>
          <w:sz w:val="24"/>
          <w:szCs w:val="24"/>
        </w:rPr>
        <w:t>,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dok je preostali iznos prijavljene tražbine razvrstan po članku 76. Stečajnog zakona. Stečajni vjerovnik se žalio, o čemu je Visoki trgovački sud RH odlučio na način da predmet vraća prvostupanjskom sudu te upućuje stečajnog upravitelja ponovo ispitati tražbinu. Zbog toga je </w:t>
      </w:r>
      <w:r w:rsidR="002861B4">
        <w:rPr>
          <w:rFonts w:cs="Times New Roman" w:eastAsia="Times New Roman" w:hAnsi="Times New Roman" w:ascii="Times New Roman"/>
          <w:sz w:val="24"/>
          <w:szCs w:val="24"/>
        </w:rPr>
        <w:t>zakazano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naknadno ispitno ročište, ujedno i posebno ispitno ročišt</w:t>
      </w:r>
      <w:r w:rsidR="002861B4">
        <w:rPr>
          <w:rFonts w:cs="Times New Roman" w:eastAsia="Times New Roman" w:hAnsi="Times New Roman" w:ascii="Times New Roman"/>
          <w:sz w:val="24"/>
          <w:szCs w:val="24"/>
        </w:rPr>
        <w:t>e</w:t>
      </w:r>
      <w:r w:rsidR="00A3345B">
        <w:rPr>
          <w:rFonts w:cs="Times New Roman" w:eastAsia="Times New Roman" w:hAnsi="Times New Roman" w:ascii="Times New Roman"/>
          <w:sz w:val="24"/>
          <w:szCs w:val="24"/>
        </w:rPr>
        <w:t xml:space="preserve"> budući</w:t>
      </w:r>
      <w:r w:rsidR="002861B4">
        <w:rPr>
          <w:rFonts w:cs="Times New Roman" w:eastAsia="Times New Roman" w:hAnsi="Times New Roman" w:ascii="Times New Roman"/>
          <w:sz w:val="24"/>
          <w:szCs w:val="24"/>
        </w:rPr>
        <w:t xml:space="preserve"> se stečaj vodi po S</w:t>
      </w:r>
      <w:r>
        <w:rPr>
          <w:rFonts w:cs="Times New Roman" w:eastAsia="Times New Roman" w:hAnsi="Times New Roman" w:ascii="Times New Roman"/>
          <w:sz w:val="24"/>
          <w:szCs w:val="24"/>
        </w:rPr>
        <w:t>tečajnom zakonu koji je bio na snazi do 31. kolovoza 2015. godine</w:t>
      </w:r>
      <w:r w:rsidR="000A3838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0A3838" w:rsidP="00DD65CE" w:rsidR="000A3838">
      <w:pPr>
        <w:spacing w:lineRule="auto" w:line="276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Nadalje, obzirom da preostali dio pokretnina ne možemo prodati, te da je prodaja nekretnine sada u ovršnom postupku na Općinskom građanskom sudu u Zagrebu, </w:t>
      </w:r>
      <w:r w:rsidR="002861B4">
        <w:rPr>
          <w:rFonts w:cs="Times New Roman" w:eastAsia="Times New Roman" w:hAnsi="Times New Roman" w:ascii="Times New Roman"/>
          <w:sz w:val="24"/>
          <w:szCs w:val="24"/>
        </w:rPr>
        <w:t xml:space="preserve">a na računu postoje novčana sredstva, </w:t>
      </w:r>
      <w:r>
        <w:rPr>
          <w:rFonts w:cs="Times New Roman" w:eastAsia="Times New Roman" w:hAnsi="Times New Roman" w:ascii="Times New Roman"/>
          <w:sz w:val="24"/>
          <w:szCs w:val="24"/>
        </w:rPr>
        <w:t>smatram da je realno prići prvoj djelomičnoj diobi sukladno Stečajnom zakonu, o čemu podnosim poseban p</w:t>
      </w:r>
      <w:r w:rsidR="002861B4">
        <w:rPr>
          <w:rFonts w:cs="Times New Roman" w:eastAsia="Times New Roman" w:hAnsi="Times New Roman" w:ascii="Times New Roman"/>
          <w:sz w:val="24"/>
          <w:szCs w:val="24"/>
        </w:rPr>
        <w:t>odnesak s takvim prijedlogom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stečajnom sucu. </w:t>
      </w:r>
    </w:p>
    <w:p w:rsidRDefault="000A3838" w:rsidP="00DD65CE" w:rsidR="000A3838">
      <w:pPr>
        <w:spacing w:lineRule="auto" w:line="276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DD65CE" w:rsidP="00DD65CE" w:rsidR="00DD65CE">
      <w:pPr>
        <w:spacing w:lineRule="auto" w:line="276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D65CE" w:rsidP="00DD65CE" w:rsidR="00DD65CE">
      <w:pPr>
        <w:spacing w:lineRule="auto" w:line="276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D65CE" w:rsidP="00DD65CE" w:rsidR="00DD65CE">
      <w:pPr>
        <w:spacing w:lineRule="auto" w:line="276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D65CE" w:rsidP="00DD65CE" w:rsidR="00DD65CE">
      <w:pPr>
        <w:spacing w:lineRule="auto" w:line="276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1717D" w:rsidP="00D1717D" w:rsidR="00D1717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Mjesto i datum</w:t>
      </w:r>
    </w:p>
    <w:p w:rsidRDefault="00D1717D" w:rsidP="00D1717D" w:rsidR="00D1717D" w:rsidRPr="00D1717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Zagreb, </w:t>
      </w:r>
      <w:r w:rsidR="001E767E">
        <w:rPr>
          <w:rFonts w:cs="Times New Roman" w:hAnsi="Times New Roman" w:ascii="Times New Roman"/>
          <w:sz w:val="24"/>
          <w:szCs w:val="24"/>
        </w:rPr>
        <w:t xml:space="preserve">11. </w:t>
      </w:r>
      <w:r w:rsidR="00894999">
        <w:rPr>
          <w:rFonts w:cs="Times New Roman" w:hAnsi="Times New Roman" w:ascii="Times New Roman"/>
          <w:sz w:val="24"/>
          <w:szCs w:val="24"/>
        </w:rPr>
        <w:t>listopad</w:t>
      </w:r>
      <w:r w:rsidR="00694F9D">
        <w:rPr>
          <w:rFonts w:cs="Times New Roman" w:hAnsi="Times New Roman" w:ascii="Times New Roman"/>
          <w:sz w:val="24"/>
          <w:szCs w:val="24"/>
        </w:rPr>
        <w:t xml:space="preserve"> </w:t>
      </w:r>
      <w:r w:rsidR="00EE3802">
        <w:rPr>
          <w:rFonts w:cs="Times New Roman" w:hAnsi="Times New Roman" w:ascii="Times New Roman"/>
          <w:sz w:val="24"/>
          <w:szCs w:val="24"/>
        </w:rPr>
        <w:t>2017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1D79AF" w:rsidP="00D1717D" w:rsidR="001D79AF" w:rsidRPr="00D1717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D79AF" w:rsidP="00D1717D" w:rsidR="001D79AF" w:rsidRPr="00D1717D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D79AF" w:rsidP="00980104" w:rsidR="001D79AF" w:rsidRPr="00D1717D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1717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Stečajna upraviteljica</w:t>
      </w:r>
    </w:p>
    <w:p w:rsidRDefault="001D79AF" w:rsidP="00980104" w:rsidR="001D79AF" w:rsidRPr="00D1717D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1D79AF" w:rsidP="00980104" w:rsidR="001D79AF" w:rsidRPr="00D1717D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D1717D">
        <w:rPr>
          <w:rFonts w:cs="Times New Roman" w:hAnsi="Times New Roman" w:ascii="Times New Roman"/>
          <w:sz w:val="24"/>
          <w:szCs w:val="24"/>
        </w:rPr>
        <w:t>Marija Vujčić Turkulin</w:t>
      </w:r>
    </w:p>
    <w:p w:rsidRDefault="005A2B26" w:rsidP="00980104" w:rsidR="005A2B26" w:rsidRPr="00D1717D">
      <w:pPr>
        <w:rPr>
          <w:rFonts w:cs="Times New Roman" w:hAnsi="Times New Roman" w:ascii="Times New Roman"/>
          <w:sz w:val="24"/>
          <w:szCs w:val="24"/>
        </w:rPr>
      </w:pPr>
    </w:p>
    <w:sectPr w:rsidSect="00077A03" w:rsidR="005A2B26" w:rsidRPr="00D1717D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3BD6" w:rsidP="00DA0552" w:rsidR="00AE3BD6">
      <w:pPr>
        <w:spacing w:after="0"/>
      </w:pPr>
      <w:r>
        <w:separator/>
      </w:r>
    </w:p>
  </w:endnote>
  <w:endnote w:id="0" w:type="continuationSeparator">
    <w:p w:rsidRDefault="00AE3BD6" w:rsidP="00DA0552" w:rsidR="00AE3BD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6118234"/>
      <w:docPartObj>
        <w:docPartGallery w:val="Page Numbers (Bottom of Page)"/>
        <w:docPartUnique/>
      </w:docPartObj>
    </w:sdtPr>
    <w:sdtEndPr/>
    <w:sdtContent>
      <w:p w:rsidRDefault="003E3ED7" w:rsidP="00077A03" w:rsidR="001138C1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1ED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1138C1" w:rsidR="001138C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3BD6" w:rsidP="00DA0552" w:rsidR="00AE3BD6">
      <w:pPr>
        <w:spacing w:after="0"/>
      </w:pPr>
      <w:r>
        <w:separator/>
      </w:r>
    </w:p>
  </w:footnote>
  <w:footnote w:id="0" w:type="continuationSeparator">
    <w:p w:rsidRDefault="00AE3BD6" w:rsidP="00DA0552" w:rsidR="00AE3BD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6118219"/>
      <w:docPartObj>
        <w:docPartGallery w:val="Page Numbers (Top of Page)"/>
        <w:docPartUnique/>
      </w:docPartObj>
    </w:sdtPr>
    <w:sdtEndPr/>
    <w:sdtContent>
      <w:p w:rsidRDefault="001138C1" w:rsidR="001138C1">
        <w:pPr>
          <w:pStyle w:val="Zaglavlje"/>
          <w:jc w:val="center"/>
        </w:pPr>
      </w:p>
      <w:p w:rsidRDefault="00AD1ED0" w:rsidP="00077A03" w:rsidR="001138C1">
        <w:pPr>
          <w:pStyle w:val="Zaglavlje"/>
        </w:pPr>
      </w:p>
    </w:sdtContent>
  </w:sdt>
  <w:p w:rsidRDefault="001138C1" w:rsidR="001138C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661D3"/>
    <w:multiLevelType w:val="hybridMultilevel"/>
    <w:tmpl w:val="31305BA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BC63F3"/>
    <w:multiLevelType w:val="hybridMultilevel"/>
    <w:tmpl w:val="6E4A903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7222E60"/>
    <w:multiLevelType w:val="hybridMultilevel"/>
    <w:tmpl w:val="BC8A75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0230BF9"/>
    <w:multiLevelType w:val="hybridMultilevel"/>
    <w:tmpl w:val="7E4A7EE8"/>
    <w:lvl w:tplc="762C054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B9B5E29"/>
    <w:multiLevelType w:val="hybridMultilevel"/>
    <w:tmpl w:val="E97E26CC"/>
    <w:lvl w:tplc="9894D3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2842F3"/>
    <w:multiLevelType w:val="hybridMultilevel"/>
    <w:tmpl w:val="0B3C80A2"/>
    <w:lvl w:tplc="FB129F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45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9AF"/>
    <w:rsid w:val="00001B1C"/>
    <w:rsid w:val="00022386"/>
    <w:rsid w:val="00042096"/>
    <w:rsid w:val="00077A03"/>
    <w:rsid w:val="00093B64"/>
    <w:rsid w:val="000A3838"/>
    <w:rsid w:val="000B7C05"/>
    <w:rsid w:val="000E228C"/>
    <w:rsid w:val="000F6C3A"/>
    <w:rsid w:val="001030E5"/>
    <w:rsid w:val="001138C1"/>
    <w:rsid w:val="00122948"/>
    <w:rsid w:val="00155ACA"/>
    <w:rsid w:val="001B7D9E"/>
    <w:rsid w:val="001C3A45"/>
    <w:rsid w:val="001D0538"/>
    <w:rsid w:val="001D79AF"/>
    <w:rsid w:val="001E3F0A"/>
    <w:rsid w:val="001E767E"/>
    <w:rsid w:val="00220E4D"/>
    <w:rsid w:val="00232C1C"/>
    <w:rsid w:val="002412A4"/>
    <w:rsid w:val="00247E2D"/>
    <w:rsid w:val="002861B4"/>
    <w:rsid w:val="00291F6A"/>
    <w:rsid w:val="002C1BF2"/>
    <w:rsid w:val="002F28DB"/>
    <w:rsid w:val="00307A76"/>
    <w:rsid w:val="0031445A"/>
    <w:rsid w:val="00321560"/>
    <w:rsid w:val="00333317"/>
    <w:rsid w:val="003A610F"/>
    <w:rsid w:val="003E32D0"/>
    <w:rsid w:val="003E3ED7"/>
    <w:rsid w:val="004241EA"/>
    <w:rsid w:val="00427573"/>
    <w:rsid w:val="00445D51"/>
    <w:rsid w:val="00460086"/>
    <w:rsid w:val="0047005E"/>
    <w:rsid w:val="00486BB8"/>
    <w:rsid w:val="004B7472"/>
    <w:rsid w:val="004C6177"/>
    <w:rsid w:val="005141CB"/>
    <w:rsid w:val="00526B52"/>
    <w:rsid w:val="00551CFF"/>
    <w:rsid w:val="005579D6"/>
    <w:rsid w:val="00582B17"/>
    <w:rsid w:val="00591ED4"/>
    <w:rsid w:val="005A0321"/>
    <w:rsid w:val="005A2B26"/>
    <w:rsid w:val="005E03F7"/>
    <w:rsid w:val="005F6736"/>
    <w:rsid w:val="00605F92"/>
    <w:rsid w:val="006106C7"/>
    <w:rsid w:val="00636170"/>
    <w:rsid w:val="00653B78"/>
    <w:rsid w:val="006768CC"/>
    <w:rsid w:val="00690548"/>
    <w:rsid w:val="006928DF"/>
    <w:rsid w:val="00694F9D"/>
    <w:rsid w:val="006A1771"/>
    <w:rsid w:val="006A4FF0"/>
    <w:rsid w:val="006A643F"/>
    <w:rsid w:val="006D5D15"/>
    <w:rsid w:val="006F46DA"/>
    <w:rsid w:val="00724F77"/>
    <w:rsid w:val="00784612"/>
    <w:rsid w:val="007A0443"/>
    <w:rsid w:val="007E4DE3"/>
    <w:rsid w:val="00830529"/>
    <w:rsid w:val="008408B0"/>
    <w:rsid w:val="00857B3E"/>
    <w:rsid w:val="00894999"/>
    <w:rsid w:val="008D622A"/>
    <w:rsid w:val="009128FD"/>
    <w:rsid w:val="00953D94"/>
    <w:rsid w:val="0095456F"/>
    <w:rsid w:val="00980104"/>
    <w:rsid w:val="0098464A"/>
    <w:rsid w:val="00992315"/>
    <w:rsid w:val="009A7301"/>
    <w:rsid w:val="009D5BE9"/>
    <w:rsid w:val="009F4E33"/>
    <w:rsid w:val="009F71C8"/>
    <w:rsid w:val="00A0349D"/>
    <w:rsid w:val="00A3345B"/>
    <w:rsid w:val="00A44931"/>
    <w:rsid w:val="00A46D78"/>
    <w:rsid w:val="00A86A91"/>
    <w:rsid w:val="00AC5157"/>
    <w:rsid w:val="00AD1ED0"/>
    <w:rsid w:val="00AE3BD6"/>
    <w:rsid w:val="00B40768"/>
    <w:rsid w:val="00B8005C"/>
    <w:rsid w:val="00BB038F"/>
    <w:rsid w:val="00BD6EB8"/>
    <w:rsid w:val="00C4002A"/>
    <w:rsid w:val="00C46280"/>
    <w:rsid w:val="00C669D8"/>
    <w:rsid w:val="00C67333"/>
    <w:rsid w:val="00CB2A75"/>
    <w:rsid w:val="00CE0000"/>
    <w:rsid w:val="00D030B2"/>
    <w:rsid w:val="00D1717D"/>
    <w:rsid w:val="00D20B02"/>
    <w:rsid w:val="00D2196A"/>
    <w:rsid w:val="00DA0552"/>
    <w:rsid w:val="00DB137D"/>
    <w:rsid w:val="00DC575C"/>
    <w:rsid w:val="00DD65CE"/>
    <w:rsid w:val="00DF73E4"/>
    <w:rsid w:val="00E44465"/>
    <w:rsid w:val="00E57BA0"/>
    <w:rsid w:val="00EB12CD"/>
    <w:rsid w:val="00EE3802"/>
    <w:rsid w:val="00EF3F9C"/>
    <w:rsid w:val="00F17D75"/>
    <w:rsid w:val="00F31D28"/>
    <w:rsid w:val="00F443CE"/>
    <w:rsid w:val="00F70A41"/>
    <w:rsid w:val="00FB30DA"/>
    <w:rsid w:val="00FE1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55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1D79AF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D79AF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D79AF"/>
  </w:style>
  <w:style w:styleId="Odlomakpopisa" w:type="paragraph">
    <w:name w:val="List Paragraph"/>
    <w:basedOn w:val="Normal"/>
    <w:uiPriority w:val="34"/>
    <w:qFormat/>
    <w:rsid w:val="001D79A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1D79AF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D79AF"/>
  </w:style>
  <w:style w:styleId="Tekstrezerviranogmjesta" w:type="character">
    <w:name w:val="Placeholder Text"/>
    <w:basedOn w:val="Zadanifontodlomka"/>
    <w:uiPriority w:val="99"/>
    <w:semiHidden/>
    <w:rsid w:val="00AD1E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ED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ED0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ED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ED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55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1D79AF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D79AF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D79AF"/>
  </w:style>
  <w:style w:styleId="Odlomakpopisa" w:type="paragraph">
    <w:name w:val="List Paragraph"/>
    <w:basedOn w:val="Normal"/>
    <w:uiPriority w:val="34"/>
    <w:qFormat/>
    <w:rsid w:val="001D79A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1D79AF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D79AF"/>
  </w:style>
  <w:style w:styleId="Tekstrezerviranogmjesta" w:type="character">
    <w:name w:val="Placeholder Text"/>
    <w:basedOn w:val="Zadanifontodlomka"/>
    <w:uiPriority w:val="99"/>
    <w:semiHidden/>
    <w:rsid w:val="00AD1E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ED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ED0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ED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ED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St-432/2015-43</izvorni_sadrzaj>
    <derivirana_varijabla naziv="DomainObject.Oznaka_1">St-432/2015-43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2015.</izvorni_sadrzaj>
    <derivirana_varijabla naziv="DomainObject.Predmet.DatumOsnivanja_1">18.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St-432/2015</izvorni_sadrzaj>
    <derivirana_varijabla naziv="DomainObject.Predmet.OznakaBroj_1">St-432/2015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KOM.-ING. d.o.o. zastupanog po punomoćniku Blaženka Ćulap</izvorni_sadrzaj>
    <derivirana_varijabla naziv="DomainObject.Predmet.ProtustrankaFormated_1">  KOM.-ING. d.o.o. zastupanog po punomoćniku Blaženka Ćulap</derivirana_varijabla>
  </DomainObject.Predmet.ProtustrankaFormated>
  <DomainObject.Predmet.ProtustrankaFormatedOIB>
    <izvorni_sadrzaj>  KOM.-ING. d.o.o., OIB 09601780516 zastupanog po punomoćniku Blaženka Ćulap</izvorni_sadrzaj>
    <derivirana_varijabla naziv="DomainObject.Predmet.ProtustrankaFormatedOIB_1">  KOM.-ING. d.o.o., OIB 09601780516 zastupanog po punomoćniku Blaženka Ćulap</derivirana_varijabla>
  </DomainObject.Predmet.ProtustrankaFormatedOIB>
  <DomainObject.Predmet.ProtustrankaFormatedWithAdress>
    <izvorni_sadrzaj> KOM.-ING. d.o.o., Ledinska ulica 35, 10255 Donji Stupnik zastupanog po punomoćniku Blaženka Ćulap</izvorni_sadrzaj>
    <derivirana_varijabla naziv="DomainObject.Predmet.ProtustrankaFormatedWithAdress_1"> KOM.-ING. d.o.o., Ledinska ulica 35, 10255 Donji Stupnik zastupanog po punomoćniku Blaženka Ćulap</derivirana_varijabla>
  </DomainObject.Predmet.ProtustrankaFormatedWithAdress>
  <DomainObject.Predmet.ProtustrankaFormatedWithAdressOIB>
    <izvorni_sadrzaj> KOM.-ING. d.o.o., OIB 09601780516, Ledinska ulica 35, 10255 Donji Stupnik zastupanog po punomoćniku Blaženka Ćulap</izvorni_sadrzaj>
    <derivirana_varijabla naziv="DomainObject.Predmet.ProtustrankaFormatedWithAdressOIB_1"> KOM.-ING. d.o.o., OIB 09601780516, Ledinska ulica 35, 10255 Donji Stupnik zastupanog po punomoćniku Blaženka Ćulap</derivirana_varijabla>
  </DomainObject.Predmet.ProtustrankaFormatedWithAdressOIB>
  <DomainObject.Predmet.ProtustrankaWithAdress>
    <izvorni_sadrzaj>KOM.-ING. d.o.o. Ledinska ulica 35, 10255 Donji Stupnik</izvorni_sadrzaj>
    <derivirana_varijabla naziv="DomainObject.Predmet.ProtustrankaWithAdress_1">KOM.-ING. d.o.o. Ledinska ulica 35, 10255 Donji Stupnik</derivirana_varijabla>
  </DomainObject.Predmet.ProtustrankaWithAdress>
  <DomainObject.Predmet.ProtustrankaWithAdressOIB>
    <izvorni_sadrzaj>KOM.-ING. d.o.o., OIB 09601780516, Ledinska ulica 35, 10255 Donji Stupnik</izvorni_sadrzaj>
    <derivirana_varijabla naziv="DomainObject.Predmet.ProtustrankaWithAdressOIB_1">KOM.-ING. d.o.o., OIB 09601780516, Ledinska ulica 35, 10255 Donji Stupnik</derivirana_varijabla>
  </DomainObject.Predmet.ProtustrankaWithAdressOIB>
  <DomainObject.Predmet.ProtustrankaNazivFormated>
    <izvorni_sadrzaj>KOM.-ING. d.o.o.</izvorni_sadrzaj>
    <derivirana_varijabla naziv="DomainObject.Predmet.ProtustrankaNazivFormated_1">KOM.-ING. d.o.o.</derivirana_varijabla>
  </DomainObject.Predmet.ProtustrankaNazivFormated>
  <DomainObject.Predmet.ProtustrankaNazivFormatedOIB>
    <izvorni_sadrzaj>KOM.-ING. d.o.o., OIB 09601780516</izvorni_sadrzaj>
    <derivirana_varijabla naziv="DomainObject.Predmet.ProtustrankaNazivFormatedOIB_1">KOM.-ING. d.o.o., OIB 09601780516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ERSTE&amp;STEIERMÄRKISCHE BANKA dioničko društvo</izvorni_sadrzaj>
    <derivirana_varijabla naziv="DomainObject.Predmet.StrankaFormated_1">  FINA Zagreb; ERSTE&amp;STEIERMÄRKISCHE BANKA dioničko društvo</derivirana_varijabla>
  </DomainObject.Predmet.StrankaFormated>
  <DomainObject.Predmet.StrankaFormatedOIB>
    <izvorni_sadrzaj>  FINA Zagreb, OIB 85821130368; ERSTE&amp;STEIERMÄRKISCHE BANKA dioničko društvo, OIB 23057039320</izvorni_sadrzaj>
    <derivirana_varijabla naziv="DomainObject.Predmet.StrankaFormatedOIB_1">  FINA Zagreb, OIB 85821130368; ERSTE&amp;STEIERMÄRKISCHE BANKA dioničko društvo, OIB 23057039320</derivirana_varijabla>
  </DomainObject.Predmet.StrankaFormatedOIB>
  <DomainObject.Predmet.StrankaFormatedWithAdress>
    <izvorni_sadrzaj> FINA Zagreb; ERSTE&amp;STEIERMÄRKISCHE BANKA dioničko društvo, Jadranski Trg 3/a, 51000 Rijeka</izvorni_sadrzaj>
    <derivirana_varijabla naziv="DomainObject.Predmet.StrankaFormatedWithAdress_1"> FINA Zagreb; ERSTE&amp;STEIERMÄRKISCHE BANKA dioničko društvo, Jadranski Trg 3/a, 51000 Rijeka</derivirana_varijabla>
  </DomainObject.Predmet.StrankaFormatedWithAdress>
  <DomainObject.Predmet.StrankaFormatedWithAdressOIB>
    <izvorni_sadrzaj> FINA Zagreb, OIB 85821130368; ERSTE&amp;STEIERMÄRKISCHE BANKA dioničko društvo, OIB 23057039320, Jadranski Trg 3/a, 51000 Rijeka</izvorni_sadrzaj>
    <derivirana_varijabla naziv="DomainObject.Predmet.StrankaFormatedWithAdressOIB_1"> FINA Zagreb, OIB 85821130368; ERSTE&amp;STEIERMÄRKISCHE BANKA dioničko društvo, OIB 23057039320, Jadranski Trg 3/a, 51000 Rijeka</derivirana_varijabla>
  </DomainObject.Predmet.StrankaFormatedWithAdressOIB>
  <DomainObject.Predmet.StrankaWithAdress>
    <izvorni_sadrzaj>FINA Zagreb ,ERSTE&amp;STEIERMÄRKISCHE BANKA dioničko društvo Jadranski Trg 3/a,51000 Rijeka</izvorni_sadrzaj>
    <derivirana_varijabla naziv="DomainObject.Predmet.StrankaWithAdress_1">FINA Zagreb ,ERSTE&amp;STEIERMÄRKISCHE BANKA dioničko društvo Jadranski Trg 3/a,51000 Rijeka</derivirana_varijabla>
  </DomainObject.Predmet.StrankaWithAdress>
  <DomainObject.Predmet.StrankaWithAdressOIB>
    <izvorni_sadrzaj>FINA Zagreb, OIB 85821130368,ERSTE&amp;STEIERMÄRKISCHE BANKA dioničko društvo, OIB 23057039320, Jadranski Trg 3/a,51000 Rijeka</izvorni_sadrzaj>
    <derivirana_varijabla naziv="DomainObject.Predmet.StrankaWithAdressOIB_1">FINA Zagreb, OIB 85821130368,ERSTE&amp;STEIERMÄRKISCHE BANKA dioničko društvo, OIB 23057039320, Jadranski Trg 3/a,51000 Rijeka</derivirana_varijabla>
  </DomainObject.Predmet.StrankaWithAdressOIB>
  <DomainObject.Predmet.StrankaNazivFormated>
    <izvorni_sadrzaj>FINA Zagreb,ERSTE&amp;STEIERMÄRKISCHE BANKA dioničko društvo</izvorni_sadrzaj>
    <derivirana_varijabla naziv="DomainObject.Predmet.StrankaNazivFormated_1">FINA Zagreb,ERSTE&amp;STEIERMÄRKISCHE BANKA dioničko društvo</derivirana_varijabla>
  </DomainObject.Predmet.StrankaNazivFormated>
  <DomainObject.Predmet.StrankaNazivFormatedOIB>
    <izvorni_sadrzaj>FINA Zagreb, OIB 85821130368,ERSTE&amp;STEIERMÄRKISCHE BANKA dioničko društvo, OIB 23057039320</izvorni_sadrzaj>
    <derivirana_varijabla naziv="DomainObject.Predmet.StrankaNazivFormatedOIB_1">FINA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ERSTE&amp;STEIERMÄRKISCHE BANKA dioničko društvo</item>
    </izvorni_sadrzaj>
    <derivirana_varijabla naziv="DomainObject.Predmet.StrankaListFormated_1">
      <item>FINA Zagreb</item>
      <item>ERSTE&amp;STEIERMÄRKISCHE BANKA dioničko društvo</item>
    </derivirana_varijabla>
  </DomainObject.Predmet.StrankaListFormated>
  <DomainObject.Predmet.StrankaListFormatedOIB>
    <izvorni_sadrzaj>
      <item>FINA Zagreb, OIB 85821130368</item>
      <item>ERSTE&amp;STEIERMÄRKISCHE BANKA dioničko društvo, OIB 23057039320</item>
    </izvorni_sadrzaj>
    <derivirana_varijabla naziv="DomainObject.Predmet.StrankaListFormatedOIB_1">
      <item>FINA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Zagreb</item>
      <item>ERSTE&amp;STEIERMÄRKISCHE BANKA dioničko društvo, Jadranski Trg 3/a, 51000 Rijeka</item>
    </izvorni_sadrzaj>
    <derivirana_varijabla naziv="DomainObject.Predmet.StrankaListFormatedWithAdress_1">
      <item>FINA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 Zagreb, OIB 85821130368</item>
      <item>ERSTE&amp;STEIERMÄRKISCHE BANKA dioničko društvo, OIB 23057039320, Jadranski Trg 3/a, 51000 Rijeka</item>
    </izvorni_sadrzaj>
    <derivirana_varijabla naziv="DomainObject.Predmet.StrankaListFormatedWithAdressOIB_1">
      <item>FINA Zagreb, OIB 85821130368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 Zagreb</item>
      <item>ERSTE&amp;STEIERMÄRKISCHE BANKA dioničko društvo</item>
    </izvorni_sadrzaj>
    <derivirana_varijabla naziv="DomainObject.Predmet.StrankaListNazivFormated_1">
      <item>FINA Zagreb</item>
      <item>ERSTE&amp;STEIERMÄRKISCHE BANKA dioničko društvo</item>
    </derivirana_varijabla>
  </DomainObject.Predmet.StrankaListNazivFormated>
  <DomainObject.Predmet.StrankaListNazivFormatedOIB>
    <izvorni_sadrzaj>
      <item>FINA Zagreb, OIB 85821130368</item>
      <item>ERSTE&amp;STEIERMÄRKISCHE BANKA dioničko društvo, OIB 23057039320</item>
    </izvorni_sadrzaj>
    <derivirana_varijabla naziv="DomainObject.Predmet.StrankaListNazivFormatedOIB_1">
      <item>FINA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KOM.-ING. d.o.o. zastupanog po punomoćniku Blaženka Ćulap</item>
    </izvorni_sadrzaj>
    <derivirana_varijabla naziv="DomainObject.Predmet.ProtuStrankaListFormated_1">
      <item>KOM.-ING. d.o.o. zastupanog po punomoćniku Blaženka Ćulap</item>
    </derivirana_varijabla>
  </DomainObject.Predmet.ProtuStrankaListFormated>
  <DomainObject.Predmet.ProtuStrankaListFormatedOIB>
    <izvorni_sadrzaj>
      <item>KOM.-ING. d.o.o., OIB 09601780516 zastupanog po punomoćniku Blaženka Ćulap</item>
    </izvorni_sadrzaj>
    <derivirana_varijabla naziv="DomainObject.Predmet.ProtuStrankaListFormatedOIB_1">
      <item>KOM.-ING. d.o.o., OIB 09601780516 zastupanog po punomoćniku Blaženka Ćulap</item>
    </derivirana_varijabla>
  </DomainObject.Predmet.ProtuStrankaListFormatedOIB>
  <DomainObject.Predmet.ProtuStrankaListFormatedWithAdress>
    <izvorni_sadrzaj>
      <item>KOM.-ING. d.o.o., Ledinska ulica 35, 10255 Donji Stupnik zastupanog po punomoćniku Blaženka Ćulap</item>
    </izvorni_sadrzaj>
    <derivirana_varijabla naziv="DomainObject.Predmet.ProtuStrankaListFormatedWithAdress_1">
      <item>KOM.-ING. d.o.o., Ledinska ulica 35, 10255 Donji Stupnik zastupanog po punomoćniku Blaženka Ćulap</item>
    </derivirana_varijabla>
  </DomainObject.Predmet.ProtuStrankaListFormatedWithAdress>
  <DomainObject.Predmet.ProtuStrankaListFormatedWithAdressOIB>
    <izvorni_sadrzaj>
      <item>KOM.-ING. d.o.o., OIB 09601780516, Ledinska ulica 35, 10255 Donji Stupnik zastupanog po punomoćniku Blaženka Ćulap</item>
    </izvorni_sadrzaj>
    <derivirana_varijabla naziv="DomainObject.Predmet.ProtuStrankaListFormatedWithAdressOIB_1">
      <item>KOM.-ING. d.o.o., OIB 09601780516, Ledinska ulica 35, 10255 Donji Stupnik zastupanog po punomoćniku Blaženka Ćulap</item>
    </derivirana_varijabla>
  </DomainObject.Predmet.ProtuStrankaListFormatedWithAdressOIB>
  <DomainObject.Predmet.ProtuStrankaListNazivFormated>
    <izvorni_sadrzaj>
      <item>KOM.-ING. d.o.o.</item>
    </izvorni_sadrzaj>
    <derivirana_varijabla naziv="DomainObject.Predmet.ProtuStrankaListNazivFormated_1">
      <item>KOM.-ING. d.o.o.</item>
    </derivirana_varijabla>
  </DomainObject.Predmet.ProtuStrankaListNazivFormated>
  <DomainObject.Predmet.ProtuStrankaListNazivFormatedOIB>
    <izvorni_sadrzaj>
      <item>KOM.-ING. d.o.o., OIB 09601780516</item>
    </izvorni_sadrzaj>
    <derivirana_varijabla naziv="DomainObject.Predmet.ProtuStrankaListNazivFormatedOIB_1">
      <item>KOM.-ING. d.o.o., OIB 09601780516</item>
    </derivirana_varijabla>
  </DomainObject.Predmet.ProtuStrankaListNazivFormatedOIB>
  <DomainObject.Predmet.OstaliListFormated>
    <izvorni_sadrzaj>
      <item>Boris Kordić</item>
      <item>Marija Vujčić Turkulin</item>
      <item>Blaženka Ćulap punomoćnik sudionika u postupku KOM.-ING. d.o.o.</item>
      <item>ODVJETNIČKO DRUŠTVO BEKINA, ŠKURLA, DURMIŠ I SPAJIĆ, društvo s ograničenom odgovornošću</item>
    </izvorni_sadrzaj>
    <derivirana_varijabla naziv="DomainObject.Predmet.OstaliListFormated_1">
      <item>Boris Kordić</item>
      <item>Marija Vujčić Turkulin</item>
      <item>Blaženka Ćulap punomoćnik sudionika u postupku KOM.-ING. d.o.o.</item>
      <item>ODVJETNIČKO DRUŠTVO BEKINA, ŠKURLA, DURMIŠ I SPAJIĆ, društvo s ograničenom odgovornošću</item>
    </derivirana_varijabla>
  </DomainObject.Predmet.OstaliListFormated>
  <DomainObject.Predmet.OstaliListFormatedOIB>
    <izvorni_sadrzaj>
      <item>Boris Kordić, OIB 23078776618</item>
      <item>Marija Vujčić Turkulin, OIB 22593287559</item>
      <item>Blaženka Ćulap punomoćnik sudionika u postupku KOM.-ING. d.o.o.</item>
      <item>ODVJETNIČKO DRUŠTVO BEKINA, ŠKURLA, DURMIŠ I SPAJIĆ, društvo s ograničenom odgovornošću, OIB 68178969783</item>
    </izvorni_sadrzaj>
    <derivirana_varijabla naziv="DomainObject.Predmet.OstaliListFormatedOIB_1">
      <item>Boris Kordić, OIB 23078776618</item>
      <item>Marija Vujčić Turkulin, OIB 22593287559</item>
      <item>Blaženka Ćulap punomoćnik sudionika u postupku KOM.-ING. d.o.o.</item>
      <item>ODVJETNIČKO DRUŠTVO BEKINA, ŠKURLA, DURMIŠ I SPAJIĆ, društvo s ograničenom odgovornošću, OIB 68178969783</item>
    </derivirana_varijabla>
  </DomainObject.Predmet.OstaliListFormatedOIB>
  <DomainObject.Predmet.OstaliListFormatedWithAdress>
    <izvorni_sadrzaj>
      <item>Boris Kordić, Dvorničićeva 20, 10000 Zagreb</item>
      <item>Marija Vujčić Turkulin, Vrtlarska 3, 10000 Zagreb</item>
      <item>Blaženka Ćulap, Trnjanska 59a, 10000 Zagreb punomoćnik sudionika u postupku KOM.-ING. d.o.o.</item>
      <item>ODVJETNIČKO DRUŠTVO BEKINA, ŠKURLA, DURMIŠ I SPAJIĆ, društvo s ograničenom odgovornošću, Preradovićeva 24, 10000 Zagreb</item>
    </izvorni_sadrzaj>
    <derivirana_varijabla naziv="DomainObject.Predmet.OstaliListFormatedWithAdress_1">
      <item>Boris Kordić, Dvorničićeva 20, 10000 Zagreb</item>
      <item>Marija Vujčić Turkulin, Vrtlarska 3, 10000 Zagreb</item>
      <item>Blaženka Ćulap, Trnjanska 59a, 10000 Zagreb punomoćnik sudionika u postupku KOM.-ING. d.o.o.</item>
      <item>ODVJETNIČKO DRUŠTVO BEKINA, ŠKURLA, DURMIŠ I SPAJIĆ, društvo s ograničenom odgovornošću, Preradovićeva 24, 10000 Zagreb</item>
    </derivirana_varijabla>
  </DomainObject.Predmet.OstaliListFormatedWithAdress>
  <DomainObject.Predmet.OstaliListFormatedWithAdressOIB>
    <izvorni_sadrzaj>
      <item>Boris Kordić, OIB 23078776618, Dvorničićeva 20, 10000 Zagreb</item>
      <item>Marija Vujčić Turkulin, OIB 22593287559, Vrtlarska 3, 10000 Zagreb</item>
      <item>Blaženka Ćulap, Trnjanska 59a, 10000 Zagreb punomoćnik sudionika u postupku KOM.-ING. d.o.o.</item>
      <item>ODVJETNIČKO DRUŠTVO BEKINA, ŠKURLA, DURMIŠ I SPAJIĆ, društvo s ograničenom odgovornošću, OIB 68178969783, Preradovićeva 24, 10000 Zagreb</item>
    </izvorni_sadrzaj>
    <derivirana_varijabla naziv="DomainObject.Predmet.OstaliListFormatedWithAdressOIB_1">
      <item>Boris Kordić, OIB 23078776618, Dvorničićeva 20, 10000 Zagreb</item>
      <item>Marija Vujčić Turkulin, OIB 22593287559, Vrtlarska 3, 10000 Zagreb</item>
      <item>Blaženka Ćulap, Trnjanska 59a, 10000 Zagreb punomoćnik sudionika u postupku KOM.-ING. d.o.o.</item>
      <item>ODVJETNIČKO DRUŠTVO BEKINA, ŠKURLA, DURMIŠ I SPAJIĆ, društvo s ograničenom odgovornošću, OIB 68178969783, Preradovićeva 24, 10000 Zagreb</item>
    </derivirana_varijabla>
  </DomainObject.Predmet.OstaliListFormatedWithAdressOIB>
  <DomainObject.Predmet.OstaliListNazivFormated>
    <izvorni_sadrzaj>
      <item>Boris Kordić</item>
      <item>Marija Vujčić Turkulin</item>
      <item>Blaženka Ćulap</item>
      <item>ODVJETNIČKO DRUŠTVO BEKINA, ŠKURLA, DURMIŠ I SPAJIĆ, društvo s ograničenom odgovornošću</item>
    </izvorni_sadrzaj>
    <derivirana_varijabla naziv="DomainObject.Predmet.OstaliListNazivFormated_1">
      <item>Boris Kordić</item>
      <item>Marija Vujčić Turkulin</item>
      <item>Blaženka Ćulap</item>
      <item>ODVJETNIČKO DRUŠTVO BEKINA, ŠKURLA, DURMIŠ I SPAJIĆ, društvo s ograničenom odgovornošću</item>
    </derivirana_varijabla>
  </DomainObject.Predmet.OstaliListNazivFormated>
  <DomainObject.Predmet.OstaliListNazivFormatedOIB>
    <izvorni_sadrzaj>
      <item>Boris Kordić, OIB 23078776618</item>
      <item>Marija Vujčić Turkulin, OIB 22593287559</item>
      <item>Blaženka Ćulap</item>
      <item>ODVJETNIČKO DRUŠTVO BEKINA, ŠKURLA, DURMIŠ I SPAJIĆ, društvo s ograničenom odgovornošću, OIB 68178969783</item>
    </izvorni_sadrzaj>
    <derivirana_varijabla naziv="DomainObject.Predmet.OstaliListNazivFormatedOIB_1">
      <item>Boris Kordić, OIB 23078776618</item>
      <item>Marija Vujčić Turkulin, OIB 22593287559</item>
      <item>Blaženka Ćulap</item>
      <item>ODVJETNIČKO DRUŠTVO BEKINA, ŠKURLA, DURMIŠ I SPAJIĆ, društvo s ograničenom odgovornošću,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KOM.-ING. d.o.o.</izvorni_sadrzaj>
    <derivirana_varijabla naziv="DomainObject.Predmet.ProtustrankaIDrugi_1">KOM.-ING. d.o.o.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KOM.-ING. d.o.o., OIB 09601780516, Ledinska ulica 35, 10255 Donji Stupnik</izvorni_sadrzaj>
    <derivirana_varijabla naziv="DomainObject.Predmet.ProtustrankaIDrugiAdressOIB_1">KOM.-ING. d.o.o., OIB 09601780516, Ledinska ulica 35,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KOM.-ING. d.o.o.</item>
      <item>Boris Kordić</item>
      <item>Marija Vujčić Turkulin</item>
      <item>ERSTE&amp;STEIERMÄRKISCHE BANKA dioničko društvo</item>
      <item>Blaženka Ćulap</item>
      <item>ODVJETNIČKO DRUŠTVO BEKINA, ŠKURLA, DURMIŠ I SPAJIĆ, društvo s ograničenom odgovornošću</item>
    </izvorni_sadrzaj>
    <derivirana_varijabla naziv="DomainObject.Predmet.SudioniciListNaziv_1">
      <item>FINA Zagreb</item>
      <item>KOM.-ING. d.o.o.</item>
      <item>Boris Kordić</item>
      <item>Marija Vujčić Turkulin</item>
      <item>ERSTE&amp;STEIERMÄRKISCHE BANKA dioničko društvo</item>
      <item>Blaženka Ćulap</item>
      <item>ODVJETNIČKO DRUŠTVO BEKINA, ŠKURLA, DURMIŠ I SPAJIĆ, društvo s ograničenom odgovornošću</item>
    </derivirana_varijabla>
  </DomainObject.Predmet.SudioniciListNaziv>
  <DomainObject.Predmet.SudioniciListAdressOIB>
    <izvorni_sadrzaj>
      <item>FINA Zagreb, OIB 85821130368</item>
      <item>KOM.-ING. d.o.o., OIB 09601780516, Ledinska ulica 35,10255 Donji Stupnik</item>
      <item>Boris Kordić, OIB 23078776618, Dvorničićeva 20,10000 Zagreb</item>
      <item>Marija Vujčić Turkulin, OIB 22593287559, Vrtlarska 3,10000 Zagreb</item>
      <item>ERSTE&amp;STEIERMÄRKISCHE BANKA dioničko društvo, OIB 23057039320, Jadranski Trg 3/a,51000 Rijeka</item>
      <item>Blaženka Ćulap, Trnjanska 59a,10000 Zagreb</item>
      <item>ODVJETNIČKO DRUŠTVO BEKINA, ŠKURLA, DURMIŠ I SPAJIĆ, društvo s ograničenom odgovornošću, OIB 68178969783, Preradovićeva 24,10000 Zagreb</item>
    </izvorni_sadrzaj>
    <derivirana_varijabla naziv="DomainObject.Predmet.SudioniciListAdressOIB_1">
      <item>FINA Zagreb, OIB 85821130368</item>
      <item>KOM.-ING. d.o.o., OIB 09601780516, Ledinska ulica 35,10255 Donji Stupnik</item>
      <item>Boris Kordić, OIB 23078776618, Dvorničićeva 20,10000 Zagreb</item>
      <item>Marija Vujčić Turkulin, OIB 22593287559, Vrtlarska 3,10000 Zagreb</item>
      <item>ERSTE&amp;STEIERMÄRKISCHE BANKA dioničko društvo, OIB 23057039320, Jadranski Trg 3/a,51000 Rijeka</item>
      <item>Blaženka Ćulap, Trnjanska 59a,10000 Zagreb</item>
      <item>ODVJETNIČKO DRUŠTVO BEKINA, ŠKURLA, DURMIŠ I SPAJIĆ, društvo s ograničenom odgovornošću, OIB 68178969783, Preradovićeva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09601780516</item>
      <item>, OIB 23078776618</item>
      <item>, OIB 22593287559</item>
      <item>, OIB 23057039320</item>
      <item>, OIB null</item>
      <item>, OIB 68178969783</item>
    </izvorni_sadrzaj>
    <derivirana_varijabla naziv="DomainObject.Predmet.SudioniciListNazivOIB_1">
      <item>, OIB 85821130368</item>
      <item>, OIB 09601780516</item>
      <item>, OIB 23078776618</item>
      <item>, OIB 22593287559</item>
      <item>, OIB 23057039320</item>
      <item>, OIB null</item>
      <item>, OIB 68178969783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9B09B2-30B2-4D5A-B9A8-328EABA18C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kkk</properties:Company>
  <properties:Pages>2</properties:Pages>
  <properties:Words>593</properties:Words>
  <properties:Characters>3346</properties:Characters>
  <properties:Lines>77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2017-10-24T12:13:00Z</dcterms:created>
  <dc:creator>ddd</dc:creator>
  <cp:lastModifiedBy>Kristina Švajger</cp:lastModifiedBy>
  <cp:lastPrinted>2017-10-12T09:22:00Z</cp:lastPrinted>
  <dcterms:modified xmlns:xsi="http://www.w3.org/2001/XMLSchema-instance" xsi:type="dcterms:W3CDTF">2017-10-24T12:13:00Z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St-432/2015-43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