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3bc" w14:paraId="155e3bc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</w:p>
    <w:p w:rsidRDefault="000A4360" w:rsidP="000A4360" w:rsidR="000A4360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noProof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F2" w:rsidP="00A97F50" w:rsidR="00C410F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5849E2">
        <w:rPr>
          <w:sz w:val="24"/>
          <w:szCs w:val="24"/>
        </w:rPr>
        <w:t>799</w:t>
      </w:r>
      <w:r w:rsidR="0072467F">
        <w:rPr>
          <w:sz w:val="24"/>
          <w:szCs w:val="24"/>
        </w:rPr>
        <w:t>/18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5849E2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5849E2" w:rsidRPr="005849E2">
        <w:rPr>
          <w:sz w:val="24"/>
          <w:szCs w:val="24"/>
        </w:rPr>
        <w:t>Stečajna masa iza URANIUM SAVJETOVANJE d.o.o. za usluge u stečaju</w:t>
      </w:r>
      <w:r w:rsidR="005849E2">
        <w:rPr>
          <w:sz w:val="24"/>
          <w:szCs w:val="24"/>
        </w:rPr>
        <w:t>, Zagreb (Grad Zagreb),</w:t>
      </w:r>
      <w:r w:rsidR="005849E2" w:rsidRPr="005849E2">
        <w:rPr>
          <w:sz w:val="24"/>
          <w:szCs w:val="24"/>
        </w:rPr>
        <w:t>Pavla Hatza 10</w:t>
      </w:r>
      <w:r w:rsidR="005849E2">
        <w:rPr>
          <w:sz w:val="24"/>
          <w:szCs w:val="24"/>
        </w:rPr>
        <w:t xml:space="preserve">, OIB </w:t>
      </w:r>
      <w:r w:rsidR="005849E2" w:rsidRPr="005849E2">
        <w:rPr>
          <w:sz w:val="24"/>
          <w:szCs w:val="24"/>
        </w:rPr>
        <w:t>49147365728</w:t>
      </w:r>
      <w:r w:rsidR="005849E2">
        <w:rPr>
          <w:sz w:val="24"/>
          <w:szCs w:val="24"/>
        </w:rPr>
        <w:t>, dana 28</w:t>
      </w:r>
      <w:r>
        <w:rPr>
          <w:sz w:val="24"/>
          <w:szCs w:val="24"/>
        </w:rPr>
        <w:t xml:space="preserve">. </w:t>
      </w:r>
      <w:r w:rsidR="0072467F">
        <w:rPr>
          <w:sz w:val="24"/>
          <w:szCs w:val="24"/>
        </w:rPr>
        <w:t>ožujka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pod posl. br. St-</w:t>
      </w:r>
      <w:r w:rsidR="0050586D">
        <w:rPr>
          <w:sz w:val="24"/>
          <w:szCs w:val="24"/>
        </w:rPr>
        <w:t>4439/15 od 4</w:t>
      </w:r>
      <w:r w:rsidRPr="00903B01">
        <w:rPr>
          <w:sz w:val="24"/>
          <w:szCs w:val="24"/>
        </w:rPr>
        <w:t xml:space="preserve">. </w:t>
      </w:r>
      <w:r w:rsidR="0050586D">
        <w:rPr>
          <w:sz w:val="24"/>
          <w:szCs w:val="24"/>
        </w:rPr>
        <w:t>svibnja</w:t>
      </w:r>
      <w:r w:rsidRPr="00903B01">
        <w:rPr>
          <w:sz w:val="24"/>
          <w:szCs w:val="24"/>
        </w:rPr>
        <w:t xml:space="preserve"> 2016.g. za stečajnog upravitelja imenovan </w:t>
      </w:r>
      <w:r w:rsidR="0050586D">
        <w:rPr>
          <w:sz w:val="24"/>
          <w:szCs w:val="24"/>
        </w:rPr>
        <w:t>Jelenko Lehki, Zagreb, Pavla Hatza 10, OIB 96068307857.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>
        <w:rPr>
          <w:sz w:val="24"/>
          <w:szCs w:val="24"/>
        </w:rPr>
        <w:t>nog zakona (NN 71/15,104/17),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prijave svoje tražbine.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8B541E">
        <w:rPr>
          <w:b/>
          <w:sz w:val="24"/>
          <w:szCs w:val="24"/>
          <w:u w:val="single"/>
        </w:rPr>
        <w:t>4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8B541E">
        <w:rPr>
          <w:b/>
          <w:sz w:val="24"/>
          <w:szCs w:val="24"/>
          <w:u w:val="single"/>
        </w:rPr>
        <w:t>srpnja</w:t>
      </w:r>
      <w:r w:rsidR="00903B01" w:rsidRPr="00903B01">
        <w:rPr>
          <w:b/>
          <w:sz w:val="24"/>
          <w:szCs w:val="24"/>
          <w:u w:val="single"/>
        </w:rPr>
        <w:t xml:space="preserve"> 2018</w:t>
      </w:r>
      <w:r w:rsidR="00903B01">
        <w:rPr>
          <w:b/>
          <w:sz w:val="24"/>
          <w:szCs w:val="24"/>
          <w:u w:val="single"/>
        </w:rPr>
        <w:t>. godine u 10:45</w:t>
      </w:r>
      <w:r w:rsidRPr="00903B01">
        <w:rPr>
          <w:sz w:val="24"/>
          <w:szCs w:val="24"/>
        </w:rPr>
        <w:t xml:space="preserve"> 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</w:t>
      </w:r>
      <w:r w:rsidR="008B541E">
        <w:rPr>
          <w:b/>
          <w:sz w:val="24"/>
          <w:szCs w:val="24"/>
          <w:u w:val="single"/>
        </w:rPr>
        <w:t>dan 4</w:t>
      </w:r>
      <w:r w:rsidR="00903B01">
        <w:rPr>
          <w:b/>
          <w:sz w:val="24"/>
          <w:szCs w:val="24"/>
          <w:u w:val="single"/>
        </w:rPr>
        <w:t xml:space="preserve">. </w:t>
      </w:r>
      <w:r w:rsidR="008B541E">
        <w:rPr>
          <w:b/>
          <w:sz w:val="24"/>
          <w:szCs w:val="24"/>
          <w:u w:val="single"/>
        </w:rPr>
        <w:t>srpnja</w:t>
      </w:r>
      <w:r w:rsidR="00903B01">
        <w:rPr>
          <w:b/>
          <w:sz w:val="24"/>
          <w:szCs w:val="24"/>
          <w:u w:val="single"/>
        </w:rPr>
        <w:t xml:space="preserve"> 2018. godine u 11</w:t>
      </w:r>
      <w:r w:rsidRPr="00903B01">
        <w:rPr>
          <w:b/>
          <w:sz w:val="24"/>
          <w:szCs w:val="24"/>
          <w:u w:val="single"/>
        </w:rPr>
        <w:t>:00 sati.</w:t>
      </w:r>
    </w:p>
    <w:p w:rsidRDefault="000A4360" w:rsidP="000A4360" w:rsidR="000A4360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A4360" w:rsidP="000A4360" w:rsidR="000A4360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903B01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lastRenderedPageBreak/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sudu </w:t>
      </w:r>
      <w:r>
        <w:rPr>
          <w:sz w:val="24"/>
          <w:szCs w:val="24"/>
        </w:rPr>
        <w:t xml:space="preserve">u </w:t>
      </w:r>
      <w:r w:rsidR="0050586D">
        <w:rPr>
          <w:sz w:val="24"/>
          <w:szCs w:val="24"/>
        </w:rPr>
        <w:t xml:space="preserve">Novom </w:t>
      </w:r>
      <w:r>
        <w:rPr>
          <w:sz w:val="24"/>
          <w:szCs w:val="24"/>
        </w:rPr>
        <w:t xml:space="preserve">Zagrebu, zemljišnoknjižni odjel </w:t>
      </w:r>
      <w:r w:rsidR="0050586D">
        <w:rPr>
          <w:sz w:val="24"/>
          <w:szCs w:val="24"/>
        </w:rPr>
        <w:t>Novi Zagreb,</w:t>
      </w:r>
      <w:r>
        <w:rPr>
          <w:sz w:val="24"/>
          <w:szCs w:val="24"/>
        </w:rPr>
        <w:t xml:space="preserve"> radi upisa zabilježbe provedbe nastavka stečajnog postupka</w:t>
      </w:r>
      <w:r w:rsidR="0050586D">
        <w:rPr>
          <w:sz w:val="24"/>
          <w:szCs w:val="24"/>
        </w:rPr>
        <w:t xml:space="preserve"> </w:t>
      </w:r>
      <w:r w:rsidR="0050586D" w:rsidRPr="005849E2">
        <w:rPr>
          <w:sz w:val="24"/>
          <w:szCs w:val="24"/>
        </w:rPr>
        <w:t>Stečajna masa iza URANIUM SAVJETOVANJE d.o.o. za usluge u stečaju</w:t>
      </w:r>
      <w:r w:rsidR="0050586D">
        <w:rPr>
          <w:sz w:val="24"/>
          <w:szCs w:val="24"/>
        </w:rPr>
        <w:t>, Zagreb (Grad Zagreb),</w:t>
      </w:r>
      <w:r w:rsidR="0050586D" w:rsidRPr="005849E2">
        <w:rPr>
          <w:sz w:val="24"/>
          <w:szCs w:val="24"/>
        </w:rPr>
        <w:t>Pavla Hatza 10</w:t>
      </w:r>
      <w:r w:rsidR="0050586D">
        <w:rPr>
          <w:sz w:val="24"/>
          <w:szCs w:val="24"/>
        </w:rPr>
        <w:t xml:space="preserve">, OIB </w:t>
      </w:r>
      <w:r w:rsidR="0050586D" w:rsidRPr="005849E2">
        <w:rPr>
          <w:sz w:val="24"/>
          <w:szCs w:val="24"/>
        </w:rPr>
        <w:t>49147365728</w:t>
      </w:r>
      <w:r>
        <w:rPr>
          <w:sz w:val="24"/>
          <w:szCs w:val="24"/>
        </w:rPr>
        <w:t>, na nekretninama kako slijedi:</w:t>
      </w:r>
    </w:p>
    <w:p w:rsidRDefault="00A97F50" w:rsidP="00A97F50" w:rsidR="00A97F50">
      <w:pPr>
        <w:pStyle w:val="Odlomakpopisa"/>
        <w:rPr>
          <w:sz w:val="24"/>
          <w:szCs w:val="24"/>
        </w:rPr>
      </w:pPr>
    </w:p>
    <w:p w:rsidRDefault="003652CF" w:rsidP="00A97F50" w:rsidR="003652C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a) nekretnina upisana u zk. ul. 513, k.o. Novo Blato:</w:t>
      </w:r>
    </w:p>
    <w:p w:rsidRDefault="003652CF" w:rsidP="003652CF" w:rsidR="003652CF">
      <w:pPr>
        <w:pStyle w:val="Odlomakpopisa"/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kat. čest. 1194, DVORIŠTE površine 146 m2, </w:t>
      </w:r>
    </w:p>
    <w:p w:rsidRDefault="003652CF" w:rsidP="003652CF" w:rsidR="0050586D">
      <w:pPr>
        <w:pStyle w:val="Odlomakpopisa"/>
        <w:ind w:left="1416"/>
        <w:rPr>
          <w:sz w:val="24"/>
          <w:szCs w:val="24"/>
        </w:rPr>
      </w:pPr>
      <w:r>
        <w:rPr>
          <w:sz w:val="24"/>
          <w:szCs w:val="24"/>
        </w:rPr>
        <w:t>kat. čest. 1197/2, ORANICA površine 130 m2</w:t>
      </w:r>
    </w:p>
    <w:p w:rsidRDefault="003652CF" w:rsidP="003652CF" w:rsidR="003652CF">
      <w:pPr>
        <w:pStyle w:val="Odlomakpopisa"/>
        <w:ind w:left="1416"/>
        <w:rPr>
          <w:sz w:val="24"/>
          <w:szCs w:val="24"/>
        </w:rPr>
      </w:pPr>
    </w:p>
    <w:p w:rsidRDefault="003652CF" w:rsidP="003652CF" w:rsidR="003652C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b) nekretnina upisana u zk. ul. 1722, k.o. Novo Blato:</w:t>
      </w:r>
    </w:p>
    <w:p w:rsidRDefault="003652CF" w:rsidP="003652CF" w:rsidR="003652C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  <w:t>kat. čest. 1204, ORANICA, POD BREGOM, površine 855 m2</w:t>
      </w:r>
    </w:p>
    <w:p w:rsidRDefault="003652CF" w:rsidP="003652CF" w:rsidR="003652CF">
      <w:pPr>
        <w:pStyle w:val="Odlomakpopisa"/>
        <w:rPr>
          <w:sz w:val="24"/>
          <w:szCs w:val="24"/>
        </w:rPr>
      </w:pPr>
    </w:p>
    <w:p w:rsidRDefault="003652CF" w:rsidP="003652CF" w:rsidR="003652C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c) nekretnina upisana u zk. ul. 5046, k.o. Novo Blato:</w:t>
      </w:r>
    </w:p>
    <w:p w:rsidRDefault="003652CF" w:rsidP="003652CF" w:rsidR="003652C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  <w:t>kat. čest. 1353, LIVADA  POD BREGOM površine 443 čhv,1595 m2</w:t>
      </w:r>
    </w:p>
    <w:p w:rsidRDefault="003652CF" w:rsidP="003652CF" w:rsidR="003652C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  <w:t>kat. čest 1354/1, ORANICA, POD BREGOM površine 328 m2</w:t>
      </w:r>
    </w:p>
    <w:p w:rsidRDefault="003652CF" w:rsidP="003652CF" w:rsidR="003652CF">
      <w:pPr>
        <w:pStyle w:val="Odlomakpopisa"/>
        <w:ind w:firstLine="696"/>
        <w:rPr>
          <w:sz w:val="24"/>
          <w:szCs w:val="24"/>
        </w:rPr>
      </w:pPr>
      <w:r>
        <w:rPr>
          <w:sz w:val="24"/>
          <w:szCs w:val="24"/>
        </w:rPr>
        <w:t>kat .čest. 1354/3</w:t>
      </w:r>
      <w:r w:rsidRPr="003652CF">
        <w:rPr>
          <w:sz w:val="24"/>
          <w:szCs w:val="24"/>
        </w:rPr>
        <w:t xml:space="preserve"> </w:t>
      </w:r>
      <w:r>
        <w:rPr>
          <w:sz w:val="24"/>
          <w:szCs w:val="24"/>
        </w:rPr>
        <w:t>ORANICA, POD BREGOM površine 366 m2</w:t>
      </w:r>
    </w:p>
    <w:p w:rsidRDefault="003652CF" w:rsidP="003652CF" w:rsidR="003652CF">
      <w:pPr>
        <w:pStyle w:val="Odlomakpopisa"/>
        <w:ind w:firstLine="696"/>
        <w:rPr>
          <w:sz w:val="24"/>
          <w:szCs w:val="24"/>
        </w:rPr>
      </w:pPr>
    </w:p>
    <w:p w:rsidRDefault="003652CF" w:rsidP="003652CF" w:rsidR="003652CF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3652CF">
        <w:rPr>
          <w:sz w:val="24"/>
          <w:szCs w:val="24"/>
        </w:rPr>
        <w:t xml:space="preserve">nekretnina upisana u zk. ul. </w:t>
      </w:r>
      <w:r>
        <w:rPr>
          <w:sz w:val="24"/>
          <w:szCs w:val="24"/>
        </w:rPr>
        <w:t>5047</w:t>
      </w:r>
      <w:r w:rsidRPr="003652CF">
        <w:rPr>
          <w:sz w:val="24"/>
          <w:szCs w:val="24"/>
        </w:rPr>
        <w:t>, k.o. Novo Blato:</w:t>
      </w:r>
    </w:p>
    <w:p w:rsidRDefault="003652CF" w:rsidP="003652CF" w:rsidR="003652C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kat čest. 1200, ORANICA površine 958 m2</w:t>
      </w:r>
    </w:p>
    <w:p w:rsidRDefault="003652CF" w:rsidP="003652CF" w:rsidR="003652C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kat. čest. 1355, LIVADA površine 279 m2</w:t>
      </w:r>
    </w:p>
    <w:p w:rsidRDefault="003652CF" w:rsidP="003652CF" w:rsidR="003652C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kat. čest. 1356/2 ORANICA, POD BREGOM površine 180 m2</w:t>
      </w:r>
    </w:p>
    <w:p w:rsidRDefault="003652CF" w:rsidP="003652CF" w:rsidR="003652CF">
      <w:pPr>
        <w:ind w:firstLine="708"/>
        <w:rPr>
          <w:sz w:val="24"/>
          <w:szCs w:val="24"/>
        </w:rPr>
      </w:pPr>
    </w:p>
    <w:p w:rsidRDefault="00E64FDC" w:rsidP="00E64FDC" w:rsidR="003652CF">
      <w:pPr>
        <w:ind w:firstLine="708"/>
        <w:rPr>
          <w:sz w:val="24"/>
          <w:szCs w:val="24"/>
        </w:rPr>
      </w:pPr>
      <w:r>
        <w:rPr>
          <w:sz w:val="24"/>
          <w:szCs w:val="24"/>
        </w:rPr>
        <w:t>e) nekretnina upisana u zk. ul. 5070, k.o. Novo Blato:</w:t>
      </w:r>
    </w:p>
    <w:p w:rsidRDefault="00E64FDC" w:rsidP="00E64FDC" w:rsidR="00E64FDC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kat. čest. 1351/1, ORANICA, POD BREGOM, površine 121 m2</w:t>
      </w:r>
    </w:p>
    <w:p w:rsidRDefault="00E64FDC" w:rsidP="00E64FDC" w:rsidR="00E64FDC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kat. čest. 1351/2, ORANICA, POD BREGOM, površine 58 m2</w:t>
      </w:r>
    </w:p>
    <w:p w:rsidRDefault="00E64FDC" w:rsidP="00E64FDC" w:rsidR="00E64FDC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kat. čest. 1352, LIVADA površine 159 čhv, 572 m2</w:t>
      </w:r>
    </w:p>
    <w:p w:rsidRDefault="00E64FDC" w:rsidP="00E64FDC" w:rsidR="00E64FDC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64FDC" w:rsidP="00A97F50" w:rsidR="009D4C0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f) nekretnina upisana u zk. ul. 5217, k.o. Novo Blato:</w:t>
      </w:r>
    </w:p>
    <w:p w:rsidRDefault="00E64FDC" w:rsidP="00A97F50" w:rsidR="00E64FDC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  <w:t>kat. čest. 1195/1, ORANICA JARUŠČICA površine 628 m2</w:t>
      </w:r>
    </w:p>
    <w:p w:rsidRDefault="0050586D" w:rsidP="00A97F50" w:rsidR="0050586D">
      <w:pPr>
        <w:pStyle w:val="Odlomakpopisa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9D4C04">
        <w:rPr>
          <w:sz w:val="24"/>
          <w:szCs w:val="24"/>
        </w:rPr>
        <w:t>4439/15 od 4</w:t>
      </w:r>
      <w:r w:rsidRPr="0080637A">
        <w:rPr>
          <w:sz w:val="24"/>
          <w:szCs w:val="24"/>
        </w:rPr>
        <w:t xml:space="preserve">. </w:t>
      </w:r>
      <w:r w:rsidR="009D4C04">
        <w:rPr>
          <w:sz w:val="24"/>
          <w:szCs w:val="24"/>
        </w:rPr>
        <w:t>svibnja</w:t>
      </w:r>
      <w:r w:rsidRPr="0080637A">
        <w:rPr>
          <w:sz w:val="24"/>
          <w:szCs w:val="24"/>
        </w:rPr>
        <w:t xml:space="preserve"> 2016., za stečajnog upravitelja imenovan je gore navedeni stečajni upravitelj u stečajnom postupku  nad dužnikom</w:t>
      </w:r>
      <w:r w:rsidR="009D4C04">
        <w:rPr>
          <w:sz w:val="24"/>
          <w:szCs w:val="24"/>
        </w:rPr>
        <w:t xml:space="preserve"> </w:t>
      </w:r>
      <w:r w:rsidR="009D4C04" w:rsidRPr="009D4C04">
        <w:rPr>
          <w:sz w:val="24"/>
          <w:szCs w:val="24"/>
        </w:rPr>
        <w:t>URANIUM SAVJETOVANJE d.o.o., Zagreb, Bašćanske ploče 10, OIB: 15889044740, MBS: 080674937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D4C04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9D4C04">
        <w:rPr>
          <w:sz w:val="24"/>
          <w:szCs w:val="24"/>
        </w:rPr>
        <w:t>4439/15 od 4</w:t>
      </w:r>
      <w:r w:rsidRPr="0080637A">
        <w:rPr>
          <w:sz w:val="24"/>
          <w:szCs w:val="24"/>
        </w:rPr>
        <w:t xml:space="preserve">. </w:t>
      </w:r>
      <w:r w:rsidR="009D4C04">
        <w:rPr>
          <w:sz w:val="24"/>
          <w:szCs w:val="24"/>
        </w:rPr>
        <w:t>svibnja</w:t>
      </w:r>
      <w:r w:rsidRPr="0080637A">
        <w:rPr>
          <w:sz w:val="24"/>
          <w:szCs w:val="24"/>
        </w:rPr>
        <w:t xml:space="preserve">  2016. nad dužnikom  </w:t>
      </w:r>
      <w:r w:rsidR="009D4C04" w:rsidRPr="009D4C04">
        <w:rPr>
          <w:sz w:val="24"/>
          <w:szCs w:val="24"/>
        </w:rPr>
        <w:t>URANIUM SAVJETOVANJE d.o.o., Zagreb, Bašćanske ploče 10, OIB: 15889044740, MBS: 080674937</w:t>
      </w:r>
      <w:r w:rsidRPr="0080637A">
        <w:rPr>
          <w:sz w:val="24"/>
          <w:szCs w:val="24"/>
        </w:rPr>
        <w:t>, 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</w:t>
      </w:r>
      <w:r w:rsidR="009D4C04">
        <w:rPr>
          <w:sz w:val="24"/>
          <w:szCs w:val="24"/>
        </w:rPr>
        <w:t>13. svibnja 2016.g.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Po prijedlogu stečajnog upravitelja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</w:t>
      </w:r>
      <w:r w:rsidR="006E4494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rješenja.</w:t>
      </w:r>
    </w:p>
    <w:p w:rsidRDefault="00305137" w:rsidP="0080637A" w:rsidR="00305137">
      <w:pPr>
        <w:tabs>
          <w:tab w:pos="567" w:val="left"/>
        </w:tabs>
        <w:jc w:val="both"/>
        <w:rPr>
          <w:sz w:val="24"/>
          <w:szCs w:val="24"/>
        </w:rPr>
      </w:pP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Dakle, kako su se ispunile pretpostavke iz čl. 289. st. 1. toč. 3. SZ-a, te je sud rješenjem odredio nastavak postupka</w:t>
      </w:r>
      <w:r w:rsidR="0035500E">
        <w:rPr>
          <w:sz w:val="24"/>
          <w:szCs w:val="24"/>
        </w:rPr>
        <w:t xml:space="preserve"> </w:t>
      </w:r>
      <w:r>
        <w:rPr>
          <w:sz w:val="24"/>
          <w:szCs w:val="24"/>
        </w:rPr>
        <w:t>, a koje rješenje je pos</w:t>
      </w:r>
      <w:r w:rsidR="0035500E">
        <w:rPr>
          <w:sz w:val="24"/>
          <w:szCs w:val="24"/>
        </w:rPr>
        <w:t>talo pravomoćno dana 1</w:t>
      </w:r>
      <w:r>
        <w:rPr>
          <w:sz w:val="24"/>
          <w:szCs w:val="24"/>
        </w:rPr>
        <w:t xml:space="preserve">. </w:t>
      </w:r>
      <w:r w:rsidR="0035500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D4C04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A97F50">
        <w:rPr>
          <w:sz w:val="24"/>
          <w:szCs w:val="24"/>
        </w:rPr>
        <w:t xml:space="preserve">. </w:t>
      </w:r>
      <w:r w:rsidR="00903B01">
        <w:rPr>
          <w:sz w:val="24"/>
          <w:szCs w:val="24"/>
        </w:rPr>
        <w:t>ožujka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BD7B57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BD7B57" w:rsidP="00BD7B57" w:rsidR="00BD7B57" w:rsidRPr="00BD7B57">
      <w:pPr>
        <w:ind w:left="4248"/>
        <w:rPr>
          <w:sz w:val="24"/>
          <w:szCs w:val="24"/>
        </w:rPr>
      </w:pPr>
      <w:r w:rsidRPr="00BD7B57">
        <w:rPr>
          <w:sz w:val="24"/>
          <w:szCs w:val="24"/>
        </w:rPr>
        <w:t>Za točnost otpravka-ovlašteni službenik</w:t>
      </w:r>
    </w:p>
    <w:p w:rsidRDefault="00BD7B57" w:rsidP="00BD7B57" w:rsidR="00BD7B57" w:rsidRPr="00BD7B57">
      <w:pPr>
        <w:ind w:left="4248"/>
        <w:rPr>
          <w:sz w:val="24"/>
          <w:szCs w:val="24"/>
        </w:rPr>
      </w:pPr>
      <w:r w:rsidRPr="00BD7B57">
        <w:rPr>
          <w:sz w:val="24"/>
          <w:szCs w:val="24"/>
        </w:rPr>
        <w:tab/>
        <w:t xml:space="preserve">   Monika Grbac</w:t>
      </w:r>
    </w:p>
    <w:p w:rsidRDefault="00EF403C" w:rsidP="00BD7B57" w:rsidR="00EF403C" w:rsidRPr="00BD7B57">
      <w:pPr>
        <w:pStyle w:val="Odlomakpopisa"/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7B57">
          <w:rPr>
            <w:noProof/>
          </w:rPr>
          <w:t>3</w:t>
        </w:r>
        <w:r>
          <w:fldChar w:fldCharType="end"/>
        </w:r>
      </w:sdtContent>
    </w:sdt>
    <w:r>
      <w:tab/>
    </w:r>
    <w:r w:rsidR="008B541E">
      <w:rPr>
        <w:sz w:val="24"/>
        <w:szCs w:val="24"/>
      </w:rPr>
      <w:t>20. St-799</w:t>
    </w:r>
    <w:r>
      <w:rPr>
        <w:sz w:val="24"/>
        <w:szCs w:val="24"/>
      </w:rPr>
      <w:t>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3BC07DEE"/>
    <w:lvl w:tplc="757EF84E" w:ilvl="0">
      <w:start w:val="1"/>
      <w:numFmt w:val="upperRoman"/>
      <w:lvlText w:val="%1."/>
      <w:lvlJc w:val="right"/>
      <w:pPr>
        <w:ind w:hanging="360" w:left="144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43AD3"/>
    <w:rsid w:val="00045636"/>
    <w:rsid w:val="000A4267"/>
    <w:rsid w:val="000A4360"/>
    <w:rsid w:val="00283CF3"/>
    <w:rsid w:val="002B4A0D"/>
    <w:rsid w:val="00305137"/>
    <w:rsid w:val="0035500E"/>
    <w:rsid w:val="00363AEE"/>
    <w:rsid w:val="003652CF"/>
    <w:rsid w:val="00383E78"/>
    <w:rsid w:val="0050586D"/>
    <w:rsid w:val="005849E2"/>
    <w:rsid w:val="00594FE6"/>
    <w:rsid w:val="00695410"/>
    <w:rsid w:val="006D24E0"/>
    <w:rsid w:val="006E4494"/>
    <w:rsid w:val="0072467F"/>
    <w:rsid w:val="0080637A"/>
    <w:rsid w:val="00880DB3"/>
    <w:rsid w:val="008930BB"/>
    <w:rsid w:val="008A5D33"/>
    <w:rsid w:val="008B541E"/>
    <w:rsid w:val="00903B01"/>
    <w:rsid w:val="009A2A70"/>
    <w:rsid w:val="009D4C04"/>
    <w:rsid w:val="009F4FD0"/>
    <w:rsid w:val="00A97F50"/>
    <w:rsid w:val="00B355AB"/>
    <w:rsid w:val="00B82124"/>
    <w:rsid w:val="00BA07D0"/>
    <w:rsid w:val="00BD7B57"/>
    <w:rsid w:val="00BE5349"/>
    <w:rsid w:val="00C410F2"/>
    <w:rsid w:val="00D5097F"/>
    <w:rsid w:val="00DB6400"/>
    <w:rsid w:val="00DC4915"/>
    <w:rsid w:val="00E415E4"/>
    <w:rsid w:val="00E64FDC"/>
    <w:rsid w:val="00EF403C"/>
    <w:rsid w:val="00FD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B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B57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B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B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B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B57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B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B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</izvorni_sadrzaj>
    <derivirana_varijabla naziv="DomainObject.Predmet.SudioniciListNaziv_1">
      <item>Stečajna masa iza URANIUM SAVJETOVANJE d.o.o. u stečaju</item>
      <item>FINA Regionalni centar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</izvorni_sadrzaj>
    <derivirana_varijabla naziv="DomainObject.Predmet.SudioniciListNazivOIB_1">
      <item>, OIB 49147365728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4103</properties:Characters>
  <properties:Lines>118</properties:Lines>
  <properties:Paragraphs>46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2018-03-28T08:17:00Z</dcterms:created>
  <dc:creator>Monika Grbac</dc:creator>
  <cp:lastModifiedBy>Monika Grbac</cp:lastModifiedBy>
  <cp:lastPrinted>2018-03-28T08:26:00Z</cp:lastPrinted>
  <dcterms:modified xmlns:xsi="http://www.w3.org/2001/XMLSchema-instance" xsi:type="dcterms:W3CDTF">2018-03-28T09:09:00Z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(st-799-18 URANIUM.docx)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