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1d42" w14:paraId="5c81d4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BA2A14">
        <w:rPr>
          <w:sz w:val="24"/>
          <w:szCs w:val="24"/>
        </w:rPr>
        <w:t>2724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C66303" w:rsidRPr="00C66303">
        <w:rPr>
          <w:sz w:val="24"/>
          <w:szCs w:val="24"/>
          <w:lang w:val="pt-BR"/>
        </w:rPr>
        <w:t>D.D.L. SISAK d.o.o. u stečaju, Augusta Cesarca 115, OIB: 44484859253</w:t>
      </w:r>
      <w:r w:rsidRPr="002A46D6">
        <w:rPr>
          <w:sz w:val="24"/>
          <w:szCs w:val="24"/>
        </w:rPr>
        <w:t xml:space="preserve">, </w:t>
      </w:r>
      <w:proofErr w:type="spellStart"/>
      <w:r w:rsidR="00C66303"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</w:t>
      </w:r>
      <w:r w:rsidR="00C66303">
        <w:rPr>
          <w:sz w:val="24"/>
          <w:szCs w:val="24"/>
        </w:rPr>
        <w:t>svibnja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69045D" w:rsidRPr="0069045D">
        <w:rPr>
          <w:sz w:val="24"/>
          <w:szCs w:val="24"/>
        </w:rPr>
        <w:t xml:space="preserve">Branku </w:t>
      </w:r>
      <w:proofErr w:type="spellStart"/>
      <w:r w:rsidR="0069045D" w:rsidRPr="0069045D">
        <w:rPr>
          <w:sz w:val="24"/>
          <w:szCs w:val="24"/>
        </w:rPr>
        <w:t>Smrtiću</w:t>
      </w:r>
      <w:proofErr w:type="spellEnd"/>
      <w:r w:rsidR="0069045D" w:rsidRPr="0069045D">
        <w:rPr>
          <w:sz w:val="24"/>
          <w:szCs w:val="24"/>
        </w:rPr>
        <w:t xml:space="preserve">, </w:t>
      </w:r>
      <w:proofErr w:type="spellStart"/>
      <w:r w:rsidR="0069045D" w:rsidRPr="0069045D">
        <w:rPr>
          <w:sz w:val="24"/>
          <w:szCs w:val="24"/>
        </w:rPr>
        <w:t>Miholjanec</w:t>
      </w:r>
      <w:proofErr w:type="spellEnd"/>
      <w:r w:rsidR="0069045D" w:rsidRPr="0069045D">
        <w:rPr>
          <w:sz w:val="24"/>
          <w:szCs w:val="24"/>
        </w:rPr>
        <w:t xml:space="preserve">, A. Mihanovića </w:t>
      </w:r>
      <w:proofErr w:type="spellStart"/>
      <w:r w:rsidR="0069045D" w:rsidRPr="0069045D">
        <w:rPr>
          <w:sz w:val="24"/>
          <w:szCs w:val="24"/>
        </w:rPr>
        <w:t>116</w:t>
      </w:r>
      <w:proofErr w:type="spellEnd"/>
      <w:r w:rsidR="0069045D" w:rsidRPr="0069045D">
        <w:rPr>
          <w:sz w:val="24"/>
          <w:szCs w:val="24"/>
        </w:rPr>
        <w:t xml:space="preserve"> </w:t>
      </w:r>
      <w:proofErr w:type="spellStart"/>
      <w:r w:rsidR="0069045D" w:rsidRPr="0069045D">
        <w:rPr>
          <w:sz w:val="24"/>
          <w:szCs w:val="24"/>
        </w:rPr>
        <w:t>Virje</w:t>
      </w:r>
      <w:proofErr w:type="spellEnd"/>
      <w:r w:rsidR="0069045D" w:rsidRPr="0069045D">
        <w:rPr>
          <w:sz w:val="24"/>
          <w:szCs w:val="24"/>
        </w:rPr>
        <w:t xml:space="preserve">, </w:t>
      </w:r>
      <w:proofErr w:type="spellStart"/>
      <w:r w:rsidR="0069045D" w:rsidRPr="0069045D">
        <w:rPr>
          <w:sz w:val="24"/>
          <w:szCs w:val="24"/>
        </w:rPr>
        <w:t>OIB</w:t>
      </w:r>
      <w:proofErr w:type="spellEnd"/>
      <w:r w:rsidR="0069045D" w:rsidRPr="0069045D">
        <w:rPr>
          <w:sz w:val="24"/>
          <w:szCs w:val="24"/>
        </w:rPr>
        <w:t xml:space="preserve">: </w:t>
      </w:r>
      <w:proofErr w:type="spellStart"/>
      <w:r w:rsidR="0069045D" w:rsidRPr="0069045D">
        <w:rPr>
          <w:sz w:val="24"/>
          <w:szCs w:val="24"/>
        </w:rPr>
        <w:t>26761829990</w:t>
      </w:r>
      <w:proofErr w:type="spellEnd"/>
      <w:r w:rsidR="0069045D" w:rsidRPr="0069045D">
        <w:rPr>
          <w:sz w:val="24"/>
          <w:szCs w:val="24"/>
        </w:rPr>
        <w:t>,</w:t>
      </w:r>
      <w:r w:rsidR="00244029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2A3D40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</w:t>
      </w:r>
      <w:proofErr w:type="spellStart"/>
      <w:r w:rsidR="00F45DD2">
        <w:rPr>
          <w:sz w:val="24"/>
          <w:szCs w:val="24"/>
        </w:rPr>
        <w:t>89</w:t>
      </w:r>
      <w:proofErr w:type="spellEnd"/>
      <w:r w:rsidR="00F45DD2">
        <w:rPr>
          <w:sz w:val="24"/>
          <w:szCs w:val="24"/>
        </w:rPr>
        <w:t>. st</w:t>
      </w:r>
      <w:r w:rsidR="002A3D40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</w:t>
      </w:r>
      <w:proofErr w:type="spellStart"/>
      <w:r w:rsidR="00F45DD2">
        <w:rPr>
          <w:sz w:val="24"/>
          <w:szCs w:val="24"/>
        </w:rPr>
        <w:t>71</w:t>
      </w:r>
      <w:proofErr w:type="spellEnd"/>
      <w:r w:rsidR="00F45DD2">
        <w:rPr>
          <w:sz w:val="24"/>
          <w:szCs w:val="24"/>
        </w:rPr>
        <w:t>/</w:t>
      </w:r>
      <w:proofErr w:type="spellStart"/>
      <w:r w:rsidR="00F45DD2">
        <w:rPr>
          <w:sz w:val="24"/>
          <w:szCs w:val="24"/>
        </w:rPr>
        <w:t>15</w:t>
      </w:r>
      <w:proofErr w:type="spellEnd"/>
      <w:r w:rsidR="002A3D40">
        <w:rPr>
          <w:sz w:val="24"/>
          <w:szCs w:val="24"/>
        </w:rPr>
        <w:t>.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proofErr w:type="spellStart"/>
        <w:r w:rsidR="009047CC" w:rsidRPr="006F7DA9">
          <w:rPr>
            <w:rStyle w:val="Hiperveza"/>
            <w:sz w:val="24"/>
            <w:szCs w:val="24"/>
          </w:rPr>
          <w:t>Katarina.Drndelic</w:t>
        </w:r>
        <w:proofErr w:type="spellEnd"/>
        <w:r w:rsidR="009047CC" w:rsidRPr="006F7DA9">
          <w:rPr>
            <w:rStyle w:val="Hiperveza"/>
            <w:sz w:val="24"/>
            <w:szCs w:val="24"/>
          </w:rPr>
          <w:t>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753C75" w:rsidRPr="00753C75">
        <w:rPr>
          <w:sz w:val="24"/>
          <w:szCs w:val="24"/>
        </w:rPr>
        <w:t>11</w:t>
      </w:r>
      <w:proofErr w:type="spellEnd"/>
      <w:r w:rsidR="00753C75" w:rsidRPr="00753C75">
        <w:rPr>
          <w:sz w:val="24"/>
          <w:szCs w:val="24"/>
        </w:rPr>
        <w:t xml:space="preserve">. svibnja </w:t>
      </w:r>
      <w:proofErr w:type="spellStart"/>
      <w:r w:rsidR="00A834B2">
        <w:rPr>
          <w:sz w:val="24"/>
          <w:szCs w:val="24"/>
        </w:rPr>
        <w:t>2018</w:t>
      </w:r>
      <w:proofErr w:type="spellEnd"/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19723C" w:rsidP="0019723C" w:rsidR="001D2511" w:rsidRPr="002A46D6">
      <w:pPr>
        <w:pStyle w:val="Tijeloteksta"/>
      </w:pPr>
      <w:r>
        <w:t xml:space="preserve">                                                                                          </w:t>
      </w:r>
      <w:r w:rsidR="006B4804">
        <w:t xml:space="preserve">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354096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354096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19723C" w:rsidP="0019723C" w:rsidR="0019723C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19723C" w:rsidP="0019723C" w:rsidR="001E7DFF" w:rsidRPr="0019723C">
      <w:pPr>
        <w:rPr>
          <w:sz w:val="24"/>
          <w:szCs w:val="24"/>
        </w:rPr>
      </w:pPr>
      <w:r w:rsidRPr="0019723C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723C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3D40"/>
    <w:rsid w:val="002A46D6"/>
    <w:rsid w:val="002B13AE"/>
    <w:rsid w:val="002B5611"/>
    <w:rsid w:val="002C0E29"/>
    <w:rsid w:val="0033459C"/>
    <w:rsid w:val="00354096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9045D"/>
    <w:rsid w:val="006A03F6"/>
    <w:rsid w:val="006B4804"/>
    <w:rsid w:val="006F1EBD"/>
    <w:rsid w:val="00712637"/>
    <w:rsid w:val="00716B91"/>
    <w:rsid w:val="0073256A"/>
    <w:rsid w:val="00753A0C"/>
    <w:rsid w:val="00753C75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BA2A14"/>
    <w:rsid w:val="00C10154"/>
    <w:rsid w:val="00C232EF"/>
    <w:rsid w:val="00C24AC7"/>
    <w:rsid w:val="00C40C56"/>
    <w:rsid w:val="00C4203D"/>
    <w:rsid w:val="00C64D2F"/>
    <w:rsid w:val="00C66303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97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2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2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2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2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97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2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2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2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2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St-2724/2016-46</izvorni_sadrzaj>
    <derivirana_varijabla naziv="DomainObject.Oznaka_1">St-2724/2016-46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St-2724/2016-46</izvorni_sadrzaj>
    <derivirana_varijabla naziv="DomainObject.PoslovniBrojDokumenta_1">St-2724/2016-46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879</properties:Characters>
  <properties:Lines>36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Natalija Perković</cp:lastModifiedBy>
  <cp:lastPrinted>2018-05-11T12:07:00Z</cp:lastPrinted>
  <dcterms:modified xmlns:xsi="http://www.w3.org/2001/XMLSchema-instance" xsi:type="dcterms:W3CDTF">2018-05-11T12:07:00Z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St-2724/2016-46 / Odluka - Zaključak - poziv stečajnom upravitelju da podnese izvješće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