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ddb9f" w14:paraId="bfddb9f"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381498" w:rsidR="0024656B" w:rsidRPr="002635B0">
      <w:pPr>
        <w:jc w:val="center"/>
      </w:pPr>
      <w:r w:rsidRPr="00E974B3">
        <w:t>Z A K L J U Č A K</w:t>
      </w:r>
    </w:p>
    <w:p w:rsidRDefault="0024656B" w:rsidP="00381498" w:rsidR="00381498">
      <w:r w:rsidRPr="002635B0">
        <w:tab/>
      </w:r>
    </w:p>
    <w:p w:rsidRDefault="00381498" w:rsidP="00381498" w:rsidR="00381498">
      <w:pPr>
        <w:ind w:firstLine="720"/>
        <w:jc w:val="both"/>
      </w:pPr>
      <w:r w:rsidRPr="006570D4">
        <w:t xml:space="preserve">Trgovački sud u Zagrebu, po sucu Nikoli Ribariću, u stečajnom predmetu u povodu zahtjeva FINANCIJSKE AGENCIJE, za provedbu skraćenog stečajnog postupka nad dužnikom </w:t>
      </w:r>
      <w:r>
        <w:t>KARAŽNIK NEKRETNINE d.o.o. Zagreb, Strossmayerov trg 7, OIB 26219680235</w:t>
      </w:r>
      <w:r w:rsidR="00047F90">
        <w:t>, dana 24</w:t>
      </w:r>
      <w:r>
        <w:t>.</w:t>
      </w:r>
      <w:r w:rsidR="00047F90">
        <w:t xml:space="preserve"> listopada</w:t>
      </w:r>
      <w:r w:rsidRPr="006570D4">
        <w:t xml:space="preserve"> 2016. godine</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047F90">
        <w:t>KARAŽNIK NEKRETNINE d.o.o. Zagreb, Strossmayerov trg 7, OIB 26219680235</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047F90" w:rsidP="00047F90" w:rsidR="00047F90">
      <w:pPr>
        <w:pStyle w:val="Odlomakpopisa"/>
        <w:ind w:left="540"/>
        <w:jc w:val="both"/>
      </w:pPr>
      <w:r>
        <w:t xml:space="preserve">Branka Klaričić, OIB: 02911518747 </w:t>
      </w:r>
    </w:p>
    <w:p w:rsidRDefault="00047F90" w:rsidP="00047F90" w:rsidR="0024656B">
      <w:pPr>
        <w:pStyle w:val="Odlomakpopisa"/>
        <w:ind w:left="540"/>
        <w:jc w:val="both"/>
      </w:pPr>
      <w:r>
        <w:t>Zagreb, Side Košutić 22</w:t>
      </w:r>
    </w:p>
    <w:p w:rsidRDefault="00047F90" w:rsidP="00047F90" w:rsidR="00047F90">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lastRenderedPageBreak/>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47F90">
        <w:rPr>
          <w:b/>
        </w:rPr>
        <w:t>30</w:t>
      </w:r>
      <w:r w:rsidR="00B77765" w:rsidRPr="0088212D">
        <w:rPr>
          <w:b/>
        </w:rPr>
        <w:t>.</w:t>
      </w:r>
      <w:r w:rsidR="00A21586">
        <w:rPr>
          <w:b/>
        </w:rPr>
        <w:t xml:space="preserve"> studenoga</w:t>
      </w:r>
      <w:r w:rsidR="00CE12FE" w:rsidRPr="0088212D">
        <w:rPr>
          <w:b/>
        </w:rPr>
        <w:t xml:space="preserve"> 2016. u </w:t>
      </w:r>
      <w:r w:rsidR="00047F90">
        <w:rPr>
          <w:b/>
        </w:rPr>
        <w:t>9,30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047F90" w:rsidP="00047F90" w:rsidR="00047F90">
      <w:pPr>
        <w:numPr>
          <w:ilvl w:val="0"/>
          <w:numId w:val="4"/>
        </w:numPr>
        <w:jc w:val="both"/>
      </w:pPr>
      <w:r>
        <w:t xml:space="preserve">Branka Klaričić, OIB: 02911518747 </w:t>
      </w:r>
    </w:p>
    <w:p w:rsidRDefault="00047F90" w:rsidP="00047F90" w:rsidR="00047F90">
      <w:pPr>
        <w:ind w:left="928"/>
        <w:jc w:val="both"/>
      </w:pPr>
      <w:r>
        <w:t>Zagreb, Side Košutić 22</w:t>
      </w:r>
    </w:p>
    <w:p w:rsidRDefault="00FB5FF2" w:rsidP="00076780" w:rsidR="00815321">
      <w:pPr>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 xml:space="preserve">pravna osoba koja za dužnika obavlja poslove platnog prometa: </w:t>
      </w:r>
      <w:r w:rsidR="0052746A">
        <w:t>Erste &amp; Steiermarkische bank d.d.</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782EAD" w:rsidP="00782EAD" w:rsidR="00782EAD" w:rsidRPr="00A15EE7">
      <w:pPr>
        <w:ind w:firstLine="720"/>
        <w:jc w:val="both"/>
      </w:pPr>
      <w:r w:rsidRPr="00A15EE7">
        <w:t xml:space="preserve">Zahtjev za provedbu skraćenog stečajnog postupka nad gore navedenom pravnom osobom podnijela je ovome sudu Financijska agencija, Podružnica </w:t>
      </w:r>
      <w:r>
        <w:t>Zagreb</w:t>
      </w:r>
      <w:r w:rsidRPr="00A15EE7">
        <w:t xml:space="preserve"> (dalje: FINA), temeljem odredbe čl. 429. Stečajnog zakona (NN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782EAD" w:rsidP="00782EAD" w:rsidR="00782EAD" w:rsidRPr="00A15EE7">
      <w:pPr>
        <w:jc w:val="both"/>
      </w:pPr>
    </w:p>
    <w:p w:rsidRDefault="00782EAD" w:rsidP="00782EAD" w:rsidR="00782EAD" w:rsidRPr="00A15EE7">
      <w:pPr>
        <w:jc w:val="both"/>
      </w:pPr>
      <w:r w:rsidRPr="00A15EE7">
        <w:tab/>
        <w:t xml:space="preserve">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 te da ukupni iznos duga evidentiranog na temelju neizvršenih osnova za plaćanje iznosi </w:t>
      </w:r>
      <w:r>
        <w:t xml:space="preserve"> 816.737,78 ku</w:t>
      </w:r>
      <w:r w:rsidRPr="00A15EE7">
        <w:t>na na dan 1.9.2015.</w:t>
      </w:r>
    </w:p>
    <w:p w:rsidRDefault="00782EAD" w:rsidP="00782EAD" w:rsidR="00782EAD">
      <w:pPr>
        <w:jc w:val="both"/>
      </w:pPr>
    </w:p>
    <w:p w:rsidRDefault="00782EAD" w:rsidP="00782EAD" w:rsidR="00782EAD">
      <w:pPr>
        <w:jc w:val="both"/>
      </w:pPr>
      <w:r w:rsidRPr="00A15EE7">
        <w:tab/>
        <w:t>Uvidom u izvadak iz sudskog registra za dužnika utvrđeno je da nisu ispunjene pretpostavke za pokretanje drugog postupka radi brisanja dužnika iz sudskog registra.</w:t>
      </w:r>
    </w:p>
    <w:p w:rsidRDefault="00782EAD" w:rsidP="00782EAD" w:rsidR="00782EAD">
      <w:pPr>
        <w:jc w:val="both"/>
      </w:pPr>
    </w:p>
    <w:p w:rsidRDefault="00782EAD" w:rsidP="00782EAD" w:rsidR="00782EAD" w:rsidRPr="006570D4">
      <w:pPr>
        <w:ind w:firstLine="720"/>
        <w:jc w:val="both"/>
      </w:pPr>
      <w:r>
        <w:t>Sud je rješenjem od 20. lipnja 2016. godine pokrenuo skraćeni stečajni postupak nad dužnikom KARAŽNIK NEKRETNINE d.o.o. Zagreb, Strossmayerov trg 7, OIB 26219680235</w:t>
      </w:r>
      <w:r w:rsidRPr="006570D4">
        <w:t>.</w:t>
      </w:r>
    </w:p>
    <w:p w:rsidRDefault="00782EAD" w:rsidP="00782EAD" w:rsidR="00782EAD" w:rsidRPr="002A2DE3">
      <w:pPr>
        <w:ind w:firstLine="720"/>
        <w:jc w:val="both"/>
      </w:pPr>
    </w:p>
    <w:p w:rsidRDefault="00782EAD" w:rsidP="00782EAD" w:rsidR="00782EAD">
      <w:pPr>
        <w:ind w:firstLine="720"/>
        <w:jc w:val="both"/>
      </w:pPr>
    </w:p>
    <w:p w:rsidRDefault="00782EAD" w:rsidP="00782EAD" w:rsidR="00782EAD">
      <w:pPr>
        <w:ind w:firstLine="720"/>
        <w:jc w:val="both"/>
      </w:pPr>
      <w:r>
        <w:t>Zaključkom od 20. lipnja 2016. godine pozvan je zakonski zastupnik dostaviti javnobilježnički ovjerovljeni popis imovine i obaveza, te su pozvani vjerovnici dužnika da u roku od 45 dana od dana objave oglasa na mrežnoj stranici E oglasna ploča predlože otvaranje stečajnog postupka nad dužnikom.</w:t>
      </w:r>
    </w:p>
    <w:p w:rsidRDefault="00782EAD" w:rsidP="00782EAD" w:rsidR="00782EAD">
      <w:pPr>
        <w:ind w:firstLine="720"/>
        <w:jc w:val="both"/>
      </w:pPr>
    </w:p>
    <w:p w:rsidRDefault="00782EAD" w:rsidP="00782EAD" w:rsidR="00782EAD">
      <w:pPr>
        <w:ind w:firstLine="720"/>
        <w:jc w:val="both"/>
      </w:pPr>
      <w:r>
        <w:t>Podneskom od 18. srpnja 2016. godine Republika Hrvatska, Ministarstvo financija, zastupana po ŽDO Zagreb predložila je otvaranje stečajnog postupka nad dužnikom obzirom da ima potraživanje u iznosu od 583.134,61 kuna temeljem ovjerenih poreznih izlistaja računa 1651,1732,2715,5262,5278,4227 na dan 11.7.2016.</w:t>
      </w:r>
    </w:p>
    <w:p w:rsidRDefault="00756006" w:rsidP="00756006" w:rsidR="00756006">
      <w:pPr>
        <w:ind w:firstLine="720"/>
        <w:jc w:val="both"/>
        <w:rPr>
          <w:sz w:val="22"/>
          <w:szCs w:val="22"/>
        </w:rPr>
      </w:pPr>
    </w:p>
    <w:p w:rsidRDefault="00756006" w:rsidP="00756006" w:rsidR="00756006">
      <w:pPr>
        <w:jc w:val="both"/>
      </w:pPr>
      <w:r>
        <w:t xml:space="preserve">          Iz navedenog slijedi da nisu ispunjeni uvjeti da istovremeno otvaranje i zaključenje skraćenog stečajnog postupka nad dužnikom u smislu odredbe iz čl. 431. SZ-a, pa je sukladno čl. 433. SZ-a sud donio rješenje kojim je obustavio skraćeni stečajni postupak nad dužnikom.</w:t>
      </w:r>
    </w:p>
    <w:p w:rsidRDefault="00756006" w:rsidP="00756006" w:rsidR="00756006">
      <w:pPr>
        <w:jc w:val="both"/>
      </w:pPr>
    </w:p>
    <w:p w:rsidRDefault="00756006" w:rsidP="00756006" w:rsidR="00756006">
      <w:pPr>
        <w:jc w:val="both"/>
      </w:pPr>
      <w:r>
        <w:tab/>
        <w:t xml:space="preserve">Rješenje o obustavi skraćenog stečajnog postupka od </w:t>
      </w:r>
      <w:r w:rsidR="00782EAD">
        <w:t>6</w:t>
      </w:r>
      <w:r>
        <w:t>.</w:t>
      </w:r>
      <w:r w:rsidR="00782EAD">
        <w:t>9</w:t>
      </w:r>
      <w:r>
        <w:t>.2016. prvomoćno je s danom 2</w:t>
      </w:r>
      <w:r w:rsidR="00782EAD">
        <w:t>7</w:t>
      </w:r>
      <w:r>
        <w:t>.</w:t>
      </w:r>
      <w:r w:rsidR="00782EAD">
        <w:t>9</w:t>
      </w:r>
      <w:r>
        <w:t>.2016.</w:t>
      </w:r>
    </w:p>
    <w:p w:rsidRDefault="00756006" w:rsidP="00756006" w:rsidR="00756006">
      <w:pPr>
        <w:jc w:val="both"/>
      </w:pPr>
    </w:p>
    <w:p w:rsidRDefault="00756006" w:rsidP="00756006" w:rsidR="00756006" w:rsidRPr="00B77765">
      <w:pPr>
        <w:jc w:val="both"/>
        <w:rPr>
          <w:lang w:val="en-GB"/>
        </w:rPr>
      </w:pPr>
      <w:r w:rsidRPr="00B77765">
        <w:tab/>
        <w:t>Imajući u vidu činjenicu da je Financija agencija u zahtjevu za provedbu skraćenog stečajnog postupka, koji se vo</w:t>
      </w:r>
      <w:r>
        <w:t>dio pod poslovnim brojem St-6</w:t>
      </w:r>
      <w:r w:rsidR="00782EAD">
        <w:t>487/2015</w:t>
      </w:r>
      <w:r w:rsidRPr="00B77765">
        <w:t xml:space="preserve">, navela da je dužnik na dan </w:t>
      </w:r>
      <w:r>
        <w:t>1</w:t>
      </w:r>
      <w:r w:rsidRPr="00B77765">
        <w:t>.</w:t>
      </w:r>
      <w:r>
        <w:t xml:space="preserve"> rujna 2015.</w:t>
      </w:r>
      <w:r w:rsidRPr="00B77765">
        <w:t xml:space="preserve"> u Očevidniku redoslijeda osnova za plaćanje imao evidentirane neizvršene osnove za plaćanje u neprekinutom razdoblju od </w:t>
      </w:r>
      <w:r>
        <w:t xml:space="preserve">120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756006" w:rsidP="00756006" w:rsidR="00756006" w:rsidRPr="00B77765">
      <w:pPr>
        <w:jc w:val="both"/>
        <w:rPr>
          <w:lang w:val="en-GB"/>
        </w:rPr>
      </w:pPr>
    </w:p>
    <w:p w:rsidRDefault="00756006" w:rsidP="00756006" w:rsidR="00756006"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56006" w:rsidP="00756006" w:rsidR="00756006" w:rsidRPr="00B77765">
      <w:pPr>
        <w:ind w:firstLine="709"/>
        <w:jc w:val="both"/>
      </w:pPr>
    </w:p>
    <w:p w:rsidRDefault="00756006" w:rsidP="00756006" w:rsidR="00756006">
      <w:pPr>
        <w:ind w:firstLine="709"/>
        <w:jc w:val="both"/>
      </w:pPr>
      <w:r w:rsidRPr="00B77765">
        <w:t>S obzirom na to da iz navoda Financijske agencije proizlazi kako dužnik ima evidentirane neizvršene osnove za plaćanje u neprekinutom razdoblju od 120 dana, a vjerovnik je dostavljanjem</w:t>
      </w:r>
      <w:r w:rsidRPr="00C20A71">
        <w:t xml:space="preserve"> </w:t>
      </w:r>
      <w:r>
        <w:t xml:space="preserve">dokumentacije </w:t>
      </w:r>
      <w:r w:rsidRPr="00B77765">
        <w:t>učinio vjerojatnim postojanje tražbine prema dužniku</w:t>
      </w:r>
      <w:r>
        <w:t xml:space="preserve"> u iznosu od </w:t>
      </w:r>
      <w:r w:rsidR="00782EAD">
        <w:t>583.134,61 kn  na dan 11.7.2016.</w:t>
      </w:r>
      <w:r>
        <w:t xml:space="preserve">, </w:t>
      </w:r>
      <w:r w:rsidRPr="00B77765">
        <w:t>sud je na temelju odredbe čl. 109. st. 2. i 115. st. 1. u vezi s čl.</w:t>
      </w:r>
      <w:r>
        <w:t xml:space="preserve"> 433. SZ-a riješio kao u izreci rješenja.</w:t>
      </w:r>
    </w:p>
    <w:p w:rsidRDefault="00756006" w:rsidP="00756006" w:rsidR="00756006">
      <w:pPr>
        <w:ind w:firstLine="709"/>
        <w:jc w:val="both"/>
      </w:pPr>
    </w:p>
    <w:p w:rsidRDefault="00756006" w:rsidP="00756006" w:rsidR="00756006"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56006" w:rsidP="00756006" w:rsidR="00756006" w:rsidRPr="00E974B3">
      <w:pPr>
        <w:ind w:firstLine="720"/>
        <w:jc w:val="both"/>
      </w:pPr>
    </w:p>
    <w:p w:rsidRDefault="00756006" w:rsidP="00756006" w:rsidR="00756006"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w:t>
      </w:r>
      <w:r w:rsidRPr="00E974B3">
        <w:lastRenderedPageBreak/>
        <w:t xml:space="preserve">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56006" w:rsidP="00756006" w:rsidR="00756006" w:rsidRPr="00E974B3">
      <w:pPr>
        <w:ind w:firstLine="709"/>
        <w:jc w:val="both"/>
      </w:pPr>
    </w:p>
    <w:p w:rsidRDefault="00756006" w:rsidP="00756006" w:rsidR="00756006"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782EAD">
        <w:t>2</w:t>
      </w:r>
      <w:r>
        <w:t>4. listopada 2016.</w:t>
      </w:r>
    </w:p>
    <w:p w:rsidRDefault="00E93760" w:rsidP="00E93760" w:rsidR="00E93760" w:rsidRPr="00C37D39">
      <w:pPr>
        <w:ind w:firstLine="720"/>
        <w:jc w:val="center"/>
      </w:pPr>
    </w:p>
    <w:p w:rsidRDefault="004A0988" w:rsidP="00E91121" w:rsidR="004A098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A0988" w:rsidP="00E91121" w:rsidR="004A098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A0988" w:rsidP="00E91121" w:rsidR="004A0988">
      <w:pPr>
        <w:pStyle w:val="Podnaslov"/>
        <w:ind w:firstLine="720" w:left="4320"/>
        <w:rPr>
          <w:rFonts w:hAnsi="Times New Roman" w:ascii="Times New Roman"/>
          <w:b w:val="false"/>
          <w:color w:val="auto"/>
          <w:szCs w:val="24"/>
        </w:rPr>
      </w:pPr>
    </w:p>
    <w:p w:rsidRDefault="004A0988" w:rsidP="00E91121" w:rsidR="004A098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A0988" w:rsidP="00E91121" w:rsidR="004A098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145EE1" w:rsidP="00FF15FF" w:rsidR="00145EE1"/>
    <w:p w:rsidRDefault="00145EE1" w:rsidP="00FF15FF" w:rsidR="00145EE1"/>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4A0988" w:rsidP="00FF15FF" w:rsidR="004A0988"/>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390764">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381498">
          <w:rPr>
            <w:szCs w:val="20"/>
            <w:lang w:eastAsia="hr-HR" w:val="en-GB"/>
          </w:rPr>
          <w:t>6408/2016</w:t>
        </w:r>
        <w:r w:rsidR="004A0988">
          <w:rPr>
            <w:szCs w:val="20"/>
            <w:lang w:eastAsia="hr-HR" w:val="en-GB"/>
          </w:rPr>
          <w:t>-15</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47F90"/>
    <w:rsid w:val="000569F5"/>
    <w:rsid w:val="000631BD"/>
    <w:rsid w:val="0006337E"/>
    <w:rsid w:val="00076780"/>
    <w:rsid w:val="000778D8"/>
    <w:rsid w:val="000A0BD3"/>
    <w:rsid w:val="000D12EB"/>
    <w:rsid w:val="000D4FCC"/>
    <w:rsid w:val="000E2D4A"/>
    <w:rsid w:val="000E6055"/>
    <w:rsid w:val="00145EE1"/>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81498"/>
    <w:rsid w:val="00390764"/>
    <w:rsid w:val="003A630A"/>
    <w:rsid w:val="003E15C9"/>
    <w:rsid w:val="00407A48"/>
    <w:rsid w:val="00412934"/>
    <w:rsid w:val="00436767"/>
    <w:rsid w:val="00444407"/>
    <w:rsid w:val="00445446"/>
    <w:rsid w:val="004501DB"/>
    <w:rsid w:val="00494628"/>
    <w:rsid w:val="004A0988"/>
    <w:rsid w:val="004E5469"/>
    <w:rsid w:val="004F022B"/>
    <w:rsid w:val="004F29EE"/>
    <w:rsid w:val="0052746A"/>
    <w:rsid w:val="00533B1D"/>
    <w:rsid w:val="00583223"/>
    <w:rsid w:val="005C2C94"/>
    <w:rsid w:val="005E5505"/>
    <w:rsid w:val="005F296E"/>
    <w:rsid w:val="005F3D5C"/>
    <w:rsid w:val="00600173"/>
    <w:rsid w:val="0060532B"/>
    <w:rsid w:val="00614EFD"/>
    <w:rsid w:val="00643C23"/>
    <w:rsid w:val="00661F07"/>
    <w:rsid w:val="006743A1"/>
    <w:rsid w:val="00684D4C"/>
    <w:rsid w:val="00690E3C"/>
    <w:rsid w:val="00724315"/>
    <w:rsid w:val="00734AAF"/>
    <w:rsid w:val="00751731"/>
    <w:rsid w:val="00756006"/>
    <w:rsid w:val="00762460"/>
    <w:rsid w:val="00772F5D"/>
    <w:rsid w:val="00774C28"/>
    <w:rsid w:val="00782EAD"/>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900561"/>
    <w:rsid w:val="0090639F"/>
    <w:rsid w:val="009214EB"/>
    <w:rsid w:val="009653B2"/>
    <w:rsid w:val="00967701"/>
    <w:rsid w:val="009B00D4"/>
    <w:rsid w:val="009C383A"/>
    <w:rsid w:val="00A21586"/>
    <w:rsid w:val="00A360A5"/>
    <w:rsid w:val="00A669DB"/>
    <w:rsid w:val="00A94094"/>
    <w:rsid w:val="00AA6FF2"/>
    <w:rsid w:val="00AC37E3"/>
    <w:rsid w:val="00AD1D41"/>
    <w:rsid w:val="00B255D3"/>
    <w:rsid w:val="00B639DE"/>
    <w:rsid w:val="00B77765"/>
    <w:rsid w:val="00B80BE7"/>
    <w:rsid w:val="00BE39EF"/>
    <w:rsid w:val="00C20A71"/>
    <w:rsid w:val="00CB2C33"/>
    <w:rsid w:val="00CB3FBA"/>
    <w:rsid w:val="00CE12FE"/>
    <w:rsid w:val="00CF440D"/>
    <w:rsid w:val="00CF5DEA"/>
    <w:rsid w:val="00CF71F1"/>
    <w:rsid w:val="00D5368C"/>
    <w:rsid w:val="00D924AE"/>
    <w:rsid w:val="00DC3A9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390764"/>
    <w:rPr>
      <w:color w:val="808080"/>
      <w:bdr w:space="0" w:sz="0" w:color="auto" w:val="none"/>
      <w:shd w:fill="auto" w:color="auto" w:val="clear"/>
    </w:rPr>
  </w:style>
  <w:style w:customStyle="true" w:styleId="eSPISCCParagraphDefaultFont" w:type="character">
    <w:name w:val="eSPIS_CC_Paragraph Default Font"/>
    <w:basedOn w:val="Zadanifontodlomka"/>
    <w:rsid w:val="00390764"/>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90764"/>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90764"/>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90764"/>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390764"/>
    <w:rPr>
      <w:color w:val="808080"/>
      <w:bdr w:color="auto" w:space="0" w:sz="0" w:val="none"/>
      <w:shd w:color="auto" w:fill="auto" w:val="clear"/>
    </w:rPr>
  </w:style>
  <w:style w:customStyle="1" w:styleId="eSPISCCParagraphDefaultFont" w:type="character">
    <w:name w:val="eSPIS_CC_Paragraph Default Font"/>
    <w:basedOn w:val="Zadanifontodlomka"/>
    <w:rsid w:val="00390764"/>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90764"/>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90764"/>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90764"/>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2016.</izvorni_sadrzaj>
    <derivirana_varijabla naziv="DomainObject.DatumDonosenjaOdluke_1">24.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6408</izvorni_sadrzaj>
    <derivirana_varijabla naziv="DomainObject.Predmet.Broj_1">6408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St-6408/2016</izvorni_sadrzaj>
    <derivirana_varijabla naziv="DomainObject.Predmet.OznakaBroj_1">St-6408/2016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KARAŽNIK NEKRETNINE d.o.o.</izvorni_sadrzaj>
    <derivirana_varijabla naziv="DomainObject.Predmet.ProtustrankaFormated_1">  KARAŽNIK NEKRETNINE d.o.o.</derivirana_varijabla>
  </DomainObject.Predmet.ProtustrankaFormated>
  <DomainObject.Predmet.ProtustrankaFormatedOIB>
    <izvorni_sadrzaj>  KARAŽNIK NEKRETNINE d.o.o., OIB 26219680235</izvorni_sadrzaj>
    <derivirana_varijabla naziv="DomainObject.Predmet.ProtustrankaFormatedOIB_1">  KARAŽNIK NEKRETNINE d.o.o., OIB 26219680235</derivirana_varijabla>
  </DomainObject.Predmet.ProtustrankaFormatedOIB>
  <DomainObject.Predmet.ProtustrankaFormatedWithAdress>
    <izvorni_sadrzaj> KARAŽNIK NEKRETNINE d.o.o., Strossmayerov trg 7, 10000 Zagreb</izvorni_sadrzaj>
    <derivirana_varijabla naziv="DomainObject.Predmet.ProtustrankaFormatedWithAdress_1"> KARAŽNIK NEKRETNINE d.o.o., Strossmayerov trg 7, 10000 Zagreb</derivirana_varijabla>
  </DomainObject.Predmet.ProtustrankaFormatedWithAdress>
  <DomainObject.Predmet.ProtustrankaFormatedWithAdressOIB>
    <izvorni_sadrzaj> KARAŽNIK NEKRETNINE d.o.o., OIB 26219680235, Strossmayerov trg 7, 10000 Zagreb</izvorni_sadrzaj>
    <derivirana_varijabla naziv="DomainObject.Predmet.ProtustrankaFormatedWithAdressOIB_1"> KARAŽNIK NEKRETNINE d.o.o., OIB 26219680235, Strossmayerov trg 7, 10000 Zagreb</derivirana_varijabla>
  </DomainObject.Predmet.ProtustrankaFormatedWithAdressOIB>
  <DomainObject.Predmet.ProtustrankaWithAdress>
    <izvorni_sadrzaj>KARAŽNIK NEKRETNINE d.o.o. Strossmayerov trg 7, 10000 Zagreb</izvorni_sadrzaj>
    <derivirana_varijabla naziv="DomainObject.Predmet.ProtustrankaWithAdress_1">KARAŽNIK NEKRETNINE d.o.o. Strossmayerov trg 7, 10000 Zagreb</derivirana_varijabla>
  </DomainObject.Predmet.ProtustrankaWithAdress>
  <DomainObject.Predmet.ProtustrankaWithAdressOIB>
    <izvorni_sadrzaj>KARAŽNIK NEKRETNINE d.o.o., OIB 26219680235, Strossmayerov trg 7, 10000 Zagreb</izvorni_sadrzaj>
    <derivirana_varijabla naziv="DomainObject.Predmet.ProtustrankaWithAdressOIB_1">KARAŽNIK NEKRETNINE d.o.o., OIB 26219680235, Strossmayerov trg 7, 10000 Zagreb</derivirana_varijabla>
  </DomainObject.Predmet.ProtustrankaWithAdressOIB>
  <DomainObject.Predmet.ProtustrankaNazivFormated>
    <izvorni_sadrzaj>KARAŽNIK NEKRETNINE d.o.o.</izvorni_sadrzaj>
    <derivirana_varijabla naziv="DomainObject.Predmet.ProtustrankaNazivFormated_1">KARAŽNIK NEKRETNINE d.o.o.</derivirana_varijabla>
  </DomainObject.Predmet.ProtustrankaNazivFormated>
  <DomainObject.Predmet.ProtustrankaNazivFormatedOIB>
    <izvorni_sadrzaj>KARAŽNIK NEKRETNINE d.o.o., OIB 26219680235</izvorni_sadrzaj>
    <derivirana_varijabla naziv="DomainObject.Predmet.ProtustrankaNazivFormatedOIB_1">KARAŽNIK NEKRETNINE d.o.o., OIB 26219680235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KARAŽNIK NEKRETNINE d.o.o.</item>
    </izvorni_sadrzaj>
    <derivirana_varijabla naziv="DomainObject.Predmet.ProtuStrankaListFormated_1">
      <item>KARAŽNIK NEKRETNINE d.o.o.</item>
    </derivirana_varijabla>
  </DomainObject.Predmet.ProtuStrankaListFormated>
  <DomainObject.Predmet.ProtuStrankaListFormatedOIB>
    <izvorni_sadrzaj>
      <item>KARAŽNIK NEKRETNINE d.o.o., OIB 26219680235</item>
    </izvorni_sadrzaj>
    <derivirana_varijabla naziv="DomainObject.Predmet.ProtuStrankaListFormatedOIB_1">
      <item>KARAŽNIK NEKRETNINE d.o.o., OIB 26219680235</item>
    </derivirana_varijabla>
  </DomainObject.Predmet.ProtuStrankaListFormatedOIB>
  <DomainObject.Predmet.ProtuStrankaListFormatedWithAdress>
    <izvorni_sadrzaj>
      <item>KARAŽNIK NEKRETNINE d.o.o., Strossmayerov trg 7, 10000 Zagreb</item>
    </izvorni_sadrzaj>
    <derivirana_varijabla naziv="DomainObject.Predmet.ProtuStrankaListFormatedWithAdress_1">
      <item>KARAŽNIK NEKRETNINE d.o.o., Strossmayerov trg 7, 10000 Zagreb</item>
    </derivirana_varijabla>
  </DomainObject.Predmet.ProtuStrankaListFormatedWithAdress>
  <DomainObject.Predmet.ProtuStrankaListFormatedWithAdressOIB>
    <izvorni_sadrzaj>
      <item>KARAŽNIK NEKRETNINE d.o.o., OIB 26219680235, Strossmayerov trg 7, 10000 Zagreb</item>
    </izvorni_sadrzaj>
    <derivirana_varijabla naziv="DomainObject.Predmet.ProtuStrankaListFormatedWithAdressOIB_1">
      <item>KARAŽNIK NEKRETNINE d.o.o., OIB 26219680235, Strossmayerov trg 7, 10000 Zagreb</item>
    </derivirana_varijabla>
  </DomainObject.Predmet.ProtuStrankaListFormatedWithAdressOIB>
  <DomainObject.Predmet.ProtuStrankaListNazivFormated>
    <izvorni_sadrzaj>
      <item>KARAŽNIK NEKRETNINE d.o.o.</item>
    </izvorni_sadrzaj>
    <derivirana_varijabla naziv="DomainObject.Predmet.ProtuStrankaListNazivFormated_1">
      <item>KARAŽNIK NEKRETNINE d.o.o.</item>
    </derivirana_varijabla>
  </DomainObject.Predmet.ProtuStrankaListNazivFormated>
  <DomainObject.Predmet.ProtuStrankaListNazivFormatedOIB>
    <izvorni_sadrzaj>
      <item>KARAŽNIK NEKRETNINE d.o.o., OIB 26219680235</item>
    </izvorni_sadrzaj>
    <derivirana_varijabla naziv="DomainObject.Predmet.ProtuStrankaListNazivFormatedOIB_1">
      <item>KARAŽNIK NEKRETNINE d.o.o., OIB 26219680235</item>
    </derivirana_varijabla>
  </DomainObject.Predmet.ProtuStrankaListNazivFormatedOIB>
  <DomainObject.Predmet.OstaliListFormated>
    <izvorni_sadrzaj>
      <item>MATEJ KLARIČIĆ</item>
    </izvorni_sadrzaj>
    <derivirana_varijabla naziv="DomainObject.Predmet.OstaliListFormated_1">
      <item>MATEJ KLARIČIĆ</item>
    </derivirana_varijabla>
  </DomainObject.Predmet.OstaliListFormated>
  <DomainObject.Predmet.OstaliListFormatedOIB>
    <izvorni_sadrzaj>
      <item>MATEJ KLARIČIĆ, OIB 84681281343</item>
    </izvorni_sadrzaj>
    <derivirana_varijabla naziv="DomainObject.Predmet.OstaliListFormatedOIB_1">
      <item>MATEJ KLARIČIĆ, OIB 84681281343</item>
    </derivirana_varijabla>
  </DomainObject.Predmet.OstaliListFormatedOIB>
  <DomainObject.Predmet.OstaliListFormatedWithAdress>
    <izvorni_sadrzaj>
      <item>MATEJ KLARIČIĆ, ULICA DRAGUTINA KRAPECA 18, 10000 Zagreb</item>
    </izvorni_sadrzaj>
    <derivirana_varijabla naziv="DomainObject.Predmet.OstaliListFormatedWithAdress_1">
      <item>MATEJ KLARIČIĆ, ULICA DRAGUTINA KRAPECA 18, 10000 Zagreb</item>
    </derivirana_varijabla>
  </DomainObject.Predmet.OstaliListFormatedWithAdress>
  <DomainObject.Predmet.OstaliListFormatedWithAdressOIB>
    <izvorni_sadrzaj>
      <item>MATEJ KLARIČIĆ, OIB 84681281343, ULICA DRAGUTINA KRAPECA 18, 10000 Zagreb</item>
    </izvorni_sadrzaj>
    <derivirana_varijabla naziv="DomainObject.Predmet.OstaliListFormatedWithAdressOIB_1">
      <item>MATEJ KLARIČIĆ, OIB 84681281343, ULICA DRAGUTINA KRAPECA 18, 10000 Zagreb</item>
    </derivirana_varijabla>
  </DomainObject.Predmet.OstaliListFormatedWithAdressOIB>
  <DomainObject.Predmet.OstaliListNazivFormated>
    <izvorni_sadrzaj>
      <item>MATEJ KLARIČIĆ</item>
    </izvorni_sadrzaj>
    <derivirana_varijabla naziv="DomainObject.Predmet.OstaliListNazivFormated_1">
      <item>MATEJ KLARIČIĆ</item>
    </derivirana_varijabla>
  </DomainObject.Predmet.OstaliListNazivFormated>
  <DomainObject.Predmet.OstaliListNazivFormatedOIB>
    <izvorni_sadrzaj>
      <item>MATEJ KLARIČIĆ, OIB 84681281343</item>
    </izvorni_sadrzaj>
    <derivirana_varijabla naziv="DomainObject.Predmet.OstaliListNazivFormatedOIB_1">
      <item>MATEJ KLARIČIĆ, OIB 84681281343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KARAŽNIK NEKRETNINE d.o.o.</izvorni_sadrzaj>
    <derivirana_varijabla naziv="DomainObject.Predmet.ProtustrankaIDrugi_1">KARAŽNIK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KARAŽNIK NEKRETNINE d.o.o., OIB 26219680235, Strossmayerov trg 7, 10000 Zagreb</izvorni_sadrzaj>
    <derivirana_varijabla naziv="DomainObject.Predmet.ProtustrankaIDrugiAdressOIB_1">KARAŽNIK NEKRETNINE d.o.o., OIB 26219680235, Strossmayerov trg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KARAŽNIK NEKRETNINE d.o.o.</item>
      <item>FINA Regionalni centar Zagreb</item>
      <item>MATEJ KLARIČIĆ</item>
    </izvorni_sadrzaj>
    <derivirana_varijabla naziv="DomainObject.Predmet.SudioniciListNaziv_1">
      <item>KARAŽNIK NEKRETNINE d.o.o.</item>
      <item>FINA Regionalni centar Zagreb</item>
      <item>MATEJ KLARIČIĆ</item>
    </derivirana_varijabla>
  </DomainObject.Predmet.SudioniciListNaziv>
  <DomainObject.Predmet.SudioniciListAdressOIB>
    <izvorni_sadrzaj>
      <item>KARAŽNIK NEKRETNINE d.o.o., OIB 26219680235, Strossmayerov trg 7,10000 Zagreb</item>
      <item>FINA Regionalni centar Zagreb, OIB 85821130368, Trg svibanjskih žrtava 1995. 1,10000 Zagreb</item>
      <item>MATEJ KLARIČIĆ, OIB 84681281343, ULICA DRAGUTINA KRAPECA 18,10000 Zagreb</item>
    </izvorni_sadrzaj>
    <derivirana_varijabla naziv="DomainObject.Predmet.SudioniciListAdressOIB_1">
      <item>KARAŽNIK NEKRETNINE d.o.o., OIB 26219680235, Strossmayerov trg 7,10000 Zagreb</item>
      <item>FINA Regionalni centar Zagreb, OIB 85821130368, Trg svibanjskih žrtava 1995. 1,10000 Zagreb</item>
      <item>MATEJ KLARIČIĆ, OIB 84681281343, ULICA DRAGUTINA KRAPECA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26219680235</item>
      <item>, OIB 85821130368</item>
      <item>, OIB 84681281343</item>
    </izvorni_sadrzaj>
    <derivirana_varijabla naziv="DomainObject.Predmet.SudioniciListNazivOIB_1">
      <item>, OIB 26219680235</item>
      <item>, OIB 85821130368</item>
      <item>, OIB 84681281343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F8A114-85F2-4418-B8DC-6838C19F82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1281</properties:Words>
  <properties:Characters>7072</properties:Characters>
  <properties:Lines>188</properties:Lines>
  <properties:Paragraphs>51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2016-10-24T12:50:00Z</dcterms:created>
  <dc:creator>nmarkovic</dc:creator>
  <cp:lastModifiedBy>Jadranka Zelić</cp:lastModifiedBy>
  <cp:lastPrinted>2016-10-25T06:15:00Z</cp:lastPrinted>
  <dcterms:modified xmlns:xsi="http://www.w3.org/2001/XMLSchema-instance" xsi:type="dcterms:W3CDTF">2016-10-25T06:16:00Z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