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06e8254" w14:paraId="06e8254"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49706B">
        <w:rPr>
          <w:sz w:val="24"/>
          <w:szCs w:val="24"/>
        </w:rPr>
        <w:t>7540</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49706B">
        <w:rPr>
          <w:sz w:val="24"/>
          <w:szCs w:val="24"/>
        </w:rPr>
        <w:t>TEBODIN d.o.o., Velika Gorica, Trg Stjepana Radića 9, OIB: 54380793218, MBS: 080198959</w:t>
      </w:r>
      <w:r w:rsidR="006717B9">
        <w:rPr>
          <w:sz w:val="24"/>
          <w:szCs w:val="24"/>
        </w:rPr>
        <w:t xml:space="preserve"> </w:t>
      </w:r>
      <w:r w:rsidRPr="0029531A">
        <w:rPr>
          <w:sz w:val="24"/>
          <w:szCs w:val="24"/>
        </w:rPr>
        <w:t xml:space="preserve">dana </w:t>
      </w:r>
      <w:r w:rsidR="00492B0E">
        <w:rPr>
          <w:sz w:val="24"/>
          <w:szCs w:val="24"/>
        </w:rPr>
        <w:t>22</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492B0E">
        <w:rPr>
          <w:sz w:val="24"/>
          <w:szCs w:val="24"/>
        </w:rPr>
        <w:t>22</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0D7E" w:rsidR="00060D7E">
      <w:r>
        <w:separator/>
      </w:r>
    </w:p>
  </w:endnote>
  <w:endnote w:id="0" w:type="continuationSeparator">
    <w:p w:rsidRDefault="00060D7E" w:rsidR="00060D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0D7E" w:rsidR="00060D7E">
      <w:r>
        <w:separator/>
      </w:r>
    </w:p>
  </w:footnote>
  <w:footnote w:id="0" w:type="continuationSeparator">
    <w:p w:rsidRDefault="00060D7E" w:rsidR="00060D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2B0E">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49706B">
      <w:rPr>
        <w:sz w:val="24"/>
        <w:szCs w:val="24"/>
      </w:rPr>
      <w:t>7540</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2C95"/>
    <w:rsid w:val="00041DEA"/>
    <w:rsid w:val="00044F0C"/>
    <w:rsid w:val="000505CC"/>
    <w:rsid w:val="00060D7E"/>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B0E"/>
    <w:rsid w:val="004935F4"/>
    <w:rsid w:val="004958D6"/>
    <w:rsid w:val="0049706B"/>
    <w:rsid w:val="004A49A5"/>
    <w:rsid w:val="004C1462"/>
    <w:rsid w:val="004C1980"/>
    <w:rsid w:val="004C351D"/>
    <w:rsid w:val="004C5B14"/>
    <w:rsid w:val="004C68F0"/>
    <w:rsid w:val="004D061D"/>
    <w:rsid w:val="004E099E"/>
    <w:rsid w:val="004E24AE"/>
    <w:rsid w:val="004E38CB"/>
    <w:rsid w:val="004E5638"/>
    <w:rsid w:val="004F04EF"/>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C6995"/>
    <w:rsid w:val="007D1CF5"/>
    <w:rsid w:val="007D1E44"/>
    <w:rsid w:val="007D7E1E"/>
    <w:rsid w:val="007E12F7"/>
    <w:rsid w:val="007E2C7B"/>
    <w:rsid w:val="007E39E4"/>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9DC"/>
    <w:rsid w:val="00DE7EC0"/>
    <w:rsid w:val="00DF357C"/>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92B0E"/>
    <w:rPr>
      <w:color w:val="808080"/>
      <w:bdr w:space="0" w:sz="0" w:color="auto" w:val="none"/>
      <w:shd w:fill="auto" w:color="auto" w:val="clear"/>
    </w:rPr>
  </w:style>
  <w:style w:customStyle="true" w:styleId="eSPISCCParagraphDefaultFont" w:type="character">
    <w:name w:val="eSPIS_CC_Paragraph Default Font"/>
    <w:basedOn w:val="Zadanifontodlomka"/>
    <w:rsid w:val="00492B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92B0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2B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2B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92B0E"/>
    <w:rPr>
      <w:color w:val="808080"/>
      <w:bdr w:color="auto" w:space="0" w:sz="0" w:val="none"/>
      <w:shd w:color="auto" w:fill="auto" w:val="clear"/>
    </w:rPr>
  </w:style>
  <w:style w:customStyle="1" w:styleId="eSPISCCParagraphDefaultFont" w:type="character">
    <w:name w:val="eSPIS_CC_Paragraph Default Font"/>
    <w:basedOn w:val="Zadanifontodlomka"/>
    <w:rsid w:val="00492B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92B0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2B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2B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7540</izvorni_sadrzaj>
    <derivirana_varijabla naziv="DomainObject.Predmet.Broj_1">7540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St-7540/2015</izvorni_sadrzaj>
    <derivirana_varijabla naziv="DomainObject.Predmet.OznakaBroj_1">St-7540/2015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TEBODIN d.o.o. zastupanog po punomoćniku Bernardus Gerardus Henricus Claasen</izvorni_sadrzaj>
    <derivirana_varijabla naziv="DomainObject.Predmet.ProtustrankaFormated_1">  TEBODIN d.o.o. zastupanog po punomoćniku Bernardus Gerardus Henricus Claasen</derivirana_varijabla>
  </DomainObject.Predmet.ProtustrankaFormated>
  <DomainObject.Predmet.ProtustrankaFormatedOIB>
    <izvorni_sadrzaj>  TEBODIN d.o.o., OIB 54380793218 zastupanog po punomoćniku Bernardus Gerardus Henricus Claasen</izvorni_sadrzaj>
    <derivirana_varijabla naziv="DomainObject.Predmet.ProtustrankaFormatedOIB_1">  TEBODIN d.o.o., OIB 54380793218 zastupanog po punomoćniku Bernardus Gerardus Henricus Claasen</derivirana_varijabla>
  </DomainObject.Predmet.ProtustrankaFormatedOIB>
  <DomainObject.Predmet.ProtustrankaFormatedWithAdress>
    <izvorni_sadrzaj> TEBODIN d.o.o., Trg Stjepana Radića 9, 10410 Velika Gorica zastupanog po punomoćniku Bernardus Gerardus Henricus Claasen</izvorni_sadrzaj>
    <derivirana_varijabla naziv="DomainObject.Predmet.ProtustrankaFormatedWithAdress_1"> TEBODIN d.o.o., Trg Stjepana Radića 9, 10410 Velika Gorica zastupanog po punomoćniku Bernardus Gerardus Henricus Claasen</derivirana_varijabla>
  </DomainObject.Predmet.ProtustrankaFormatedWithAdress>
  <DomainObject.Predmet.ProtustrankaFormatedWithAdressOIB>
    <izvorni_sadrzaj> TEBODIN d.o.o., OIB 54380793218, Trg Stjepana Radića 9, 10410 Velika Gorica zastupanog po punomoćniku Bernardus Gerardus Henricus Claasen</izvorni_sadrzaj>
    <derivirana_varijabla naziv="DomainObject.Predmet.ProtustrankaFormatedWithAdressOIB_1"> TEBODIN d.o.o., OIB 54380793218, Trg Stjepana Radića 9, 10410 Velika Gorica zastupanog po punomoćniku Bernardus Gerardus Henricus Claasen</derivirana_varijabla>
  </DomainObject.Predmet.ProtustrankaFormatedWithAdressOIB>
  <DomainObject.Predmet.ProtustrankaWithAdress>
    <izvorni_sadrzaj>TEBODIN d.o.o. Trg Stjepana Radića 9, 10410 Velika Gorica</izvorni_sadrzaj>
    <derivirana_varijabla naziv="DomainObject.Predmet.ProtustrankaWithAdress_1">TEBODIN d.o.o. Trg Stjepana Radića 9, 10410 Velika Gorica</derivirana_varijabla>
  </DomainObject.Predmet.ProtustrankaWithAdress>
  <DomainObject.Predmet.ProtustrankaWithAdressOIB>
    <izvorni_sadrzaj>TEBODIN d.o.o., OIB 54380793218, Trg Stjepana Radića 9, 10410 Velika Gorica</izvorni_sadrzaj>
    <derivirana_varijabla naziv="DomainObject.Predmet.ProtustrankaWithAdressOIB_1">TEBODIN d.o.o., OIB 54380793218, Trg Stjepana Radića 9, 10410 Velika Gorica</derivirana_varijabla>
  </DomainObject.Predmet.ProtustrankaWithAdressOIB>
  <DomainObject.Predmet.ProtustrankaNazivFormated>
    <izvorni_sadrzaj>TEBODIN d.o.o.</izvorni_sadrzaj>
    <derivirana_varijabla naziv="DomainObject.Predmet.ProtustrankaNazivFormated_1">TEBODIN d.o.o.</derivirana_varijabla>
  </DomainObject.Predmet.ProtustrankaNazivFormated>
  <DomainObject.Predmet.ProtustrankaNazivFormatedOIB>
    <izvorni_sadrzaj>TEBODIN d.o.o., OIB 54380793218</izvorni_sadrzaj>
    <derivirana_varijabla naziv="DomainObject.Predmet.ProtustrankaNazivFormatedOIB_1">TEBODIN d.o.o., OIB 54380793218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TEBODIN d.o.o. zastupanog po punomoćniku Bernardus Gerardus Henricus Claasen</item>
    </izvorni_sadrzaj>
    <derivirana_varijabla naziv="DomainObject.Predmet.ProtuStrankaListFormated_1">
      <item>TEBODIN d.o.o. zastupanog po punomoćniku Bernardus Gerardus Henricus Claasen</item>
    </derivirana_varijabla>
  </DomainObject.Predmet.ProtuStrankaListFormated>
  <DomainObject.Predmet.ProtuStrankaListFormatedOIB>
    <izvorni_sadrzaj>
      <item>TEBODIN d.o.o., OIB 54380793218 zastupanog po punomoćniku Bernardus Gerardus Henricus Claasen</item>
    </izvorni_sadrzaj>
    <derivirana_varijabla naziv="DomainObject.Predmet.ProtuStrankaListFormatedOIB_1">
      <item>TEBODIN d.o.o., OIB 54380793218 zastupanog po punomoćniku Bernardus Gerardus Henricus Claasen</item>
    </derivirana_varijabla>
  </DomainObject.Predmet.ProtuStrankaListFormatedOIB>
  <DomainObject.Predmet.ProtuStrankaListFormatedWithAdress>
    <izvorni_sadrzaj>
      <item>TEBODIN d.o.o., Trg Stjepana Radića 9, 10410 Velika Gorica zastupanog po punomoćniku Bernardus Gerardus Henricus Claasen</item>
    </izvorni_sadrzaj>
    <derivirana_varijabla naziv="DomainObject.Predmet.ProtuStrankaListFormatedWithAdress_1">
      <item>TEBODIN d.o.o., Trg Stjepana Radića 9, 10410 Velika Gorica zastupanog po punomoćniku Bernardus Gerardus Henricus Claasen</item>
    </derivirana_varijabla>
  </DomainObject.Predmet.ProtuStrankaListFormatedWithAdress>
  <DomainObject.Predmet.ProtuStrankaListFormatedWithAdressOIB>
    <izvorni_sadrzaj>
      <item>TEBODIN d.o.o., OIB 54380793218, Trg Stjepana Radića 9, 10410 Velika Gorica zastupanog po punomoćniku Bernardus Gerardus Henricus Claasen</item>
    </izvorni_sadrzaj>
    <derivirana_varijabla naziv="DomainObject.Predmet.ProtuStrankaListFormatedWithAdressOIB_1">
      <item>TEBODIN d.o.o., OIB 54380793218, Trg Stjepana Radića 9, 10410 Velika Gorica zastupanog po punomoćniku Bernardus Gerardus Henricus Claasen</item>
    </derivirana_varijabla>
  </DomainObject.Predmet.ProtuStrankaListFormatedWithAdressOIB>
  <DomainObject.Predmet.ProtuStrankaListNazivFormated>
    <izvorni_sadrzaj>
      <item>TEBODIN d.o.o.</item>
    </izvorni_sadrzaj>
    <derivirana_varijabla naziv="DomainObject.Predmet.ProtuStrankaListNazivFormated_1">
      <item>TEBODIN d.o.o.</item>
    </derivirana_varijabla>
  </DomainObject.Predmet.ProtuStrankaListNazivFormated>
  <DomainObject.Predmet.ProtuStrankaListNazivFormatedOIB>
    <izvorni_sadrzaj>
      <item>TEBODIN d.o.o., OIB 54380793218</item>
    </izvorni_sadrzaj>
    <derivirana_varijabla naziv="DomainObject.Predmet.ProtuStrankaListNazivFormatedOIB_1">
      <item>TEBODIN d.o.o., OIB 54380793218</item>
    </derivirana_varijabla>
  </DomainObject.Predmet.ProtuStrankaListNazivFormatedOIB>
  <DomainObject.Predmet.OstaliListFormated>
    <izvorni_sadrzaj>
      <item>Bernardus Gerardus Henricus Claasen punomoćnik sudionika u postupku TEBODIN d.o.o.</item>
    </izvorni_sadrzaj>
    <derivirana_varijabla naziv="DomainObject.Predmet.OstaliListFormated_1">
      <item>Bernardus Gerardus Henricus Claasen punomoćnik sudionika u postupku TEBODIN d.o.o.</item>
    </derivirana_varijabla>
  </DomainObject.Predmet.OstaliListFormated>
  <DomainObject.Predmet.OstaliListFormatedOIB>
    <izvorni_sadrzaj>
      <item>Bernardus Gerardus Henricus Claasen, OIB 13644307888 punomoćnik sudionika u postupku TEBODIN d.o.o.</item>
    </izvorni_sadrzaj>
    <derivirana_varijabla naziv="DomainObject.Predmet.OstaliListFormatedOIB_1">
      <item>Bernardus Gerardus Henricus Claasen, OIB 13644307888 punomoćnik sudionika u postupku TEBODIN d.o.o.</item>
    </derivirana_varijabla>
  </DomainObject.Predmet.OstaliListFormatedOIB>
  <DomainObject.Predmet.OstaliListFormatedWithAdress>
    <izvorni_sadrzaj>
      <item>Bernardus Gerardus Henricus Claasen, Ter Haarstraat 31e, Amsterdam LH punomoćnik sudionika u postupku TEBODIN d.o.o.</item>
    </izvorni_sadrzaj>
    <derivirana_varijabla naziv="DomainObject.Predmet.OstaliListFormatedWithAdress_1">
      <item>Bernardus Gerardus Henricus Claasen, Ter Haarstraat 31e, Amsterdam LH punomoćnik sudionika u postupku TEBODIN d.o.o.</item>
    </derivirana_varijabla>
  </DomainObject.Predmet.OstaliListFormatedWithAdress>
  <DomainObject.Predmet.OstaliListFormatedWithAdressOIB>
    <izvorni_sadrzaj>
      <item>Bernardus Gerardus Henricus Claasen, OIB 13644307888, Ter Haarstraat 31e, Amsterdam LH punomoćnik sudionika u postupku TEBODIN d.o.o.</item>
    </izvorni_sadrzaj>
    <derivirana_varijabla naziv="DomainObject.Predmet.OstaliListFormatedWithAdressOIB_1">
      <item>Bernardus Gerardus Henricus Claasen, OIB 13644307888, Ter Haarstraat 31e, Amsterdam LH punomoćnik sudionika u postupku TEBODIN d.o.o.</item>
    </derivirana_varijabla>
  </DomainObject.Predmet.OstaliListFormatedWithAdressOIB>
  <DomainObject.Predmet.OstaliListNazivFormated>
    <izvorni_sadrzaj>
      <item>Bernardus Gerardus Henricus Claasen</item>
    </izvorni_sadrzaj>
    <derivirana_varijabla naziv="DomainObject.Predmet.OstaliListNazivFormated_1">
      <item>Bernardus Gerardus Henricus Claasen</item>
    </derivirana_varijabla>
  </DomainObject.Predmet.OstaliListNazivFormated>
  <DomainObject.Predmet.OstaliListNazivFormatedOIB>
    <izvorni_sadrzaj>
      <item>Bernardus Gerardus Henricus Claasen, OIB 13644307888</item>
    </izvorni_sadrzaj>
    <derivirana_varijabla naziv="DomainObject.Predmet.OstaliListNazivFormatedOIB_1">
      <item>Bernardus Gerardus Henricus Claasen, OIB 13644307888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TEBODIN d.o.o.</izvorni_sadrzaj>
    <derivirana_varijabla naziv="DomainObject.Predmet.ProtustrankaIDrugi_1">TEBODIN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TEBODIN d.o.o., OIB 54380793218, Trg Stjepana Radića 9, 10410 Velika Gorica</izvorni_sadrzaj>
    <derivirana_varijabla naziv="DomainObject.Predmet.ProtustrankaIDrugiAdressOIB_1">TEBODIN d.o.o., OIB 54380793218, Trg Stjepana Radića 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TEBODIN d.o.o.</item>
      <item>Bernardus Gerardus Henricus Claasen</item>
    </izvorni_sadrzaj>
    <derivirana_varijabla naziv="DomainObject.Predmet.SudioniciListNaziv_1">
      <item>FINA Regionalni centar Zagreb</item>
      <item>TEBODIN d.o.o.</item>
      <item>Bernardus Gerardus Henricus Claasen</item>
    </derivirana_varijabla>
  </DomainObject.Predmet.SudioniciListNaziv>
  <DomainObject.Predmet.SudioniciListAdressOIB>
    <izvorni_sadrzaj>
      <item>FINA Regionalni centar Zagreb, OIB 85821130368, Trg svibanjskih žrtava 1995. 1,10000 Zagreb</item>
      <item>TEBODIN d.o.o., OIB 54380793218, Trg Stjepana Radića 9,10410 Velika Gorica</item>
      <item>Bernardus Gerardus Henricus Claasen, OIB 13644307888, Ter Haarstraat 31e,Amsterdam LH</item>
    </izvorni_sadrzaj>
    <derivirana_varijabla naziv="DomainObject.Predmet.SudioniciListAdressOIB_1">
      <item>FINA Regionalni centar Zagreb, OIB 85821130368, Trg svibanjskih žrtava 1995. 1,10000 Zagreb</item>
      <item>TEBODIN d.o.o., OIB 54380793218, Trg Stjepana Radića 9,10410 Velika Gorica</item>
      <item>Bernardus Gerardus Henricus Claasen, OIB 13644307888, Ter Haarstraat 31e,Amsterdam LH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54380793218</item>
      <item>, OIB 13644307888</item>
    </izvorni_sadrzaj>
    <derivirana_varijabla naziv="DomainObject.Predmet.SudioniciListNazivOIB_1">
      <item>, OIB 85821130368</item>
      <item>, OIB 54380793218</item>
      <item>, OIB 13644307888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2E467-492A-40A7-878E-22BFD492C6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2039</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2016-02-18T07:31:00Z</dcterms:created>
  <dc:creator>Korisnik</dc:creator>
  <cp:lastModifiedBy>Željka Rončević</cp:lastModifiedBy>
  <cp:lastPrinted>2016-02-22T13:14:00Z</cp:lastPrinted>
  <dcterms:modified xmlns:xsi="http://www.w3.org/2001/XMLSchema-instance" xsi:type="dcterms:W3CDTF">2016-02-22T13:14:00Z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