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468f" w14:paraId="9c6468f" w:rsidRDefault="00634FDE" w:rsidP="00634FDE" w:rsidR="00532B71" w:rsidRPr="0026417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64175">
        <w:rPr>
          <w:noProof/>
        </w:rPr>
        <w:t xml:space="preserve">          </w:t>
      </w:r>
      <w:r w:rsidRPr="00264175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64175">
        <w:rPr>
          <w:noProof/>
          <w:lang w:val="hr-HR"/>
        </w:rPr>
        <w:t xml:space="preserve">       </w:t>
      </w:r>
    </w:p>
    <w:p w:rsidRDefault="00836165" w:rsidP="00836165" w:rsidR="00836165" w:rsidRPr="00264175">
      <w:pPr>
        <w:pStyle w:val="Zaglavlje"/>
        <w:rPr>
          <w:rFonts w:hAnsi="Times New Roman" w:ascii="Times New Roman"/>
          <w:b/>
          <w:lang w:val="hr-HR"/>
        </w:rPr>
      </w:pPr>
      <w:r w:rsidRPr="00264175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264175">
      <w:pPr>
        <w:pStyle w:val="Zaglavlje"/>
        <w:rPr>
          <w:rFonts w:hAnsi="Times New Roman" w:ascii="Times New Roman"/>
          <w:b/>
          <w:lang w:val="hr-HR"/>
        </w:rPr>
      </w:pPr>
      <w:r w:rsidRPr="00264175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264175">
      <w:pPr>
        <w:pStyle w:val="Zaglavlje"/>
        <w:rPr>
          <w:rFonts w:hAnsi="Times New Roman" w:ascii="Times New Roman"/>
          <w:lang w:val="hr-HR"/>
        </w:rPr>
      </w:pPr>
      <w:r w:rsidRPr="00264175">
        <w:rPr>
          <w:rFonts w:hAnsi="Times New Roman" w:ascii="Times New Roman"/>
          <w:lang w:val="hr-HR"/>
        </w:rPr>
        <w:t>Zagreb, Amruševa 2/II desno p.p. 432</w:t>
      </w:r>
      <w:r w:rsidR="00836165" w:rsidRPr="0026417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26417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64175">
      <w:pPr>
        <w:jc w:val="center"/>
        <w:rPr>
          <w:rFonts w:hAnsi="Times New Roman" w:ascii="Times New Roman"/>
          <w:b/>
          <w:szCs w:val="24"/>
          <w:lang w:val="hr-HR"/>
        </w:rPr>
      </w:pPr>
      <w:r w:rsidRPr="0026417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26417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264175">
      <w:pPr>
        <w:jc w:val="center"/>
        <w:rPr>
          <w:rFonts w:hAnsi="Times New Roman" w:ascii="Times New Roman"/>
          <w:b/>
          <w:szCs w:val="24"/>
          <w:lang w:val="hr-HR"/>
        </w:rPr>
      </w:pPr>
      <w:r w:rsidRPr="0026417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26417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64175">
      <w:pPr>
        <w:jc w:val="both"/>
        <w:rPr>
          <w:rFonts w:hAnsi="Times New Roman" w:ascii="Times New Roman"/>
          <w:szCs w:val="24"/>
          <w:lang w:val="hr-HR"/>
        </w:rPr>
      </w:pPr>
      <w:r w:rsidRPr="00264175">
        <w:rPr>
          <w:rFonts w:hAnsi="Times New Roman" w:ascii="Times New Roman"/>
          <w:szCs w:val="24"/>
          <w:lang w:val="hr-HR"/>
        </w:rPr>
        <w:tab/>
      </w:r>
      <w:r w:rsidR="00EE69E5" w:rsidRPr="0026417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26417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26417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64175" w:rsidRPr="00264175">
        <w:rPr>
          <w:rFonts w:hAnsi="Times New Roman" w:ascii="Times New Roman"/>
          <w:b/>
        </w:rPr>
        <w:t xml:space="preserve">INTRO KONTROLA j.d.o.o., </w:t>
      </w:r>
      <w:r w:rsidR="00264175">
        <w:rPr>
          <w:rFonts w:hAnsi="Times New Roman" w:ascii="Times New Roman"/>
        </w:rPr>
        <w:t xml:space="preserve">OIB: 86260711888, </w:t>
      </w:r>
      <w:r w:rsidR="00264175" w:rsidRPr="00264175">
        <w:rPr>
          <w:rFonts w:hAnsi="Times New Roman" w:ascii="Times New Roman"/>
        </w:rPr>
        <w:t>Zagreb, Ante Topić Mimare 20</w:t>
      </w:r>
      <w:r w:rsidR="00264175" w:rsidRPr="00264175">
        <w:rPr>
          <w:rFonts w:hAnsi="Times New Roman" w:ascii="Times New Roman"/>
          <w:szCs w:val="24"/>
          <w:lang w:val="hr-HR"/>
        </w:rPr>
        <w:t xml:space="preserve">, </w:t>
      </w:r>
      <w:r w:rsidR="00EE69E5" w:rsidRPr="00264175">
        <w:rPr>
          <w:rFonts w:hAnsi="Times New Roman" w:ascii="Times New Roman"/>
          <w:szCs w:val="24"/>
          <w:lang w:val="hr-HR"/>
        </w:rPr>
        <w:t xml:space="preserve">dana </w:t>
      </w:r>
      <w:r w:rsidR="00125037" w:rsidRPr="00264175">
        <w:rPr>
          <w:rFonts w:hAnsi="Times New Roman" w:ascii="Times New Roman"/>
          <w:szCs w:val="24"/>
          <w:lang w:val="hr-HR"/>
        </w:rPr>
        <w:t>2</w:t>
      </w:r>
      <w:r w:rsidR="00264175" w:rsidRPr="00264175">
        <w:rPr>
          <w:rFonts w:hAnsi="Times New Roman" w:ascii="Times New Roman"/>
          <w:szCs w:val="24"/>
          <w:lang w:val="hr-HR"/>
        </w:rPr>
        <w:t>0</w:t>
      </w:r>
      <w:r w:rsidR="008D5425" w:rsidRPr="00264175">
        <w:rPr>
          <w:rFonts w:hAnsi="Times New Roman" w:ascii="Times New Roman"/>
          <w:szCs w:val="24"/>
          <w:lang w:val="hr-HR"/>
        </w:rPr>
        <w:t xml:space="preserve">. </w:t>
      </w:r>
      <w:r w:rsidR="00264175" w:rsidRPr="00264175">
        <w:rPr>
          <w:rFonts w:hAnsi="Times New Roman" w:ascii="Times New Roman"/>
          <w:szCs w:val="24"/>
          <w:lang w:val="hr-HR"/>
        </w:rPr>
        <w:t>studenog</w:t>
      </w:r>
      <w:r w:rsidR="008D5425" w:rsidRPr="00264175">
        <w:rPr>
          <w:rFonts w:hAnsi="Times New Roman" w:ascii="Times New Roman"/>
          <w:szCs w:val="24"/>
          <w:lang w:val="hr-HR"/>
        </w:rPr>
        <w:t xml:space="preserve"> </w:t>
      </w:r>
      <w:r w:rsidR="00EE69E5" w:rsidRPr="00264175">
        <w:rPr>
          <w:rFonts w:hAnsi="Times New Roman" w:ascii="Times New Roman"/>
          <w:szCs w:val="24"/>
          <w:lang w:val="hr-HR"/>
        </w:rPr>
        <w:t>201</w:t>
      </w:r>
      <w:r w:rsidR="00125037" w:rsidRPr="00264175">
        <w:rPr>
          <w:rFonts w:hAnsi="Times New Roman" w:ascii="Times New Roman"/>
          <w:szCs w:val="24"/>
          <w:lang w:val="hr-HR"/>
        </w:rPr>
        <w:t>8</w:t>
      </w:r>
      <w:r w:rsidR="00EE69E5" w:rsidRPr="00264175">
        <w:rPr>
          <w:rFonts w:hAnsi="Times New Roman" w:ascii="Times New Roman"/>
          <w:szCs w:val="24"/>
          <w:lang w:val="hr-HR"/>
        </w:rPr>
        <w:t>.</w:t>
      </w:r>
      <w:r w:rsidR="00125037" w:rsidRPr="00264175">
        <w:rPr>
          <w:rFonts w:hAnsi="Times New Roman" w:ascii="Times New Roman"/>
          <w:szCs w:val="24"/>
          <w:lang w:val="hr-HR"/>
        </w:rPr>
        <w:t>, godine,</w:t>
      </w:r>
      <w:r w:rsidR="00EE69E5" w:rsidRPr="00264175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26417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64175">
      <w:pPr>
        <w:jc w:val="center"/>
        <w:rPr>
          <w:rFonts w:hAnsi="Times New Roman" w:ascii="Times New Roman"/>
          <w:szCs w:val="24"/>
          <w:lang w:val="hr-HR"/>
        </w:rPr>
      </w:pPr>
      <w:r w:rsidRPr="0026417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6417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26417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264175">
      <w:pPr>
        <w:pStyle w:val="BodyText21"/>
        <w:ind w:firstLine="0" w:left="0"/>
        <w:rPr>
          <w:rFonts w:hAnsi="Times New Roman" w:ascii="Times New Roman"/>
          <w:szCs w:val="24"/>
        </w:rPr>
      </w:pPr>
      <w:r w:rsidRPr="00264175">
        <w:rPr>
          <w:rFonts w:hAnsi="Times New Roman" w:ascii="Times New Roman"/>
          <w:szCs w:val="24"/>
        </w:rPr>
        <w:t xml:space="preserve">I. </w:t>
      </w:r>
      <w:r w:rsidR="00EE69E5" w:rsidRPr="00264175">
        <w:rPr>
          <w:rFonts w:hAnsi="Times New Roman" w:ascii="Times New Roman"/>
          <w:szCs w:val="24"/>
        </w:rPr>
        <w:t>Otvara se stečajni postupak nad dužnikom</w:t>
      </w:r>
      <w:r w:rsidRPr="00264175">
        <w:rPr>
          <w:rFonts w:hAnsi="Times New Roman" w:ascii="Times New Roman"/>
          <w:szCs w:val="24"/>
        </w:rPr>
        <w:t xml:space="preserve"> </w:t>
      </w:r>
      <w:r w:rsidR="00264175" w:rsidRPr="00264175">
        <w:rPr>
          <w:rFonts w:hAnsi="Times New Roman" w:ascii="Times New Roman"/>
          <w:szCs w:val="24"/>
        </w:rPr>
        <w:t>INTRO KONTROLA j.d.o.o., OIB: 86260711888, Zagreb, Ante Topić Mimare 20</w:t>
      </w:r>
      <w:r w:rsidR="00425368" w:rsidRPr="00264175">
        <w:rPr>
          <w:rFonts w:hAnsi="Times New Roman" w:ascii="Times New Roman"/>
          <w:szCs w:val="24"/>
        </w:rPr>
        <w:t>.</w:t>
      </w:r>
      <w:r w:rsidR="00F25613" w:rsidRPr="00264175">
        <w:rPr>
          <w:rFonts w:hAnsi="Times New Roman" w:ascii="Times New Roman"/>
          <w:szCs w:val="24"/>
        </w:rPr>
        <w:t xml:space="preserve"> </w:t>
      </w:r>
      <w:r w:rsidR="00EE69E5" w:rsidRPr="00264175">
        <w:rPr>
          <w:rFonts w:hAnsi="Times New Roman" w:ascii="Times New Roman"/>
          <w:szCs w:val="24"/>
        </w:rPr>
        <w:t>Stečajni postupak otvoren je dana</w:t>
      </w:r>
      <w:r w:rsidR="001A0ADD" w:rsidRPr="00264175">
        <w:rPr>
          <w:rFonts w:hAnsi="Times New Roman" w:ascii="Times New Roman"/>
          <w:szCs w:val="24"/>
        </w:rPr>
        <w:t xml:space="preserve"> </w:t>
      </w:r>
      <w:r w:rsidR="00264175" w:rsidRPr="00264175">
        <w:rPr>
          <w:rFonts w:hAnsi="Times New Roman" w:ascii="Times New Roman"/>
          <w:szCs w:val="24"/>
        </w:rPr>
        <w:t>20</w:t>
      </w:r>
      <w:r w:rsidR="00125037" w:rsidRPr="00264175">
        <w:rPr>
          <w:rFonts w:hAnsi="Times New Roman" w:ascii="Times New Roman"/>
          <w:szCs w:val="24"/>
        </w:rPr>
        <w:t xml:space="preserve">. </w:t>
      </w:r>
      <w:r w:rsidR="00264175" w:rsidRPr="00264175">
        <w:rPr>
          <w:rFonts w:hAnsi="Times New Roman" w:ascii="Times New Roman"/>
          <w:szCs w:val="24"/>
        </w:rPr>
        <w:t>studenog</w:t>
      </w:r>
      <w:r w:rsidR="00125037" w:rsidRPr="00264175">
        <w:rPr>
          <w:rFonts w:hAnsi="Times New Roman" w:ascii="Times New Roman"/>
          <w:szCs w:val="24"/>
        </w:rPr>
        <w:t xml:space="preserve"> 2018</w:t>
      </w:r>
      <w:r w:rsidR="00CC2AD9" w:rsidRPr="00264175">
        <w:rPr>
          <w:rFonts w:hAnsi="Times New Roman" w:ascii="Times New Roman"/>
          <w:szCs w:val="24"/>
        </w:rPr>
        <w:t xml:space="preserve">., </w:t>
      </w:r>
      <w:r w:rsidR="001A0ADD" w:rsidRPr="00264175">
        <w:rPr>
          <w:rFonts w:hAnsi="Times New Roman" w:ascii="Times New Roman"/>
          <w:szCs w:val="24"/>
        </w:rPr>
        <w:t xml:space="preserve">u </w:t>
      </w:r>
      <w:r w:rsidR="00264175" w:rsidRPr="00264175">
        <w:rPr>
          <w:rFonts w:hAnsi="Times New Roman" w:ascii="Times New Roman"/>
          <w:szCs w:val="24"/>
        </w:rPr>
        <w:t>10</w:t>
      </w:r>
      <w:r w:rsidR="001A0ADD" w:rsidRPr="00264175">
        <w:rPr>
          <w:rFonts w:hAnsi="Times New Roman" w:ascii="Times New Roman"/>
          <w:szCs w:val="24"/>
        </w:rPr>
        <w:t xml:space="preserve"> sati i </w:t>
      </w:r>
      <w:r w:rsidR="00264175" w:rsidRPr="00264175">
        <w:rPr>
          <w:rFonts w:hAnsi="Times New Roman" w:ascii="Times New Roman"/>
          <w:szCs w:val="24"/>
        </w:rPr>
        <w:t>3</w:t>
      </w:r>
      <w:r w:rsidR="00125037" w:rsidRPr="00264175">
        <w:rPr>
          <w:rFonts w:hAnsi="Times New Roman" w:ascii="Times New Roman"/>
          <w:szCs w:val="24"/>
        </w:rPr>
        <w:t>0</w:t>
      </w:r>
      <w:r w:rsidR="001A0ADD" w:rsidRPr="00264175">
        <w:rPr>
          <w:rFonts w:hAnsi="Times New Roman" w:ascii="Times New Roman"/>
          <w:szCs w:val="24"/>
        </w:rPr>
        <w:t xml:space="preserve"> minuta</w:t>
      </w:r>
      <w:r w:rsidR="00EE69E5" w:rsidRPr="00264175">
        <w:rPr>
          <w:rFonts w:hAnsi="Times New Roman" w:ascii="Times New Roman"/>
          <w:szCs w:val="24"/>
        </w:rPr>
        <w:t>, kada je ovo rješenje</w:t>
      </w:r>
      <w:r w:rsidR="00B2463B" w:rsidRPr="0026417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264175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26417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64175">
        <w:rPr>
          <w:rFonts w:hAnsi="Times New Roman" w:ascii="Times New Roman"/>
          <w:szCs w:val="24"/>
        </w:rPr>
        <w:t xml:space="preserve">II. </w:t>
      </w:r>
      <w:r w:rsidR="00EE69E5" w:rsidRPr="00264175">
        <w:rPr>
          <w:rFonts w:hAnsi="Times New Roman" w:ascii="Times New Roman"/>
          <w:szCs w:val="24"/>
        </w:rPr>
        <w:t xml:space="preserve">Za stečajnog upravitelja imenuje se </w:t>
      </w:r>
      <w:r w:rsidR="00264175" w:rsidRPr="00264175">
        <w:rPr>
          <w:rFonts w:hAnsi="Times New Roman" w:ascii="Times New Roman"/>
          <w:szCs w:val="24"/>
        </w:rPr>
        <w:t>Mladen Novaković, Pula, Štinjan, Balžerka 44, OIB: 28857584241</w:t>
      </w:r>
      <w:r w:rsidR="00CF0D03" w:rsidRPr="00264175">
        <w:rPr>
          <w:rFonts w:hAnsi="Times New Roman" w:ascii="Times New Roman"/>
          <w:szCs w:val="24"/>
        </w:rPr>
        <w:t>.</w:t>
      </w:r>
    </w:p>
    <w:p w:rsidRDefault="00EE69E5" w:rsidP="00EE69E5" w:rsidR="00EE69E5" w:rsidRPr="0026417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264175">
      <w:pPr>
        <w:jc w:val="both"/>
        <w:rPr>
          <w:rFonts w:hAnsi="Times New Roman" w:ascii="Times New Roman"/>
          <w:szCs w:val="24"/>
          <w:lang w:val="hr-HR"/>
        </w:rPr>
      </w:pPr>
      <w:r w:rsidRPr="00264175">
        <w:rPr>
          <w:rFonts w:hAnsi="Times New Roman" w:ascii="Times New Roman"/>
          <w:szCs w:val="24"/>
          <w:lang w:val="hr-HR"/>
        </w:rPr>
        <w:t xml:space="preserve">III. </w:t>
      </w:r>
      <w:r w:rsidR="00EE69E5" w:rsidRPr="0026417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264175">
        <w:t xml:space="preserve"> </w:t>
      </w:r>
      <w:r w:rsidR="00264175" w:rsidRPr="00264175">
        <w:rPr>
          <w:rFonts w:hAnsi="Times New Roman" w:ascii="Times New Roman"/>
          <w:szCs w:val="24"/>
          <w:lang w:val="hr-HR"/>
        </w:rPr>
        <w:t>INTRO KONTROLA j.d.o.o., OIB: 86260711888, Zagreb, Ante Topić Mimare 20</w:t>
      </w:r>
      <w:r w:rsidRPr="0026417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6417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264175">
      <w:pPr>
        <w:jc w:val="both"/>
        <w:rPr>
          <w:rFonts w:hAnsi="Times New Roman" w:ascii="Times New Roman"/>
          <w:szCs w:val="24"/>
          <w:lang w:val="hr-HR"/>
        </w:rPr>
      </w:pPr>
      <w:r w:rsidRPr="00264175">
        <w:rPr>
          <w:rFonts w:hAnsi="Times New Roman" w:ascii="Times New Roman"/>
          <w:szCs w:val="24"/>
          <w:lang w:val="hr-HR"/>
        </w:rPr>
        <w:t xml:space="preserve">IV. </w:t>
      </w:r>
      <w:r w:rsidR="00B2463B" w:rsidRPr="00264175">
        <w:rPr>
          <w:rFonts w:hAnsi="Times New Roman" w:ascii="Times New Roman"/>
          <w:szCs w:val="24"/>
          <w:lang w:val="hr-HR"/>
        </w:rPr>
        <w:t>Nakon po</w:t>
      </w:r>
      <w:r w:rsidR="00EE69E5" w:rsidRPr="0026417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264175">
        <w:rPr>
          <w:rFonts w:hAnsi="Times New Roman" w:ascii="Times New Roman"/>
          <w:szCs w:val="24"/>
          <w:lang w:val="hr-HR"/>
        </w:rPr>
        <w:t>ovog rješenja,</w:t>
      </w:r>
      <w:r w:rsidR="00EE69E5" w:rsidRPr="0026417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6417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6417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6417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6417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6417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6417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E0EA3" w:rsidR="002E0EA3" w:rsidRPr="00264175">
      <w:pPr>
        <w:jc w:val="both"/>
        <w:rPr>
          <w:rFonts w:hAnsi="Times New Roman" w:ascii="Times New Roman"/>
          <w:lang w:val="hr-HR"/>
        </w:rPr>
      </w:pPr>
      <w:r w:rsidRPr="00264175">
        <w:rPr>
          <w:rFonts w:hAnsi="Times New Roman" w:ascii="Times New Roman"/>
          <w:szCs w:val="24"/>
          <w:lang w:val="hr-HR"/>
        </w:rPr>
        <w:tab/>
      </w:r>
      <w:r w:rsidR="002E0EA3" w:rsidRPr="00264175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1995., 1., (dalje: FINA), temeljem odredbe čl. 429. </w:t>
      </w:r>
      <w:r w:rsidR="002E0EA3" w:rsidRPr="00264175">
        <w:rPr>
          <w:rFonts w:hAnsi="Times New Roman" w:ascii="Times New Roman"/>
          <w:lang w:val="hr-HR"/>
        </w:rPr>
        <w:t>Stečajnog zakona (NN 71/15, dalje SZ)</w:t>
      </w:r>
      <w:r w:rsidR="00D55ABA" w:rsidRPr="00264175">
        <w:rPr>
          <w:rFonts w:hAnsi="Times New Roman" w:ascii="Times New Roman"/>
          <w:lang w:val="hr-HR"/>
        </w:rPr>
        <w:t>.</w:t>
      </w:r>
    </w:p>
    <w:p w:rsidRDefault="002E0EA3" w:rsidP="002E0EA3" w:rsidR="002E0EA3" w:rsidRPr="00264175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264175">
      <w:pPr>
        <w:jc w:val="both"/>
        <w:rPr>
          <w:rFonts w:hAnsi="Times New Roman" w:ascii="Times New Roman"/>
          <w:lang w:val="hr-HR"/>
        </w:rPr>
      </w:pPr>
      <w:r w:rsidRPr="00264175">
        <w:rPr>
          <w:rFonts w:hAnsi="Times New Roman" w:ascii="Times New Roman"/>
          <w:lang w:val="hr-HR"/>
        </w:rPr>
        <w:tab/>
        <w:t xml:space="preserve">Oglasom od dana </w:t>
      </w:r>
      <w:r w:rsidR="00264175">
        <w:rPr>
          <w:rFonts w:hAnsi="Times New Roman" w:ascii="Times New Roman"/>
          <w:lang w:val="hr-HR"/>
        </w:rPr>
        <w:t>3. rujna</w:t>
      </w:r>
      <w:r w:rsidR="00125037" w:rsidRPr="00264175">
        <w:rPr>
          <w:rFonts w:hAnsi="Times New Roman" w:ascii="Times New Roman"/>
          <w:lang w:val="hr-HR"/>
        </w:rPr>
        <w:t xml:space="preserve"> 2018</w:t>
      </w:r>
      <w:r w:rsidRPr="00264175">
        <w:rPr>
          <w:rFonts w:hAnsi="Times New Roman" w:ascii="Times New Roman"/>
          <w:lang w:val="hr-HR"/>
        </w:rPr>
        <w:t>.</w:t>
      </w:r>
      <w:r w:rsidR="00125037" w:rsidRPr="00264175">
        <w:rPr>
          <w:rFonts w:hAnsi="Times New Roman" w:ascii="Times New Roman"/>
          <w:lang w:val="hr-HR"/>
        </w:rPr>
        <w:t>,</w:t>
      </w:r>
      <w:r w:rsidRPr="00264175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E0EA3" w:rsidP="002E0EA3" w:rsidR="002E0EA3" w:rsidRPr="00264175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264175">
      <w:pPr>
        <w:ind w:firstLine="720"/>
        <w:jc w:val="both"/>
        <w:rPr>
          <w:rFonts w:hAnsi="Times New Roman" w:ascii="Times New Roman"/>
          <w:lang w:val="hr-HR"/>
        </w:rPr>
      </w:pPr>
      <w:r w:rsidRPr="00264175">
        <w:rPr>
          <w:rFonts w:hAnsi="Times New Roman" w:ascii="Times New Roman"/>
          <w:lang w:val="hr-HR"/>
        </w:rPr>
        <w:t xml:space="preserve">Osoba ovlaštena za zastupanje dužnika po zakonu, predala je dana </w:t>
      </w:r>
      <w:r w:rsidR="00264175">
        <w:rPr>
          <w:rFonts w:hAnsi="Times New Roman" w:ascii="Times New Roman"/>
          <w:lang w:val="hr-HR"/>
        </w:rPr>
        <w:t>21</w:t>
      </w:r>
      <w:r w:rsidRPr="00264175">
        <w:rPr>
          <w:rFonts w:hAnsi="Times New Roman" w:ascii="Times New Roman"/>
          <w:lang w:val="hr-HR"/>
        </w:rPr>
        <w:t xml:space="preserve">. </w:t>
      </w:r>
      <w:r w:rsidR="00264175">
        <w:rPr>
          <w:rFonts w:hAnsi="Times New Roman" w:ascii="Times New Roman"/>
          <w:lang w:val="hr-HR"/>
        </w:rPr>
        <w:t>rujna</w:t>
      </w:r>
      <w:r w:rsidRPr="00264175">
        <w:rPr>
          <w:rFonts w:hAnsi="Times New Roman" w:ascii="Times New Roman"/>
          <w:lang w:val="hr-HR"/>
        </w:rPr>
        <w:t xml:space="preserve"> 201</w:t>
      </w:r>
      <w:r w:rsidR="00125037" w:rsidRPr="00264175">
        <w:rPr>
          <w:rFonts w:hAnsi="Times New Roman" w:ascii="Times New Roman"/>
          <w:lang w:val="hr-HR"/>
        </w:rPr>
        <w:t>8</w:t>
      </w:r>
      <w:r w:rsidRPr="00264175">
        <w:rPr>
          <w:rFonts w:hAnsi="Times New Roman" w:ascii="Times New Roman"/>
          <w:lang w:val="hr-HR"/>
        </w:rPr>
        <w:t>.</w:t>
      </w:r>
      <w:r w:rsidR="00125037" w:rsidRPr="00264175">
        <w:rPr>
          <w:rFonts w:hAnsi="Times New Roman" w:ascii="Times New Roman"/>
          <w:lang w:val="hr-HR"/>
        </w:rPr>
        <w:t>,</w:t>
      </w:r>
      <w:r w:rsidRPr="00264175">
        <w:rPr>
          <w:rFonts w:hAnsi="Times New Roman" w:ascii="Times New Roman"/>
          <w:lang w:val="hr-HR"/>
        </w:rPr>
        <w:t xml:space="preserve"> sudu </w:t>
      </w:r>
      <w:r w:rsidR="00B25512" w:rsidRPr="00264175">
        <w:rPr>
          <w:rFonts w:hAnsi="Times New Roman" w:ascii="Times New Roman"/>
          <w:lang w:val="hr-HR"/>
        </w:rPr>
        <w:t>izjavu</w:t>
      </w:r>
      <w:r w:rsidRPr="00264175">
        <w:rPr>
          <w:rFonts w:hAnsi="Times New Roman" w:ascii="Times New Roman"/>
          <w:lang w:val="hr-HR"/>
        </w:rPr>
        <w:t xml:space="preserve"> iz koje proizlazi da dužnik uopće nema imovine pa time niti imovine dostatne za namirenje troškova stečajnog postupka.</w:t>
      </w:r>
    </w:p>
    <w:p w:rsidRDefault="00264175" w:rsidP="002E0EA3" w:rsidR="00264175">
      <w:pPr>
        <w:ind w:firstLine="720"/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264175">
      <w:pPr>
        <w:ind w:firstLine="720"/>
        <w:jc w:val="both"/>
        <w:rPr>
          <w:rFonts w:hAnsi="Times New Roman" w:ascii="Times New Roman"/>
          <w:lang w:val="hr-HR"/>
        </w:rPr>
      </w:pPr>
      <w:r w:rsidRPr="0026417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E0EA3" w:rsidP="002E0EA3" w:rsidR="002E0EA3" w:rsidRPr="00264175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264175">
      <w:pPr>
        <w:jc w:val="both"/>
        <w:rPr>
          <w:rFonts w:hAnsi="Times New Roman" w:ascii="Times New Roman"/>
          <w:lang w:val="hr-HR"/>
        </w:rPr>
      </w:pPr>
      <w:r w:rsidRPr="0026417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2E0EA3" w:rsidP="002E0EA3" w:rsidR="002E0EA3" w:rsidRPr="00264175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264175">
      <w:pPr>
        <w:jc w:val="both"/>
        <w:rPr>
          <w:rFonts w:hAnsi="Times New Roman" w:ascii="Times New Roman"/>
          <w:lang w:val="hr-HR"/>
        </w:rPr>
      </w:pPr>
      <w:r w:rsidRPr="00264175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E0EA3" w:rsidP="002E0EA3" w:rsidR="002E0EA3" w:rsidRPr="00264175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264175">
      <w:pPr>
        <w:jc w:val="both"/>
        <w:rPr>
          <w:rFonts w:hAnsi="Times New Roman" w:ascii="Times New Roman"/>
          <w:lang w:val="hr-HR"/>
        </w:rPr>
      </w:pPr>
      <w:r w:rsidRPr="00264175">
        <w:rPr>
          <w:rFonts w:hAnsi="Times New Roman" w:ascii="Times New Roman"/>
          <w:lang w:val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867F16" w:rsidP="002E0EA3" w:rsidR="00867F16" w:rsidRPr="00264175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264175">
      <w:pPr>
        <w:jc w:val="center"/>
        <w:rPr>
          <w:rFonts w:hAnsi="Times New Roman" w:ascii="Times New Roman"/>
          <w:lang w:val="hr-HR"/>
        </w:rPr>
      </w:pPr>
      <w:r w:rsidRPr="00264175">
        <w:rPr>
          <w:rFonts w:hAnsi="Times New Roman" w:ascii="Times New Roman"/>
          <w:lang w:val="hr-HR"/>
        </w:rPr>
        <w:t xml:space="preserve">U Zagrebu, </w:t>
      </w:r>
      <w:r w:rsidR="00264175">
        <w:rPr>
          <w:rFonts w:hAnsi="Times New Roman" w:ascii="Times New Roman"/>
          <w:lang w:val="hr-HR"/>
        </w:rPr>
        <w:t>20</w:t>
      </w:r>
      <w:r w:rsidR="00125037" w:rsidRPr="00264175">
        <w:rPr>
          <w:rFonts w:hAnsi="Times New Roman" w:ascii="Times New Roman"/>
          <w:lang w:val="hr-HR"/>
        </w:rPr>
        <w:t xml:space="preserve">. </w:t>
      </w:r>
      <w:r w:rsidR="00264175">
        <w:rPr>
          <w:rFonts w:hAnsi="Times New Roman" w:ascii="Times New Roman"/>
          <w:lang w:val="hr-HR"/>
        </w:rPr>
        <w:t>studenog</w:t>
      </w:r>
      <w:r w:rsidR="00125037" w:rsidRPr="00264175">
        <w:rPr>
          <w:rFonts w:hAnsi="Times New Roman" w:ascii="Times New Roman"/>
          <w:lang w:val="hr-HR"/>
        </w:rPr>
        <w:t xml:space="preserve"> 2018</w:t>
      </w:r>
      <w:r w:rsidRPr="00264175">
        <w:rPr>
          <w:rFonts w:hAnsi="Times New Roman" w:ascii="Times New Roman"/>
          <w:lang w:val="hr-HR"/>
        </w:rPr>
        <w:t>. godine</w:t>
      </w:r>
      <w:r w:rsidR="00264175">
        <w:rPr>
          <w:rFonts w:hAnsi="Times New Roman" w:ascii="Times New Roman"/>
          <w:lang w:val="hr-HR"/>
        </w:rPr>
        <w:t>.</w:t>
      </w:r>
    </w:p>
    <w:p w:rsidRDefault="000302C8" w:rsidP="000302C8" w:rsidR="000302C8" w:rsidRPr="00264175">
      <w:pPr>
        <w:jc w:val="center"/>
        <w:rPr>
          <w:rFonts w:hAnsi="Times New Roman" w:ascii="Times New Roman"/>
          <w:lang w:val="hr-HR"/>
        </w:rPr>
      </w:pPr>
    </w:p>
    <w:p w:rsidRDefault="000302C8" w:rsidP="00E71415" w:rsidR="00E71415" w:rsidRPr="00264175">
      <w:pPr>
        <w:ind w:firstLine="720" w:left="5040"/>
        <w:jc w:val="right"/>
        <w:rPr>
          <w:rFonts w:hAnsi="Times New Roman" w:ascii="Times New Roman"/>
          <w:lang w:val="hr-HR"/>
        </w:rPr>
      </w:pPr>
      <w:r w:rsidRPr="00264175">
        <w:rPr>
          <w:rFonts w:hAnsi="Times New Roman" w:ascii="Times New Roman"/>
          <w:lang w:val="hr-HR"/>
        </w:rPr>
        <w:t xml:space="preserve">      </w:t>
      </w:r>
      <w:r w:rsidR="00E71415" w:rsidRPr="00264175">
        <w:rPr>
          <w:rFonts w:hAnsi="Times New Roman" w:ascii="Times New Roman"/>
          <w:lang w:val="hr-HR"/>
        </w:rPr>
        <w:t xml:space="preserve">      SUDAC:</w:t>
      </w:r>
    </w:p>
    <w:p w:rsidRDefault="00E71415" w:rsidP="00E71415" w:rsidR="00E71415" w:rsidRPr="00264175">
      <w:pPr>
        <w:jc w:val="right"/>
        <w:rPr>
          <w:rFonts w:hAnsi="Times New Roman" w:ascii="Times New Roman"/>
          <w:lang w:val="hr-HR"/>
        </w:rPr>
      </w:pPr>
      <w:r w:rsidRPr="00264175">
        <w:rPr>
          <w:rFonts w:hAnsi="Times New Roman" w:ascii="Times New Roman"/>
          <w:lang w:val="hr-HR"/>
        </w:rPr>
        <w:t>Josip Bilić</w:t>
      </w:r>
      <w:r w:rsidR="006462F7">
        <w:rPr>
          <w:rFonts w:hAnsi="Times New Roman" w:ascii="Times New Roman"/>
          <w:lang w:val="hr-HR"/>
        </w:rPr>
        <w:t xml:space="preserve"> v.r.</w:t>
      </w:r>
    </w:p>
    <w:p w:rsidRDefault="00E71415" w:rsidP="00E71415" w:rsidR="00E71415" w:rsidRPr="00264175">
      <w:pPr>
        <w:jc w:val="both"/>
        <w:rPr>
          <w:rFonts w:hAnsi="Times New Roman" w:ascii="Times New Roman"/>
          <w:szCs w:val="24"/>
          <w:lang w:val="hr-HR"/>
        </w:rPr>
      </w:pPr>
    </w:p>
    <w:p w:rsidRDefault="00E71415" w:rsidP="00E71415" w:rsidR="00E71415" w:rsidRPr="00264175">
      <w:pPr>
        <w:jc w:val="both"/>
        <w:rPr>
          <w:rFonts w:hAnsi="Times New Roman" w:ascii="Times New Roman"/>
          <w:szCs w:val="24"/>
          <w:lang w:val="hr-HR"/>
        </w:rPr>
      </w:pPr>
    </w:p>
    <w:p w:rsidRDefault="00E71415" w:rsidP="00E71415" w:rsidR="00E71415" w:rsidRPr="00264175">
      <w:pPr>
        <w:jc w:val="both"/>
        <w:rPr>
          <w:rFonts w:hAnsi="Times New Roman" w:ascii="Times New Roman"/>
          <w:szCs w:val="24"/>
          <w:lang w:val="hr-HR"/>
        </w:rPr>
      </w:pPr>
      <w:r w:rsidRPr="00264175">
        <w:rPr>
          <w:rFonts w:hAnsi="Times New Roman" w:ascii="Times New Roman"/>
          <w:szCs w:val="24"/>
          <w:lang w:val="hr-HR"/>
        </w:rPr>
        <w:t>Uputa o pravnom lijeku:</w:t>
      </w:r>
    </w:p>
    <w:p w:rsidRDefault="00E71415" w:rsidP="00E71415" w:rsidR="00E71415">
      <w:pPr>
        <w:jc w:val="both"/>
        <w:rPr>
          <w:rFonts w:hAnsi="Times New Roman" w:ascii="Times New Roman"/>
          <w:szCs w:val="24"/>
          <w:lang w:val="hr-HR"/>
        </w:rPr>
      </w:pPr>
      <w:r w:rsidRPr="0026417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462F7" w:rsidP="006462F7" w:rsidR="006462F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6462F7" w:rsidP="006462F7" w:rsidR="006462F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6462F7" w:rsidP="006462F7" w:rsidR="006462F7" w:rsidRPr="0026417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264175" w:rsidR="006462F7" w:rsidRPr="0026417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2F7" w:rsidRPr="006462F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264175">
      <w:rPr>
        <w:rFonts w:hAnsi="Times New Roman" w:ascii="Times New Roman"/>
        <w:b/>
      </w:rPr>
      <w:t>521</w:t>
    </w:r>
    <w:r w:rsidRPr="00280A5F">
      <w:rPr>
        <w:rFonts w:hAnsi="Times New Roman" w:ascii="Times New Roman"/>
        <w:b/>
      </w:rPr>
      <w:t>/201</w:t>
    </w:r>
    <w:r w:rsidR="00264175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264175">
      <w:rPr>
        <w:rFonts w:hAnsi="Times New Roman" w:ascii="Times New Roman"/>
        <w:b/>
        <w:lang w:val="hr-HR"/>
      </w:rPr>
      <w:t>521</w:t>
    </w:r>
    <w:r w:rsidR="00DF190F" w:rsidRPr="00280A5F">
      <w:rPr>
        <w:rFonts w:hAnsi="Times New Roman" w:ascii="Times New Roman"/>
        <w:b/>
        <w:lang w:val="hr-HR"/>
      </w:rPr>
      <w:t>/201</w:t>
    </w:r>
    <w:r w:rsidR="00264175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25037"/>
    <w:rsid w:val="00135BF3"/>
    <w:rsid w:val="0015560F"/>
    <w:rsid w:val="00182088"/>
    <w:rsid w:val="001849EC"/>
    <w:rsid w:val="001A0ADD"/>
    <w:rsid w:val="001D13FF"/>
    <w:rsid w:val="001F6C4C"/>
    <w:rsid w:val="00264175"/>
    <w:rsid w:val="00280A5F"/>
    <w:rsid w:val="00291377"/>
    <w:rsid w:val="002E0EA3"/>
    <w:rsid w:val="002E1310"/>
    <w:rsid w:val="00314802"/>
    <w:rsid w:val="00325C1E"/>
    <w:rsid w:val="0036343F"/>
    <w:rsid w:val="003B026C"/>
    <w:rsid w:val="003F1945"/>
    <w:rsid w:val="00402096"/>
    <w:rsid w:val="004145C6"/>
    <w:rsid w:val="00416588"/>
    <w:rsid w:val="0042162E"/>
    <w:rsid w:val="004227BC"/>
    <w:rsid w:val="00425368"/>
    <w:rsid w:val="00480E62"/>
    <w:rsid w:val="004C4AD3"/>
    <w:rsid w:val="004F50FD"/>
    <w:rsid w:val="00532B71"/>
    <w:rsid w:val="00537BDA"/>
    <w:rsid w:val="00546680"/>
    <w:rsid w:val="00551A8F"/>
    <w:rsid w:val="0055438F"/>
    <w:rsid w:val="00560B25"/>
    <w:rsid w:val="00580C7D"/>
    <w:rsid w:val="00591C1A"/>
    <w:rsid w:val="005940E9"/>
    <w:rsid w:val="005A1468"/>
    <w:rsid w:val="005D02E4"/>
    <w:rsid w:val="00611506"/>
    <w:rsid w:val="00617BCD"/>
    <w:rsid w:val="00634878"/>
    <w:rsid w:val="00634FDE"/>
    <w:rsid w:val="006356C5"/>
    <w:rsid w:val="006462F7"/>
    <w:rsid w:val="006C2759"/>
    <w:rsid w:val="007159E5"/>
    <w:rsid w:val="00722D69"/>
    <w:rsid w:val="00730EAB"/>
    <w:rsid w:val="00751C7E"/>
    <w:rsid w:val="00761DB7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E4D33"/>
    <w:rsid w:val="00AF40B4"/>
    <w:rsid w:val="00B012AA"/>
    <w:rsid w:val="00B03169"/>
    <w:rsid w:val="00B07B03"/>
    <w:rsid w:val="00B219B2"/>
    <w:rsid w:val="00B2463B"/>
    <w:rsid w:val="00B25512"/>
    <w:rsid w:val="00BA25F3"/>
    <w:rsid w:val="00BB0FB7"/>
    <w:rsid w:val="00BB2D96"/>
    <w:rsid w:val="00BC43F9"/>
    <w:rsid w:val="00BD5F7E"/>
    <w:rsid w:val="00C06C05"/>
    <w:rsid w:val="00C071B3"/>
    <w:rsid w:val="00C56D4F"/>
    <w:rsid w:val="00C57CAF"/>
    <w:rsid w:val="00C60F50"/>
    <w:rsid w:val="00C6663B"/>
    <w:rsid w:val="00C82771"/>
    <w:rsid w:val="00C935CC"/>
    <w:rsid w:val="00CB361B"/>
    <w:rsid w:val="00CB4FEF"/>
    <w:rsid w:val="00CC2AD9"/>
    <w:rsid w:val="00CF0D03"/>
    <w:rsid w:val="00CF2939"/>
    <w:rsid w:val="00D17977"/>
    <w:rsid w:val="00D44D4F"/>
    <w:rsid w:val="00D55ABA"/>
    <w:rsid w:val="00D630F1"/>
    <w:rsid w:val="00D85F6F"/>
    <w:rsid w:val="00D955F3"/>
    <w:rsid w:val="00DB29D2"/>
    <w:rsid w:val="00DB4528"/>
    <w:rsid w:val="00DB45CB"/>
    <w:rsid w:val="00DF190F"/>
    <w:rsid w:val="00DF5C12"/>
    <w:rsid w:val="00E52231"/>
    <w:rsid w:val="00E706E9"/>
    <w:rsid w:val="00E71415"/>
    <w:rsid w:val="00E97188"/>
    <w:rsid w:val="00EB1310"/>
    <w:rsid w:val="00EC059E"/>
    <w:rsid w:val="00ED4E45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6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2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2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2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2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6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2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2F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2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2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667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55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St-521/2018</izvorni_sadrzaj>
    <derivirana_varijabla naziv="DomainObject.Predmet.OznakaBroj_1">St-521/2018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INTRO KONTROLA j.d.o.o. za usluge zastupanog po punomoćniku Fabijan Tabaković</izvorni_sadrzaj>
    <derivirana_varijabla naziv="DomainObject.Predmet.ProtustrankaFormated_1">  INTRO KONTROLA j.d.o.o. za usluge zastupanog po punomoćniku Fabijan Tabaković</derivirana_varijabla>
  </DomainObject.Predmet.ProtustrankaFormated>
  <DomainObject.Predmet.ProtustrankaFormatedOIB>
    <izvorni_sadrzaj>  INTRO KONTROLA j.d.o.o. za usluge, OIB 86260711888 zastupanog po punomoćniku Fabijan Tabaković</izvorni_sadrzaj>
    <derivirana_varijabla naziv="DomainObject.Predmet.ProtustrankaFormatedOIB_1">  INTRO KONTROLA j.d.o.o. za usluge, OIB 86260711888 zastupanog po punomoćniku Fabijan Tabaković</derivirana_varijabla>
  </DomainObject.Predmet.ProtustrankaFormatedOIB>
  <DomainObject.Predmet.ProtustrankaFormatedWithAdress>
    <izvorni_sadrzaj> INTRO KONTROLA j.d.o.o. za usluge, Ante Topić Mimare 20, 10000 Zagreb zastupanog po punomoćniku Fabijan Tabaković</izvorni_sadrzaj>
    <derivirana_varijabla naziv="DomainObject.Predmet.ProtustrankaFormatedWithAdress_1"> INTRO KONTROLA j.d.o.o. za usluge, Ante Topić Mimare 20, 10000 Zagreb zastupanog po punomoćniku Fabijan Tabaković</derivirana_varijabla>
  </DomainObject.Predmet.ProtustrankaFormatedWithAdress>
  <DomainObject.Predmet.ProtustrankaFormatedWithAdressOIB>
    <izvorni_sadrzaj> INTRO KONTROLA j.d.o.o. za usluge, OIB 86260711888, Ante Topić Mimare 20, 10000 Zagreb zastupanog po punomoćniku Fabijan Tabaković</izvorni_sadrzaj>
    <derivirana_varijabla naziv="DomainObject.Predmet.ProtustrankaFormatedWithAdressOIB_1"> INTRO KONTROLA j.d.o.o. za usluge, OIB 86260711888, Ante Topić Mimare 20, 10000 Zagreb zastupanog po punomoćniku Fabijan Tabaković</derivirana_varijabla>
  </DomainObject.Predmet.ProtustrankaFormatedWithAdressOIB>
  <DomainObject.Predmet.ProtustrankaWithAdress>
    <izvorni_sadrzaj>INTRO KONTROLA j.d.o.o. za usluge Ante Topić Mimare 20, 10000 Zagreb</izvorni_sadrzaj>
    <derivirana_varijabla naziv="DomainObject.Predmet.ProtustrankaWithAdress_1">INTRO KONTROLA j.d.o.o. za usluge Ante Topić Mimare 20, 10000 Zagreb</derivirana_varijabla>
  </DomainObject.Predmet.ProtustrankaWithAdress>
  <DomainObject.Predmet.ProtustrankaWithAdressOIB>
    <izvorni_sadrzaj>INTRO KONTROLA j.d.o.o. za usluge, OIB 86260711888, Ante Topić Mimare 20, 10000 Zagreb</izvorni_sadrzaj>
    <derivirana_varijabla naziv="DomainObject.Predmet.ProtustrankaWithAdressOIB_1">INTRO KONTROLA j.d.o.o. za usluge, OIB 86260711888, Ante Topić Mimare 20, 10000 Zagreb</derivirana_varijabla>
  </DomainObject.Predmet.ProtustrankaWithAdressOIB>
  <DomainObject.Predmet.ProtustrankaNazivFormated>
    <izvorni_sadrzaj>INTRO KONTROLA j.d.o.o. za usluge</izvorni_sadrzaj>
    <derivirana_varijabla naziv="DomainObject.Predmet.ProtustrankaNazivFormated_1">INTRO KONTROLA j.d.o.o. za usluge</derivirana_varijabla>
  </DomainObject.Predmet.ProtustrankaNazivFormated>
  <DomainObject.Predmet.ProtustrankaNazivFormatedOIB>
    <izvorni_sadrzaj>INTRO KONTROLA j.d.o.o. za usluge, OIB 86260711888</izvorni_sadrzaj>
    <derivirana_varijabla naziv="DomainObject.Predmet.ProtustrankaNazivFormatedOIB_1">INTRO KONTROLA j.d.o.o. za usluge, OIB 86260711888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INTRO KONTROLA j.d.o.o. za usluge zastupanog po punomoćniku Fabijan Tabaković</item>
    </izvorni_sadrzaj>
    <derivirana_varijabla naziv="DomainObject.Predmet.ProtuStrankaListFormated_1">
      <item>INTRO KONTROLA j.d.o.o. za usluge zastupanog po punomoćniku Fabijan Tabaković</item>
    </derivirana_varijabla>
  </DomainObject.Predmet.ProtuStrankaListFormated>
  <DomainObject.Predmet.ProtuStrankaListFormatedOIB>
    <izvorni_sadrzaj>
      <item>INTRO KONTROLA j.d.o.o. za usluge, OIB 86260711888 zastupanog po punomoćniku Fabijan Tabaković</item>
    </izvorni_sadrzaj>
    <derivirana_varijabla naziv="DomainObject.Predmet.ProtuStrankaListFormatedOIB_1">
      <item>INTRO KONTROLA j.d.o.o. za usluge, OIB 86260711888 zastupanog po punomoćniku Fabijan Tabaković</item>
    </derivirana_varijabla>
  </DomainObject.Predmet.ProtuStrankaListFormatedOIB>
  <DomainObject.Predmet.ProtuStrankaListFormatedWithAdress>
    <izvorni_sadrzaj>
      <item>INTRO KONTROLA j.d.o.o. za usluge, Ante Topić Mimare 20, 10000 Zagreb zastupanog po punomoćniku Fabijan Tabaković</item>
    </izvorni_sadrzaj>
    <derivirana_varijabla naziv="DomainObject.Predmet.ProtuStrankaListFormatedWithAdress_1">
      <item>INTRO KONTROLA j.d.o.o. za usluge, Ante Topić Mimare 20, 10000 Zagreb zastupanog po punomoćniku Fabijan Tabaković</item>
    </derivirana_varijabla>
  </DomainObject.Predmet.ProtuStrankaListFormatedWithAdress>
  <DomainObject.Predmet.ProtuStrankaListFormatedWithAdressOIB>
    <izvorni_sadrzaj>
      <item>INTRO KONTROLA j.d.o.o. za usluge, OIB 86260711888, Ante Topić Mimare 20, 10000 Zagreb zastupanog po punomoćniku Fabijan Tabaković</item>
    </izvorni_sadrzaj>
    <derivirana_varijabla naziv="DomainObject.Predmet.ProtuStrankaListFormatedWithAdressOIB_1">
      <item>INTRO KONTROLA j.d.o.o. za usluge, OIB 86260711888, Ante Topić Mimare 20, 10000 Zagreb zastupanog po punomoćniku Fabijan Tabaković</item>
    </derivirana_varijabla>
  </DomainObject.Predmet.ProtuStrankaListFormatedWithAdressOIB>
  <DomainObject.Predmet.ProtuStrankaListNazivFormated>
    <izvorni_sadrzaj>
      <item>INTRO KONTROLA j.d.o.o. za usluge</item>
    </izvorni_sadrzaj>
    <derivirana_varijabla naziv="DomainObject.Predmet.ProtuStrankaListNazivFormated_1">
      <item>INTRO KONTROLA j.d.o.o. za usluge</item>
    </derivirana_varijabla>
  </DomainObject.Predmet.ProtuStrankaListNazivFormated>
  <DomainObject.Predmet.ProtuStrankaListNazivFormatedOIB>
    <izvorni_sadrzaj>
      <item>INTRO KONTROLA j.d.o.o. za usluge, OIB 86260711888</item>
    </izvorni_sadrzaj>
    <derivirana_varijabla naziv="DomainObject.Predmet.ProtuStrankaListNazivFormatedOIB_1">
      <item>INTRO KONTROLA j.d.o.o. za usluge, OIB 86260711888</item>
    </derivirana_varijabla>
  </DomainObject.Predmet.ProtuStrankaListNazivFormatedOIB>
  <DomainObject.Predmet.OstaliListFormated>
    <izvorni_sadrzaj>
      <item>Fabijan Tabaković punomoćnik sudionika u postupku INTRO KONTROLA j.d.o.o. za usluge</item>
    </izvorni_sadrzaj>
    <derivirana_varijabla naziv="DomainObject.Predmet.OstaliListFormated_1">
      <item>Fabijan Tabaković punomoćnik sudionika u postupku INTRO KONTROLA j.d.o.o. za usluge</item>
    </derivirana_varijabla>
  </DomainObject.Predmet.OstaliListFormated>
  <DomainObject.Predmet.OstaliListFormatedOIB>
    <izvorni_sadrzaj>
      <item>Fabijan Tabaković, OIB 39260202852 punomoćnik sudionika u postupku INTRO KONTROLA j.d.o.o. za usluge</item>
    </izvorni_sadrzaj>
    <derivirana_varijabla naziv="DomainObject.Predmet.OstaliListFormatedOIB_1">
      <item>Fabijan Tabaković, OIB 39260202852 punomoćnik sudionika u postupku INTRO KONTROLA j.d.o.o. za usluge</item>
    </derivirana_varijabla>
  </DomainObject.Predmet.OstaliListFormatedOIB>
  <DomainObject.Predmet.OstaliListFormatedWithAdress>
    <izvorni_sadrzaj>
      <item>Fabijan Tabaković, Ulica Ivane Brlić-Mažuranić 24, 10000 Zagreb punomoćnik sudionika u postupku INTRO KONTROLA j.d.o.o. za usluge</item>
    </izvorni_sadrzaj>
    <derivirana_varijabla naziv="DomainObject.Predmet.OstaliListFormatedWithAdress_1">
      <item>Fabijan Tabaković, Ulica Ivane Brlić-Mažuranić 24, 10000 Zagreb punomoćnik sudionika u postupku INTRO KONTROLA j.d.o.o. za usluge</item>
    </derivirana_varijabla>
  </DomainObject.Predmet.OstaliListFormatedWithAdress>
  <DomainObject.Predmet.OstaliListFormatedWithAdressOIB>
    <izvorni_sadrzaj>
      <item>Fabijan Tabaković, OIB 39260202852, Ulica Ivane Brlić-Mažuranić 24, 10000 Zagreb punomoćnik sudionika u postupku INTRO KONTROLA j.d.o.o. za usluge</item>
    </izvorni_sadrzaj>
    <derivirana_varijabla naziv="DomainObject.Predmet.OstaliListFormatedWithAdressOIB_1">
      <item>Fabijan Tabaković, OIB 39260202852, Ulica Ivane Brlić-Mažuranić 24, 10000 Zagreb punomoćnik sudionika u postupku INTRO KONTROLA j.d.o.o. za usluge</item>
    </derivirana_varijabla>
  </DomainObject.Predmet.OstaliListFormatedWithAdressOIB>
  <DomainObject.Predmet.OstaliListNazivFormated>
    <izvorni_sadrzaj>
      <item>Fabijan Tabaković</item>
    </izvorni_sadrzaj>
    <derivirana_varijabla naziv="DomainObject.Predmet.OstaliListNazivFormated_1">
      <item>Fabijan Tabaković</item>
    </derivirana_varijabla>
  </DomainObject.Predmet.OstaliListNazivFormated>
  <DomainObject.Predmet.OstaliListNazivFormatedOIB>
    <izvorni_sadrzaj>
      <item>Fabijan Tabaković, OIB 39260202852</item>
    </izvorni_sadrzaj>
    <derivirana_varijabla naziv="DomainObject.Predmet.OstaliListNazivFormatedOIB_1">
      <item>Fabijan Tabaković, OIB 39260202852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INTRO KONTROLA j.d.o.o. za usluge</izvorni_sadrzaj>
    <derivirana_varijabla naziv="DomainObject.Predmet.ProtustrankaIDrugi_1">INTRO KONTROLA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INTRO KONTROLA j.d.o.o. za usluge, OIB 86260711888, Ante Topić Mimare 20, 10000 Zagreb</izvorni_sadrzaj>
    <derivirana_varijabla naziv="DomainObject.Predmet.ProtustrankaIDrugiAdressOIB_1">INTRO KONTROLA j.d.o.o. za usluge, OIB 86260711888, Ante Topić Mimare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INTRO KONTROLA j.d.o.o. za usluge</item>
      <item>Fabijan Tabaković</item>
    </izvorni_sadrzaj>
    <derivirana_varijabla naziv="DomainObject.Predmet.SudioniciListNaziv_1">
      <item>FINA Regionalni centar Zagreb</item>
      <item>INTRO KONTROLA j.d.o.o. za usluge</item>
      <item>Fabijan Tabaković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INTRO KONTROLA j.d.o.o. za usluge, OIB 86260711888, Ante Topić Mimare 20,10000 Zagreb</item>
      <item>Fabijan Tabaković, OIB 39260202852, Ulica Ivane Brlić-Mažuranić 24,10000 Zagreb</item>
    </izvorni_sadrzaj>
    <derivirana_varijabla naziv="DomainObject.Predmet.SudioniciListAdressOIB_1">
      <item>FINA Regionalni centar Zagreb, OIB 85821130368, Trg svibanjskih žrtava 1995. br. 1,10000 Zagreb</item>
      <item>INTRO KONTROLA j.d.o.o. za usluge, OIB 86260711888, Ante Topić Mimare 20,10000 Zagreb</item>
      <item>Fabijan Tabaković, OIB 39260202852, Ulica Ivane Brlić-Mažuranić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86260711888</item>
      <item>, OIB 39260202852</item>
    </izvorni_sadrzaj>
    <derivirana_varijabla naziv="DomainObject.Predmet.SudioniciListNazivOIB_1">
      <item>, OIB 85821130368</item>
      <item>, OIB 86260711888</item>
      <item>, OIB 39260202852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St-521/2018-6</izvorni_sadrzaj>
    <derivirana_varijabla naziv="DomainObject.PredzadnjaOdlukaIzPredmeta.Oznaka_1">St-521/2018-6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2379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2018-11-20T07:02:00Z</dcterms:created>
  <dc:creator>Sudsko vijeæe</dc:creator>
  <cp:lastModifiedBy>Irena Benko</cp:lastModifiedBy>
  <cp:lastPrinted>2018-11-20T09:29:00Z</cp:lastPrinted>
  <dcterms:modified xmlns:xsi="http://www.w3.org/2001/XMLSchema-instance" xsi:type="dcterms:W3CDTF">2018-11-20T09:29:00Z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 - prokazni popis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