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edbb" w14:paraId="109edbb" w:rsidRDefault="00933FA5" w:rsidP="00933FA5" w:rsidR="00933FA5">
      <w:pPr>
        <w:jc w:val="both"/>
        <w15:collapsed w:val="false"/>
      </w:pPr>
    </w:p>
    <w:p w:rsidRDefault="00933FA5" w:rsidP="00933FA5" w:rsidR="00933FA5">
      <w:pPr>
        <w:pStyle w:val="Zaglavlje"/>
        <w:jc w:val="right"/>
      </w:pPr>
      <w:r>
        <w:t>9 St-</w:t>
      </w:r>
      <w:r w:rsidR="00BC44A4">
        <w:t>2584</w:t>
      </w:r>
      <w:r w:rsidR="00A6538B">
        <w:t>/</w:t>
      </w:r>
      <w:r w:rsidR="007803BC">
        <w:t>16</w:t>
      </w:r>
      <w:r w:rsidR="00A6538B">
        <w:t>-</w:t>
      </w:r>
      <w:r w:rsidR="000E2B50">
        <w:t>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847122" w:rsidP="00847122" w:rsidR="00847122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Zagreb Podružnica Zagreb, Trg svibanjskih žrtava 1995. 1, za pokretanje skraćenog stečajnog postupka  nad dužnikom LAHEZA d.o.o. za unutarnju i vanjsku trgovinu, Zagreb, I. </w:t>
      </w:r>
      <w:proofErr w:type="spellStart"/>
      <w:r>
        <w:t>Ferenpčica</w:t>
      </w:r>
      <w:proofErr w:type="spellEnd"/>
      <w:r>
        <w:t xml:space="preserve"> 31, MBS: 080137481, OIB: 63386232254, temeljem članka 430. Stečajnog zakona ( „Narodne novine“ 71/15), dana 18. listopada 2016. godine, objavljuje sljedeći</w:t>
      </w:r>
    </w:p>
    <w:p w:rsidRDefault="00933FA5" w:rsidP="00933FA5" w:rsidR="00933FA5">
      <w:pPr>
        <w:jc w:val="both"/>
      </w:pPr>
      <w:bookmarkStart w:name="_GoBack" w:id="0"/>
      <w:bookmarkEnd w:id="0"/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 </w:t>
      </w:r>
      <w:r w:rsidR="00BC44A4" w:rsidRPr="00BC44A4">
        <w:t>LAHEZA d.o.o.</w:t>
      </w:r>
      <w:r w:rsidR="00BC44A4">
        <w:t xml:space="preserve"> za unutarnju i vanjsku trgovinu, Zagreb, I. </w:t>
      </w:r>
      <w:proofErr w:type="spellStart"/>
      <w:r w:rsidR="00BC44A4">
        <w:t>Ferenpčica</w:t>
      </w:r>
      <w:proofErr w:type="spellEnd"/>
      <w:r w:rsidR="00BC44A4">
        <w:t xml:space="preserve"> 31, M</w:t>
      </w:r>
      <w:r w:rsidR="00BC44A4" w:rsidRPr="00724353">
        <w:t xml:space="preserve">BS: </w:t>
      </w:r>
      <w:r w:rsidR="00BC44A4" w:rsidRPr="00BC44A4">
        <w:t>080137481</w:t>
      </w:r>
      <w:r w:rsidR="00BC44A4" w:rsidRPr="00724353">
        <w:t xml:space="preserve">, OIB: </w:t>
      </w:r>
      <w:r w:rsidR="00BC44A4" w:rsidRPr="00BC44A4">
        <w:t>63386232254</w:t>
      </w:r>
      <w:r w:rsidR="00BC44A4">
        <w:t xml:space="preserve">, </w:t>
      </w:r>
      <w:r>
        <w:t xml:space="preserve">iznosi </w:t>
      </w:r>
      <w:r w:rsidR="00BC44A4">
        <w:t>90.701,13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proofErr w:type="spellStart"/>
      <w:r w:rsidR="005807FE">
        <w:t>Svetlana</w:t>
      </w:r>
      <w:proofErr w:type="spellEnd"/>
      <w:r w:rsidR="005807FE">
        <w:t xml:space="preserve"> Pavelić, </w:t>
      </w:r>
      <w:proofErr w:type="spellStart"/>
      <w:r w:rsidR="005807FE">
        <w:t>Ribnica</w:t>
      </w:r>
      <w:proofErr w:type="spellEnd"/>
      <w:r w:rsidR="005807FE">
        <w:t xml:space="preserve">, </w:t>
      </w:r>
      <w:proofErr w:type="spellStart"/>
      <w:r w:rsidR="005807FE">
        <w:t>Ribnica</w:t>
      </w:r>
      <w:proofErr w:type="spellEnd"/>
      <w:r w:rsidR="005807FE">
        <w:t xml:space="preserve"> 25, </w:t>
      </w:r>
      <w:r w:rsidR="00771880">
        <w:t>OIB</w:t>
      </w:r>
      <w:r w:rsidR="002C0980">
        <w:t xml:space="preserve">: </w:t>
      </w:r>
      <w:r w:rsidR="005807FE">
        <w:t>35597000971</w:t>
      </w:r>
      <w:r w:rsidR="00A1696D">
        <w:t>,</w:t>
      </w:r>
      <w:r w:rsidR="00A22FCB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5807FE">
        <w:t>2584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2C0980">
        <w:t>18</w:t>
      </w:r>
      <w:r w:rsidR="00D45ABA">
        <w:t>.</w:t>
      </w:r>
      <w:r>
        <w:t xml:space="preserve"> </w:t>
      </w:r>
      <w:r w:rsidR="002C0980">
        <w:t>listopada</w:t>
      </w:r>
      <w:r w:rsidR="00D45ABA">
        <w:t xml:space="preserve"> 2016.</w:t>
      </w: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2C0980">
        <w:t>14/12</w:t>
      </w:r>
    </w:p>
    <w:sectPr w:rsidSect="00F2165F" w:rsidR="005E2EDF" w:rsidRPr="004B20F5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FAF" w:rsidR="00694FAF">
      <w:r>
        <w:separator/>
      </w:r>
    </w:p>
  </w:endnote>
  <w:endnote w:id="0" w:type="continuationSeparator">
    <w:p w:rsidRDefault="00694FAF" w:rsidR="00694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FAF" w:rsidR="00694FAF">
      <w:r>
        <w:separator/>
      </w:r>
    </w:p>
  </w:footnote>
  <w:footnote w:id="0" w:type="continuationSeparator">
    <w:p w:rsidRDefault="00694FAF" w:rsidR="00694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4FAF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4FAF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694FAF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0325F7"/>
    <w:rsid w:val="000E2B50"/>
    <w:rsid w:val="00125A04"/>
    <w:rsid w:val="001412AB"/>
    <w:rsid w:val="001537E3"/>
    <w:rsid w:val="001633C6"/>
    <w:rsid w:val="001E2A5E"/>
    <w:rsid w:val="00277B0A"/>
    <w:rsid w:val="002C0980"/>
    <w:rsid w:val="002E4280"/>
    <w:rsid w:val="002F0827"/>
    <w:rsid w:val="00320F04"/>
    <w:rsid w:val="00352912"/>
    <w:rsid w:val="003819F6"/>
    <w:rsid w:val="0038694B"/>
    <w:rsid w:val="00456F2E"/>
    <w:rsid w:val="004A7E9D"/>
    <w:rsid w:val="004B20F5"/>
    <w:rsid w:val="004E0040"/>
    <w:rsid w:val="004F4A2F"/>
    <w:rsid w:val="0053027B"/>
    <w:rsid w:val="00562EF0"/>
    <w:rsid w:val="005807FE"/>
    <w:rsid w:val="005A0F1F"/>
    <w:rsid w:val="005E2EDF"/>
    <w:rsid w:val="0061797B"/>
    <w:rsid w:val="00640544"/>
    <w:rsid w:val="00664A3D"/>
    <w:rsid w:val="00694FAF"/>
    <w:rsid w:val="006E7E78"/>
    <w:rsid w:val="007121C9"/>
    <w:rsid w:val="00724353"/>
    <w:rsid w:val="00740467"/>
    <w:rsid w:val="00763E88"/>
    <w:rsid w:val="00771880"/>
    <w:rsid w:val="007803BC"/>
    <w:rsid w:val="007A4704"/>
    <w:rsid w:val="007B2E04"/>
    <w:rsid w:val="007F05AD"/>
    <w:rsid w:val="008038E2"/>
    <w:rsid w:val="00817DE4"/>
    <w:rsid w:val="00846A0D"/>
    <w:rsid w:val="00847122"/>
    <w:rsid w:val="00933FA5"/>
    <w:rsid w:val="00935CE2"/>
    <w:rsid w:val="009610A7"/>
    <w:rsid w:val="00A1696D"/>
    <w:rsid w:val="00A22FCB"/>
    <w:rsid w:val="00A40221"/>
    <w:rsid w:val="00A55872"/>
    <w:rsid w:val="00A6538B"/>
    <w:rsid w:val="00A70D3D"/>
    <w:rsid w:val="00B73063"/>
    <w:rsid w:val="00BC44A4"/>
    <w:rsid w:val="00CE2C0A"/>
    <w:rsid w:val="00D3502B"/>
    <w:rsid w:val="00D4320F"/>
    <w:rsid w:val="00D45ABA"/>
    <w:rsid w:val="00D74DD4"/>
    <w:rsid w:val="00D86DA7"/>
    <w:rsid w:val="00DA5371"/>
    <w:rsid w:val="00DB775B"/>
    <w:rsid w:val="00DF5975"/>
    <w:rsid w:val="00E07C22"/>
    <w:rsid w:val="00E23FC5"/>
    <w:rsid w:val="00E71520"/>
    <w:rsid w:val="00E96274"/>
    <w:rsid w:val="00EB0A61"/>
    <w:rsid w:val="00EB3602"/>
    <w:rsid w:val="00EF565E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97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F59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9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9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9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597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F59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9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9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9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4457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St-2584/2016-3</izvorni_sadrzaj>
    <derivirana_varijabla naziv="DomainObject.Oznaka_1">St-2584/2016-3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2584</izvorni_sadrzaj>
    <derivirana_varijabla naziv="DomainObject.Predmet.Broj_1">2584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St-2584/2016</izvorni_sadrzaj>
    <derivirana_varijabla naziv="DomainObject.Predmet.OznakaBroj_1">St-2584/2016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LAHEZA d.o.o.</izvorni_sadrzaj>
    <derivirana_varijabla naziv="DomainObject.Predmet.ProtustrankaFormated_1">  LAHEZA d.o.o.</derivirana_varijabla>
  </DomainObject.Predmet.ProtustrankaFormated>
  <DomainObject.Predmet.ProtustrankaFormatedOIB>
    <izvorni_sadrzaj>  LAHEZA d.o.o., OIB 63386232254</izvorni_sadrzaj>
    <derivirana_varijabla naziv="DomainObject.Predmet.ProtustrankaFormatedOIB_1">  LAHEZA d.o.o., OIB 63386232254</derivirana_varijabla>
  </DomainObject.Predmet.ProtustrankaFormatedOIB>
  <DomainObject.Predmet.ProtustrankaFormatedWithAdress>
    <izvorni_sadrzaj> LAHEZA d.o.o., I. Ferenščica 31, 10000 Zagreb</izvorni_sadrzaj>
    <derivirana_varijabla naziv="DomainObject.Predmet.ProtustrankaFormatedWithAdress_1"> LAHEZA d.o.o., I. Ferenščica 31, 10000 Zagreb</derivirana_varijabla>
  </DomainObject.Predmet.ProtustrankaFormatedWithAdress>
  <DomainObject.Predmet.ProtustrankaFormatedWithAdressOIB>
    <izvorni_sadrzaj> LAHEZA d.o.o., OIB 63386232254, I. Ferenščica 31, 10000 Zagreb</izvorni_sadrzaj>
    <derivirana_varijabla naziv="DomainObject.Predmet.ProtustrankaFormatedWithAdressOIB_1"> LAHEZA d.o.o., OIB 63386232254, I. Ferenščica 31, 10000 Zagreb</derivirana_varijabla>
  </DomainObject.Predmet.ProtustrankaFormatedWithAdressOIB>
  <DomainObject.Predmet.ProtustrankaWithAdress>
    <izvorni_sadrzaj>LAHEZA d.o.o. I. Ferenščica 31, 10000 Zagreb</izvorni_sadrzaj>
    <derivirana_varijabla naziv="DomainObject.Predmet.ProtustrankaWithAdress_1">LAHEZA d.o.o. I. Ferenščica 31, 10000 Zagreb</derivirana_varijabla>
  </DomainObject.Predmet.ProtustrankaWithAdress>
  <DomainObject.Predmet.ProtustrankaWithAdressOIB>
    <izvorni_sadrzaj>LAHEZA d.o.o., OIB 63386232254, I. Ferenščica 31, 10000 Zagreb</izvorni_sadrzaj>
    <derivirana_varijabla naziv="DomainObject.Predmet.ProtustrankaWithAdressOIB_1">LAHEZA d.o.o., OIB 63386232254, I. Ferenščica 31, 10000 Zagreb</derivirana_varijabla>
  </DomainObject.Predmet.ProtustrankaWithAdressOIB>
  <DomainObject.Predmet.ProtustrankaNazivFormated>
    <izvorni_sadrzaj>LAHEZA d.o.o.</izvorni_sadrzaj>
    <derivirana_varijabla naziv="DomainObject.Predmet.ProtustrankaNazivFormated_1">LAHEZA d.o.o.</derivirana_varijabla>
  </DomainObject.Predmet.ProtustrankaNazivFormated>
  <DomainObject.Predmet.ProtustrankaNazivFormatedOIB>
    <izvorni_sadrzaj>LAHEZA d.o.o., OIB 63386232254</izvorni_sadrzaj>
    <derivirana_varijabla naziv="DomainObject.Predmet.ProtustrankaNazivFormatedOIB_1">LAHEZA d.o.o., OIB 63386232254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LAHEZA d.o.o.</item>
    </izvorni_sadrzaj>
    <derivirana_varijabla naziv="DomainObject.Predmet.ProtuStrankaListFormated_1">
      <item>LAHEZA d.o.o.</item>
    </derivirana_varijabla>
  </DomainObject.Predmet.ProtuStrankaListFormated>
  <DomainObject.Predmet.ProtuStrankaListFormatedOIB>
    <izvorni_sadrzaj>
      <item>LAHEZA d.o.o., OIB 63386232254</item>
    </izvorni_sadrzaj>
    <derivirana_varijabla naziv="DomainObject.Predmet.ProtuStrankaListFormatedOIB_1">
      <item>LAHEZA d.o.o., OIB 63386232254</item>
    </derivirana_varijabla>
  </DomainObject.Predmet.ProtuStrankaListFormatedOIB>
  <DomainObject.Predmet.ProtuStrankaListFormatedWithAdress>
    <izvorni_sadrzaj>
      <item>LAHEZA d.o.o., I. Ferenščica 31, 10000 Zagreb</item>
    </izvorni_sadrzaj>
    <derivirana_varijabla naziv="DomainObject.Predmet.ProtuStrankaListFormatedWithAdress_1">
      <item>LAHEZA d.o.o., I. Ferenščica 31, 10000 Zagreb</item>
    </derivirana_varijabla>
  </DomainObject.Predmet.ProtuStrankaListFormatedWithAdress>
  <DomainObject.Predmet.ProtuStrankaListFormatedWithAdressOIB>
    <izvorni_sadrzaj>
      <item>LAHEZA d.o.o., OIB 63386232254, I. Ferenščica 31, 10000 Zagreb</item>
    </izvorni_sadrzaj>
    <derivirana_varijabla naziv="DomainObject.Predmet.ProtuStrankaListFormatedWithAdressOIB_1">
      <item>LAHEZA d.o.o., OIB 63386232254, I. Ferenščica 31, 10000 Zagreb</item>
    </derivirana_varijabla>
  </DomainObject.Predmet.ProtuStrankaListFormatedWithAdressOIB>
  <DomainObject.Predmet.ProtuStrankaListNazivFormated>
    <izvorni_sadrzaj>
      <item>LAHEZA d.o.o.</item>
    </izvorni_sadrzaj>
    <derivirana_varijabla naziv="DomainObject.Predmet.ProtuStrankaListNazivFormated_1">
      <item>LAHEZA d.o.o.</item>
    </derivirana_varijabla>
  </DomainObject.Predmet.ProtuStrankaListNazivFormated>
  <DomainObject.Predmet.ProtuStrankaListNazivFormatedOIB>
    <izvorni_sadrzaj>
      <item>LAHEZA d.o.o., OIB 63386232254</item>
    </izvorni_sadrzaj>
    <derivirana_varijabla naziv="DomainObject.Predmet.ProtuStrankaListNazivFormatedOIB_1">
      <item>LAHEZA d.o.o., OIB 63386232254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St-2584/2016-3</izvorni_sadrzaj>
    <derivirana_varijabla naziv="DomainObject.PoslovniBrojDokumenta_1">St-2584/2016-3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LAHEZA d.o.o.</izvorni_sadrzaj>
    <derivirana_varijabla naziv="DomainObject.Predmet.ProtustrankaIDrugi_1">LAHEZA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LAHEZA d.o.o., OIB 63386232254, I. Ferenščica 31, 10000 Zagreb</izvorni_sadrzaj>
    <derivirana_varijabla naziv="DomainObject.Predmet.ProtustrankaIDrugiAdressOIB_1">LAHEZA d.o.o., OIB 63386232254, I. Ferenščica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LAHEZA d.o.o.</item>
      <item>FINA Regionalni centar Zagreb</item>
    </izvorni_sadrzaj>
    <derivirana_varijabla naziv="DomainObject.Predmet.SudioniciListNaziv_1">
      <item>LAHEZA d.o.o.</item>
      <item>FINA Regionalni centar Zagreb</item>
    </derivirana_varijabla>
  </DomainObject.Predmet.SudioniciListNaziv>
  <DomainObject.Predmet.SudioniciListAdressOIB>
    <izvorni_sadrzaj>
      <item>LAHEZA d.o.o., OIB 63386232254, I. Ferenščica 31,10000 Zagreb</item>
      <item>FINA Regionalni centar Zagreb, OIB 85821130368, Trg svibanjskih žrtava 1995. br. 1,10000 Zagreb</item>
    </izvorni_sadrzaj>
    <derivirana_varijabla naziv="DomainObject.Predmet.SudioniciListAdressOIB_1">
      <item>LAHEZA d.o.o., OIB 63386232254, I. Ferenščica 31,10000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63386232254</item>
      <item>, OIB 85821130368</item>
    </izvorni_sadrzaj>
    <derivirana_varijabla naziv="DomainObject.Predmet.SudioniciListNazivOIB_1">
      <item>, OIB 63386232254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BD628-40E3-4E33-A422-0EC984ACA5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1964</properties:Characters>
  <properties:Lines>49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2016-10-18T11:25:00Z</dcterms:created>
  <dc:creator>Snježana Markotić Jurić</dc:creator>
  <cp:lastModifiedBy>Snježana Markotić Jurić</cp:lastModifiedBy>
  <cp:lastPrinted>2016-10-18T10:24:00Z</cp:lastPrinted>
  <dcterms:modified xmlns:xsi="http://www.w3.org/2001/XMLSchema-instance" xsi:type="dcterms:W3CDTF">2016-10-19T09:26:00Z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St-2584/2016-3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