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44a0" w14:paraId="26544a0" w:rsidRDefault="009D3CD2" w:rsidP="00E34EFC" w:rsidR="009D3CD2">
      <w:pPr>
        <w:jc w:val="both"/>
        <w15:collapsed w:val="false"/>
      </w:pPr>
      <w:bookmarkStart w:name="_GoBack" w:id="0"/>
      <w:bookmarkEnd w:id="0"/>
    </w:p>
    <w:p w:rsidRDefault="00420F9A" w:rsidP="00E34EFC" w:rsidR="00420F9A">
      <w:pPr>
        <w:jc w:val="both"/>
      </w:pPr>
    </w:p>
    <w:p w:rsidRDefault="006E1EF7" w:rsidP="006E1EF7" w:rsidR="006E1EF7">
      <w:pPr>
        <w:jc w:val="both"/>
      </w:pPr>
    </w:p>
    <w:p w:rsidRDefault="006E1EF7" w:rsidP="006E1EF7" w:rsidR="006E1EF7">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6E1EF7" w:rsidP="006E1EF7" w:rsidR="006E1EF7">
      <w:pPr>
        <w:pStyle w:val="Bezproreda"/>
      </w:pPr>
    </w:p>
    <w:p w:rsidRDefault="006E1EF7" w:rsidP="006E1EF7" w:rsidR="006E1EF7">
      <w:pPr>
        <w:pStyle w:val="Bezproreda"/>
      </w:pPr>
    </w:p>
    <w:p w:rsidRDefault="006E1EF7" w:rsidP="006E1EF7" w:rsidR="006E1EF7">
      <w:pPr>
        <w:pStyle w:val="Bezproreda"/>
      </w:pPr>
      <w:r>
        <w:t xml:space="preserve">               REPUBLIKA HRVATSKA</w:t>
      </w:r>
    </w:p>
    <w:p w:rsidRDefault="006E1EF7" w:rsidP="006E1EF7" w:rsidR="006E1EF7">
      <w:pPr>
        <w:pStyle w:val="Bezproreda"/>
        <w:rPr>
          <w:b/>
        </w:rPr>
      </w:pPr>
      <w:r>
        <w:rPr>
          <w:b/>
        </w:rPr>
        <w:t>OPĆINSKI GRAĐANSKI SUD U ZAGREBU</w:t>
      </w:r>
    </w:p>
    <w:p w:rsidRDefault="006E1EF7" w:rsidP="006E1EF7" w:rsidR="006E1EF7">
      <w:pPr>
        <w:pStyle w:val="Bezproreda"/>
      </w:pPr>
      <w:r>
        <w:rPr>
          <w:b/>
        </w:rPr>
        <w:tab/>
        <w:t xml:space="preserve">     </w:t>
      </w:r>
      <w:r>
        <w:t>Ulica grada Vukovara 84</w:t>
      </w:r>
    </w:p>
    <w:p w:rsidRDefault="00420F9A" w:rsidP="00E34EFC" w:rsidR="00420F9A">
      <w:pPr>
        <w:jc w:val="both"/>
      </w:pPr>
    </w:p>
    <w:p w:rsidRDefault="00420F9A" w:rsidP="00420F9A" w:rsidR="00420F9A">
      <w:pPr>
        <w:jc w:val="center"/>
      </w:pPr>
      <w:r>
        <w:t>U   I M E   R E P U B L I K E   H R V A T S K E</w:t>
      </w:r>
    </w:p>
    <w:p w:rsidRDefault="00420F9A" w:rsidP="00420F9A" w:rsidR="00420F9A">
      <w:pPr>
        <w:jc w:val="center"/>
      </w:pPr>
    </w:p>
    <w:p w:rsidRDefault="00420F9A" w:rsidP="00420F9A" w:rsidR="00420F9A">
      <w:pPr>
        <w:jc w:val="center"/>
      </w:pPr>
      <w:r>
        <w:t>R J E Š E NJ E</w:t>
      </w:r>
    </w:p>
    <w:p w:rsidRDefault="00C9293C" w:rsidP="00C9293C" w:rsidR="00C9293C">
      <w:pPr>
        <w:jc w:val="center"/>
      </w:pPr>
    </w:p>
    <w:p w:rsidRDefault="00C9293C" w:rsidP="00C9293C" w:rsidR="00420F9A">
      <w:pPr>
        <w:jc w:val="both"/>
      </w:pPr>
      <w:r>
        <w:tab/>
        <w:t>Općinski</w:t>
      </w:r>
      <w:r w:rsidR="00C25DA4">
        <w:t xml:space="preserve"> građanski</w:t>
      </w:r>
      <w:r>
        <w:t xml:space="preserve"> sud u </w:t>
      </w:r>
      <w:r w:rsidR="00C25DA4">
        <w:t>Zagrebu</w:t>
      </w:r>
      <w:r>
        <w:t xml:space="preserve"> po sucu </w:t>
      </w:r>
      <w:r w:rsidR="00C25DA4">
        <w:t>Jasni Gažić Ferenčina</w:t>
      </w:r>
      <w:r>
        <w:t xml:space="preserve"> kao sucu pojedincu, </w:t>
      </w:r>
      <w:r w:rsidR="009D3CD2">
        <w:t xml:space="preserve">povodom prijedloga potrošača </w:t>
      </w:r>
      <w:r w:rsidR="001F3F5B">
        <w:t>Josipa Golec</w:t>
      </w:r>
      <w:r w:rsidR="00C25DA4">
        <w:t xml:space="preserve"> iz Zagreba, </w:t>
      </w:r>
      <w:r w:rsidR="001F3F5B">
        <w:t>Ivana Trnskog 15</w:t>
      </w:r>
      <w:r w:rsidR="0056564C">
        <w:t xml:space="preserve">, </w:t>
      </w:r>
      <w:r w:rsidR="00C25DA4">
        <w:t>OIB:</w:t>
      </w:r>
      <w:r w:rsidR="0056564C">
        <w:t xml:space="preserve"> </w:t>
      </w:r>
      <w:r w:rsidR="001F3F5B">
        <w:t>09297386853</w:t>
      </w:r>
      <w:r w:rsidR="009D3CD2">
        <w:t xml:space="preserve">, za otvaranje postupka stečaja potrošača, </w:t>
      </w:r>
      <w:r w:rsidR="00C25DA4">
        <w:t>nakon pripremnog ročišta</w:t>
      </w:r>
      <w:r w:rsidR="00420F9A">
        <w:t xml:space="preserve"> odr</w:t>
      </w:r>
      <w:r w:rsidR="00C25DA4">
        <w:t xml:space="preserve">žanog </w:t>
      </w:r>
      <w:r w:rsidR="001F3F5B">
        <w:t>16. svibnja</w:t>
      </w:r>
      <w:r w:rsidR="00C25DA4">
        <w:t xml:space="preserve"> 2017</w:t>
      </w:r>
      <w:r w:rsidR="001F3F5B">
        <w:t>.</w:t>
      </w:r>
      <w:r w:rsidR="000177C0">
        <w:t xml:space="preserve"> u prisutnosti potrošač</w:t>
      </w:r>
      <w:r w:rsidR="001F3F5B">
        <w:t xml:space="preserve">a i </w:t>
      </w:r>
      <w:r w:rsidR="004F0C31">
        <w:t xml:space="preserve">savjetnika u Općinskom državnom odvjetništvu u Zagrebu </w:t>
      </w:r>
      <w:r w:rsidR="001F3F5B">
        <w:t>Marka Markovića, 04</w:t>
      </w:r>
      <w:r w:rsidR="004F0C31">
        <w:t xml:space="preserve">. </w:t>
      </w:r>
      <w:r w:rsidR="001F3F5B">
        <w:t>srpnja</w:t>
      </w:r>
      <w:r w:rsidR="00C25DA4">
        <w:t xml:space="preserve"> 2017.</w:t>
      </w:r>
      <w:r w:rsidR="00420F9A">
        <w:t xml:space="preserve"> godine </w:t>
      </w:r>
    </w:p>
    <w:p w:rsidRDefault="00420F9A" w:rsidP="00C9293C" w:rsidR="00420F9A">
      <w:pPr>
        <w:jc w:val="both"/>
      </w:pPr>
    </w:p>
    <w:p w:rsidRDefault="00420F9A" w:rsidP="00420F9A" w:rsidR="00420F9A">
      <w:pPr>
        <w:jc w:val="center"/>
      </w:pPr>
      <w:r>
        <w:t>r i j e š i o   j e</w:t>
      </w:r>
    </w:p>
    <w:p w:rsidRDefault="00420F9A" w:rsidP="00420F9A" w:rsidR="00420F9A">
      <w:pPr>
        <w:jc w:val="center"/>
      </w:pPr>
    </w:p>
    <w:p w:rsidRDefault="00420F9A" w:rsidP="00420F9A" w:rsidR="00420F9A">
      <w:pPr>
        <w:jc w:val="both"/>
      </w:pPr>
      <w:r>
        <w:tab/>
        <w:t xml:space="preserve">I. O t v a r a  s e  postupak stečaja potrošača nad potrošačem </w:t>
      </w:r>
      <w:r w:rsidR="001F3F5B">
        <w:t>Josipom Golecom iz Zagreba, Ivana Trnskog 15, OIB: 09297386853</w:t>
      </w:r>
      <w:r>
        <w:t xml:space="preserve">. </w:t>
      </w:r>
    </w:p>
    <w:p w:rsidRDefault="00552EBA" w:rsidP="00420F9A" w:rsidR="00552EBA">
      <w:pPr>
        <w:jc w:val="both"/>
      </w:pPr>
    </w:p>
    <w:p w:rsidRDefault="00420F9A" w:rsidP="00420F9A" w:rsidR="00420F9A">
      <w:pPr>
        <w:ind w:firstLine="708"/>
        <w:jc w:val="both"/>
      </w:pPr>
      <w:r>
        <w:t xml:space="preserve">Postupak stečaja </w:t>
      </w:r>
      <w:r w:rsidR="00691CFC">
        <w:t xml:space="preserve">potrošača </w:t>
      </w:r>
      <w:r w:rsidR="008604A3">
        <w:t xml:space="preserve">otvoren je </w:t>
      </w:r>
      <w:r w:rsidR="001F3F5B">
        <w:t>04. srpnja</w:t>
      </w:r>
      <w:r w:rsidR="004F0C31">
        <w:t xml:space="preserve"> </w:t>
      </w:r>
      <w:r w:rsidR="008604A3">
        <w:t xml:space="preserve">2017. </w:t>
      </w:r>
      <w:r>
        <w:t xml:space="preserve"> godine u 1</w:t>
      </w:r>
      <w:r w:rsidR="008604A3">
        <w:t>5</w:t>
      </w:r>
      <w:r>
        <w:t>,00 sati kada je ovo rješenje objavljeno na mrežnoj stranici e–oglasna ploča sudova.</w:t>
      </w:r>
    </w:p>
    <w:p w:rsidRDefault="00420F9A" w:rsidP="00420F9A" w:rsidR="00420F9A">
      <w:pPr>
        <w:ind w:firstLine="708"/>
        <w:jc w:val="both"/>
      </w:pPr>
    </w:p>
    <w:p w:rsidRDefault="00420F9A" w:rsidP="00420F9A" w:rsidR="00420F9A">
      <w:pPr>
        <w:ind w:firstLine="708"/>
        <w:jc w:val="both"/>
      </w:pPr>
      <w:r>
        <w:t xml:space="preserve">II. Z a k lj u č u j e  s e  postupak stečaja potrošača nad potrošačem </w:t>
      </w:r>
      <w:r w:rsidR="001F3F5B">
        <w:t>Josipom Golecom iz Zagreba, Ivana Trnskog 15, OIB: 09297386853</w:t>
      </w:r>
      <w:r w:rsidR="00552EBA">
        <w:t xml:space="preserve"> </w:t>
      </w:r>
    </w:p>
    <w:p w:rsidRDefault="00420F9A" w:rsidP="00420F9A" w:rsidR="00420F9A">
      <w:pPr>
        <w:ind w:firstLine="708"/>
        <w:jc w:val="both"/>
      </w:pPr>
    </w:p>
    <w:p w:rsidRDefault="00420F9A" w:rsidP="00420F9A" w:rsidR="00420F9A">
      <w:pPr>
        <w:ind w:firstLine="708"/>
        <w:jc w:val="both"/>
      </w:pPr>
      <w:r>
        <w:t>I</w:t>
      </w:r>
      <w:r w:rsidR="00C00C76">
        <w:t>II</w:t>
      </w:r>
      <w:r>
        <w:t>. Određuje se razdoblje provjere ponašanja u trajanju od 5 (pet) godina.</w:t>
      </w:r>
    </w:p>
    <w:p w:rsidRDefault="00C00C76" w:rsidP="00420F9A" w:rsidR="00C00C76">
      <w:pPr>
        <w:ind w:firstLine="708"/>
        <w:jc w:val="both"/>
      </w:pPr>
    </w:p>
    <w:p w:rsidRDefault="00C00C76" w:rsidP="00C00C76" w:rsidR="00C00C76">
      <w:pPr>
        <w:ind w:firstLine="708"/>
        <w:jc w:val="both"/>
      </w:pPr>
      <w:r>
        <w:t>IV.</w:t>
      </w:r>
      <w:r w:rsidRPr="00C00C76">
        <w:t xml:space="preserve"> </w:t>
      </w:r>
      <w:r w:rsidR="00073604">
        <w:t xml:space="preserve">Povjerenikom se imenuje </w:t>
      </w:r>
      <w:r w:rsidR="001F3F5B">
        <w:t>Stjepan Rakarec</w:t>
      </w:r>
      <w:r w:rsidR="004F0C31">
        <w:t xml:space="preserve">, iz </w:t>
      </w:r>
      <w:r w:rsidR="001F3F5B">
        <w:t>Velike Gorice, Črnkovec 16, OIB: 64132194100</w:t>
      </w:r>
      <w:r w:rsidR="00073604">
        <w:t>.</w:t>
      </w:r>
    </w:p>
    <w:p w:rsidRDefault="00C00C76" w:rsidP="00C00C76" w:rsidR="00C00C76">
      <w:pPr>
        <w:ind w:firstLine="708"/>
        <w:jc w:val="both"/>
      </w:pPr>
    </w:p>
    <w:p w:rsidRDefault="00AB7C63" w:rsidP="00E75BAD" w:rsidR="00AB7C63">
      <w:pPr>
        <w:ind w:firstLine="708"/>
        <w:jc w:val="both"/>
      </w:pPr>
      <w:r>
        <w:t>Prije prihvaćanja dužnosti povjerenik će pred sudom dati izjavu da će savjesno, držeći se Ustava, zakona i pravnog poretka Republike Hrvatske, obavljati svoju dužnost.</w:t>
      </w:r>
    </w:p>
    <w:p w:rsidRDefault="00AB7C63" w:rsidP="00E75BAD" w:rsidR="00AB7C63">
      <w:pPr>
        <w:ind w:firstLine="708"/>
        <w:jc w:val="both"/>
      </w:pPr>
      <w:r>
        <w:t xml:space="preserve">Nakon davanja izjave sud će </w:t>
      </w:r>
      <w:r w:rsidR="00C25DA4">
        <w:t>povjereniku</w:t>
      </w:r>
      <w:r>
        <w:t xml:space="preserve"> predati potvrdu o </w:t>
      </w:r>
      <w:r w:rsidR="00C25DA4">
        <w:t>imenovanju</w:t>
      </w:r>
      <w:r>
        <w:t xml:space="preserve"> u kojoj je navedeno da je rješenjem o otvaranju postupka stečaja potrošača imenovan za povjerenika u ovom postupku.</w:t>
      </w:r>
    </w:p>
    <w:p w:rsidRDefault="00420F9A" w:rsidP="00E75BAD" w:rsidR="00420F9A">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420F9A" w:rsidP="00E75BAD" w:rsidR="00420F9A">
      <w:pPr>
        <w:ind w:firstLine="708"/>
        <w:jc w:val="both"/>
      </w:pPr>
      <w:r>
        <w:t>A</w:t>
      </w:r>
      <w:r w:rsidR="00691CFC">
        <w:t>ko potrošač</w:t>
      </w:r>
      <w:r>
        <w:t xml:space="preserve"> u razdoblju provjere ponašanje stekne imovinu iz koje se mogu namiriti vjerovnici, na </w:t>
      </w:r>
      <w:r w:rsidR="00C25DA4">
        <w:t>odgovarajući</w:t>
      </w:r>
      <w:r>
        <w:t xml:space="preserve"> će se način primijeniti odredbe Stečajnog zakona o nastavljanju postupka radi naknade diobe u slučajevima u kojima se stečajni postupak ne provodi.</w:t>
      </w:r>
    </w:p>
    <w:p w:rsidRDefault="00620161" w:rsidP="00E75BAD" w:rsidR="00620161">
      <w:pPr>
        <w:ind w:firstLine="708"/>
        <w:jc w:val="both"/>
      </w:pPr>
    </w:p>
    <w:p w:rsidRDefault="00620161" w:rsidP="00620161" w:rsidR="00620161">
      <w:pPr>
        <w:ind w:firstLine="708"/>
        <w:jc w:val="both"/>
      </w:pPr>
      <w:r>
        <w:t>V. Nalaže se povjereniku</w:t>
      </w:r>
      <w:r w:rsidR="004F0C31">
        <w:t xml:space="preserve"> </w:t>
      </w:r>
      <w:r w:rsidR="001F3F5B">
        <w:t>Stjepanu Rakarcu</w:t>
      </w:r>
      <w:r>
        <w:t xml:space="preserve"> da otvori poseban transakcijski račun kod financijske </w:t>
      </w:r>
      <w:r w:rsidR="004F0C31">
        <w:t xml:space="preserve"> </w:t>
      </w:r>
      <w:r>
        <w:t xml:space="preserve">institucije  za potrošača. </w:t>
      </w:r>
    </w:p>
    <w:p w:rsidRDefault="00620161" w:rsidP="00620161" w:rsidR="00620161">
      <w:pPr>
        <w:ind w:firstLine="708"/>
        <w:jc w:val="both"/>
      </w:pPr>
      <w:r>
        <w:lastRenderedPageBreak/>
        <w:t xml:space="preserve">Poseban račun povjerenik mora otvoriti prvi dan nakon što ga je sud imenovao. </w:t>
      </w:r>
    </w:p>
    <w:p w:rsidRDefault="00620161" w:rsidP="00620161" w:rsidR="00620161">
      <w:pPr>
        <w:ind w:firstLine="708"/>
        <w:jc w:val="both"/>
      </w:pPr>
      <w:r>
        <w:t xml:space="preserve">U stečajnu masu ne ulazi imovina potrošača na kojoj se ne može provesti ovrha u skladu sa zakonom koji uređuje ovršni postupak (primanja i naknade iz čl. 172. Ovršnog zakona). </w:t>
      </w:r>
    </w:p>
    <w:p w:rsidRDefault="00620161" w:rsidP="00E75BAD" w:rsidR="00620161">
      <w:pPr>
        <w:ind w:firstLine="708"/>
        <w:jc w:val="both"/>
      </w:pPr>
    </w:p>
    <w:p w:rsidRDefault="00420F9A" w:rsidP="00E75BAD" w:rsidR="00420F9A">
      <w:pPr>
        <w:jc w:val="both"/>
      </w:pPr>
    </w:p>
    <w:p w:rsidRDefault="00420F9A" w:rsidP="00420F9A" w:rsidR="00420F9A">
      <w:pPr>
        <w:jc w:val="center"/>
      </w:pPr>
      <w:r>
        <w:t>Obrazloženje</w:t>
      </w:r>
    </w:p>
    <w:p w:rsidRDefault="00420F9A" w:rsidP="00420F9A" w:rsidR="00420F9A">
      <w:pPr>
        <w:jc w:val="center"/>
      </w:pPr>
    </w:p>
    <w:p w:rsidRDefault="00691CFC" w:rsidP="009D23CE" w:rsidR="00420F9A">
      <w:pPr>
        <w:jc w:val="both"/>
      </w:pPr>
      <w:r>
        <w:tab/>
        <w:t>Potrošač</w:t>
      </w:r>
      <w:r w:rsidR="009D23CE">
        <w:t xml:space="preserve"> </w:t>
      </w:r>
      <w:r w:rsidR="001F3F5B">
        <w:t>Josip Golec</w:t>
      </w:r>
      <w:r w:rsidR="00552EBA">
        <w:t xml:space="preserve"> podnio</w:t>
      </w:r>
      <w:r w:rsidR="009D23CE">
        <w:t xml:space="preserve"> je prijedlog za otvaranje postupka steča</w:t>
      </w:r>
      <w:r w:rsidR="00552EBA">
        <w:t>ja potrošača te istome priložio</w:t>
      </w:r>
      <w:r w:rsidR="009D23CE">
        <w:t xml:space="preserve"> popis imovine i obveza te plan ispunjenja obveza.</w:t>
      </w:r>
    </w:p>
    <w:p w:rsidRDefault="0070592B" w:rsidP="009D23CE" w:rsidR="0070592B">
      <w:pPr>
        <w:jc w:val="both"/>
      </w:pPr>
    </w:p>
    <w:p w:rsidRDefault="009D23CE" w:rsidP="009D23CE" w:rsidR="009D23CE">
      <w:pPr>
        <w:jc w:val="both"/>
      </w:pPr>
      <w:r>
        <w:tab/>
        <w:t xml:space="preserve">Poziv za pripremno ročište u postupku stečaja potrošača za dan </w:t>
      </w:r>
      <w:r w:rsidR="001F3F5B">
        <w:t>16. svibnja</w:t>
      </w:r>
      <w:r w:rsidR="00C25DA4">
        <w:t xml:space="preserve"> 2017</w:t>
      </w:r>
      <w:r>
        <w:t xml:space="preserve">. godine objavljen je na e-oglasnoj ploči sudova </w:t>
      </w:r>
      <w:r w:rsidR="001F3F5B">
        <w:t>24. veljače 2017</w:t>
      </w:r>
      <w:r>
        <w:t>. godine zajedno s popisom imovine i obveza te planom ispunjenja obveza.</w:t>
      </w:r>
    </w:p>
    <w:p w:rsidRDefault="00552EBA" w:rsidP="009D23CE" w:rsidR="009D23CE">
      <w:pPr>
        <w:jc w:val="both"/>
      </w:pPr>
      <w:r>
        <w:tab/>
        <w:t xml:space="preserve">Vjerovnici B2 KAPITAL d.o.o., </w:t>
      </w:r>
      <w:r w:rsidR="001F3F5B">
        <w:t xml:space="preserve">Zagrebačka banka d.d. Zagreb i </w:t>
      </w:r>
      <w:r>
        <w:t xml:space="preserve"> Hrvatski Telekom d.d. su </w:t>
      </w:r>
      <w:r w:rsidR="009D23CE">
        <w:t xml:space="preserve"> </w:t>
      </w:r>
      <w:r>
        <w:t xml:space="preserve">se očitovali da ne </w:t>
      </w:r>
      <w:r w:rsidR="009D23CE">
        <w:t>prihvaća</w:t>
      </w:r>
      <w:r>
        <w:t>ju</w:t>
      </w:r>
      <w:r w:rsidR="009D23CE">
        <w:t xml:space="preserve"> predloženi plan ispunjenja obveza.</w:t>
      </w:r>
    </w:p>
    <w:p w:rsidRDefault="009D23CE" w:rsidP="00C25DA4" w:rsidR="009D23CE">
      <w:pPr>
        <w:jc w:val="both"/>
      </w:pPr>
      <w:r>
        <w:tab/>
      </w:r>
      <w:r>
        <w:tab/>
      </w:r>
    </w:p>
    <w:p w:rsidRDefault="006B19D5" w:rsidP="009D23CE" w:rsidR="009404FD">
      <w:pPr>
        <w:jc w:val="both"/>
      </w:pPr>
      <w:r>
        <w:tab/>
        <w:t>Iz popisa imovine i obveza proizlazi da</w:t>
      </w:r>
      <w:r w:rsidR="00691CFC">
        <w:t xml:space="preserve"> potrošač</w:t>
      </w:r>
      <w:r>
        <w:t xml:space="preserve"> </w:t>
      </w:r>
      <w:r w:rsidR="009404FD">
        <w:t>ima</w:t>
      </w:r>
      <w:r w:rsidR="00E75BAD">
        <w:t xml:space="preserve"> redovnih prihoda</w:t>
      </w:r>
      <w:r w:rsidR="004F0C31">
        <w:t xml:space="preserve">, </w:t>
      </w:r>
      <w:r w:rsidR="009404FD">
        <w:t xml:space="preserve">obzirom da je 10 godina u mirovini koja iznosi 1.550,00 kn time da na ruke prima 1.000,00 kn jer mu je ostatak pod ovrhom. Nije oženjen, od roditelja ništa nije naslijedio, hranu dobiva od Gerontološkog zavoda a svaka tri mjeseca Centar za socijalnu skrb mu isplaćuje 500,00 kn kao jednokratnu pomoć. Od imovine ima stan koji je kupio prije 10 godina no prodavatelj ga je prevario jer je cijela zgrada predviđena za rušenje a u taj stan je nasilno uselila treća osoba te on privremeno koristi garsonjeru od 17 m2. Sud je izvršio uvid u izvadak iz zemljišne knjige za nekretninu u vezi koje je utvrđena osnovica za obračun poreza za kupoprodaju nekretnina prema ugovoru kojeg je potrošač 2008. godine zaključio sa prodavateljem Miljenkom Marušićem a radi se o nekretnini upisanoj u zk.ul. 6927 k.o. Grad Zagreb te je utvrđeno da potrošač nije upisan kao vlasnik a niti je predan zahtjev za provedbu tog ugovora. </w:t>
      </w:r>
    </w:p>
    <w:p w:rsidRDefault="009404FD" w:rsidP="009D23CE" w:rsidR="00E75BAD">
      <w:pPr>
        <w:jc w:val="both"/>
      </w:pPr>
      <w:r>
        <w:tab/>
        <w:t xml:space="preserve">Potrošač vodi kod ovoga suda postupak za isplatu iznosa od 200.000,00 kn protiv Osmana Rahimić, po tužbi koja je podnesena 11. veljače 2011. a postupak nije pravomoćno okončan.  </w:t>
      </w:r>
      <w:r w:rsidR="0006566E">
        <w:t xml:space="preserve">Dugovi su nastali korištenjem kartica za kupovinu stvari koje su bile potrebne potrošačevom bolesnom poznaniku na koji način mu je on pomagao i dug mu je samo djelomično vraćen. </w:t>
      </w:r>
    </w:p>
    <w:p w:rsidRDefault="00FC0FD8" w:rsidP="00E75BAD" w:rsidR="00FC0FD8">
      <w:pPr>
        <w:ind w:firstLine="708"/>
        <w:jc w:val="both"/>
      </w:pPr>
      <w:r>
        <w:t xml:space="preserve">Iz plana ispunjenja obveza vidljivo je da potrošač prema vjerovnicima ima dugovanja </w:t>
      </w:r>
      <w:r w:rsidR="00E75BAD">
        <w:t xml:space="preserve">u ukupnom iznosu od </w:t>
      </w:r>
      <w:r w:rsidR="009404FD">
        <w:t xml:space="preserve">158.524,88 </w:t>
      </w:r>
      <w:r>
        <w:t xml:space="preserve">kuna, samo po osnovi glavnica, dakle, bez kamata te predlaže da se prema </w:t>
      </w:r>
      <w:r w:rsidR="00E75BAD">
        <w:t>svim vjerovnicima</w:t>
      </w:r>
      <w:r>
        <w:t xml:space="preserve"> umanji ob</w:t>
      </w:r>
      <w:r w:rsidR="00E75BAD">
        <w:t xml:space="preserve">veza za 100 %. </w:t>
      </w:r>
    </w:p>
    <w:p w:rsidRDefault="00FC0FD8" w:rsidP="00FC0FD8" w:rsidR="005B1E85">
      <w:pPr>
        <w:jc w:val="both"/>
      </w:pPr>
      <w:r>
        <w:tab/>
        <w:t xml:space="preserve">S obzirom na navedeno, sasvim </w:t>
      </w:r>
      <w:r w:rsidR="00691CFC">
        <w:t>je jasno da je</w:t>
      </w:r>
      <w:r w:rsidR="000177C0">
        <w:t xml:space="preserve"> potrošač nesposoban za plaćanje čime je ispunjen stečajni razlog u smislu odredbi čl 5. Zakona o stečaju potrošača, Narodne novine, br. 100/15, dalje: ZSP), a da je </w:t>
      </w:r>
      <w:r w:rsidR="00691CFC">
        <w:t>imovina pot</w:t>
      </w:r>
      <w:r w:rsidR="008604A3">
        <w:t>r</w:t>
      </w:r>
      <w:r w:rsidR="00691CFC">
        <w:t>ošača</w:t>
      </w:r>
      <w:r>
        <w:t xml:space="preserve"> koja bi ušla u stečajnu masu neznatne vrijednosti te nije dovoljna niti za namirenje troškova postupka pa je valjalo, temeljem odredbi čl. 58. </w:t>
      </w:r>
      <w:r w:rsidR="000177C0">
        <w:t>ZSP-a</w:t>
      </w:r>
      <w:r>
        <w:t>, riješiti kao u izreci.</w:t>
      </w:r>
    </w:p>
    <w:p w:rsidRDefault="00C00C76" w:rsidP="00FC0FD8" w:rsidR="00C00C76">
      <w:pPr>
        <w:jc w:val="both"/>
      </w:pPr>
      <w:r>
        <w:tab/>
        <w:t xml:space="preserve">Povjerenik je izabran i imenovan temeljem odredbi čl. 37. </w:t>
      </w:r>
      <w:r w:rsidR="00AB7C63">
        <w:t xml:space="preserve">i 38. </w:t>
      </w:r>
      <w:r>
        <w:t>ZSP-a, metodom slučajnog odabira u skladu s odredbama čl. 6. i 7. Pravilnika o pretpostavkama i načinu izbora povjerenika metodom slučajnog odabira (Narodne novine, br. 7/16).</w:t>
      </w:r>
    </w:p>
    <w:p w:rsidRDefault="00620161" w:rsidP="00FC0FD8" w:rsidR="00620161">
      <w:pPr>
        <w:jc w:val="both"/>
      </w:pPr>
    </w:p>
    <w:p w:rsidRDefault="00620161" w:rsidP="00620161" w:rsidR="00620161">
      <w:pPr>
        <w:jc w:val="both"/>
      </w:pPr>
      <w:r>
        <w:t xml:space="preserve">Prema čl. 42. ZSP povjerenik je dužan otvoriti transakcijski račun a potrebno je  zatvoriti druge račune potrošača, sukladno čl.218. Stečajnog zakona koji se u ovom postupku podredno primjenjuje. </w:t>
      </w:r>
    </w:p>
    <w:p w:rsidRDefault="00620161" w:rsidP="00620161" w:rsidR="00620161">
      <w:pPr>
        <w:jc w:val="both"/>
      </w:pPr>
      <w:r>
        <w:tab/>
        <w:t xml:space="preserve">Otvaranjem postupka stečaja cjelokupna imovina potrošača koju je stekao do zaključenja stečajnog postupka i imovina koju će steći do isteka razdoblja provjere ponašanja </w:t>
      </w:r>
      <w:r>
        <w:lastRenderedPageBreak/>
        <w:t xml:space="preserve">ulazi u stečajnu masu. U stečajnu masu ne ulazi imovina potrošača na kojoj se ne može provesti ovrha u skladu sa zakonom koji uređuju ovršni postupak, a sukladno čl. 60. ZSP. Radi se o primanjima i naknadama iz čl. 172. Ovršnog zakona. Stoga sredstva koja potrošač s tog osnova prima ne ulaze u stečajnu masu i račun na koji mu se isplaćuju se ne zatvara. </w:t>
      </w:r>
    </w:p>
    <w:p w:rsidRDefault="00620161" w:rsidP="00FC0FD8" w:rsidR="00620161">
      <w:pPr>
        <w:jc w:val="both"/>
      </w:pPr>
    </w:p>
    <w:p w:rsidRDefault="009566A2" w:rsidP="009566A2" w:rsidR="009566A2">
      <w:pPr>
        <w:jc w:val="both"/>
      </w:pPr>
    </w:p>
    <w:p w:rsidRDefault="00FD6492" w:rsidP="008604A3" w:rsidR="008604A3">
      <w:pPr>
        <w:jc w:val="center"/>
      </w:pPr>
      <w:r>
        <w:t xml:space="preserve">U </w:t>
      </w:r>
      <w:r w:rsidR="008604A3">
        <w:t xml:space="preserve">Zagrebu, </w:t>
      </w:r>
      <w:r w:rsidR="0006566E">
        <w:t>04. srpnja</w:t>
      </w:r>
      <w:r w:rsidR="008604A3">
        <w:t xml:space="preserve"> 2017. </w:t>
      </w:r>
    </w:p>
    <w:p w:rsidRDefault="00AB7C63" w:rsidP="009566A2" w:rsidR="00AB7C63">
      <w:pPr>
        <w:jc w:val="right"/>
      </w:pPr>
    </w:p>
    <w:p w:rsidRDefault="009566A2" w:rsidP="009566A2" w:rsidR="009566A2">
      <w:pPr>
        <w:jc w:val="right"/>
      </w:pPr>
      <w:r>
        <w:t>S u d a c:</w:t>
      </w:r>
    </w:p>
    <w:p w:rsidRDefault="009566A2" w:rsidP="009566A2" w:rsidR="009566A2">
      <w:pPr>
        <w:jc w:val="right"/>
      </w:pPr>
    </w:p>
    <w:p w:rsidRDefault="008604A3" w:rsidP="009566A2" w:rsidR="009566A2">
      <w:pPr>
        <w:jc w:val="right"/>
      </w:pPr>
      <w:r>
        <w:t>Jasna Gažić Ferenčina</w:t>
      </w:r>
      <w:r w:rsidR="006E1EF7">
        <w:t>,v.r.</w:t>
      </w:r>
    </w:p>
    <w:p w:rsidRDefault="00AB7C63" w:rsidP="009566A2" w:rsidR="00AB7C63">
      <w:pPr>
        <w:jc w:val="right"/>
      </w:pPr>
    </w:p>
    <w:p w:rsidRDefault="00AB7C63" w:rsidP="00AB7C63" w:rsidR="00AB7C63">
      <w:pPr>
        <w:jc w:val="both"/>
      </w:pPr>
      <w:r>
        <w:t>UPUTA O PRAVNOM LIJEKU:</w:t>
      </w:r>
    </w:p>
    <w:p w:rsidRDefault="009D083C" w:rsidP="00AB7C63" w:rsidR="009D083C">
      <w:pPr>
        <w:jc w:val="both"/>
      </w:pPr>
    </w:p>
    <w:p w:rsidRDefault="009D083C" w:rsidP="00AB7C63" w:rsidR="009D083C">
      <w:pPr>
        <w:jc w:val="both"/>
      </w:pPr>
      <w:r>
        <w:tab/>
        <w:t>Protiv ovog je rješenja dopuštena žalba županijskom sudu u roku od 15 dana.</w:t>
      </w:r>
    </w:p>
    <w:p w:rsidRDefault="009D083C" w:rsidP="00AB7C63" w:rsidR="009D083C">
      <w:pPr>
        <w:jc w:val="both"/>
      </w:pPr>
      <w:r>
        <w:tab/>
        <w:t>Žalba ne odgađa provedbu rješenja (čl. 27. st. 2. ZSP-a).</w:t>
      </w:r>
    </w:p>
    <w:p w:rsidRDefault="0070592B" w:rsidP="00AB7C63" w:rsidR="0070592B">
      <w:pPr>
        <w:jc w:val="both"/>
      </w:pPr>
    </w:p>
    <w:p w:rsidRDefault="009566A2" w:rsidP="009566A2" w:rsidR="009566A2">
      <w:pPr>
        <w:jc w:val="both"/>
      </w:pPr>
      <w:r>
        <w:t>DNA:</w:t>
      </w:r>
    </w:p>
    <w:p w:rsidRDefault="009566A2" w:rsidP="009566A2" w:rsidR="009566A2">
      <w:pPr>
        <w:jc w:val="both"/>
      </w:pPr>
    </w:p>
    <w:p w:rsidRDefault="00B40156" w:rsidP="00B40156" w:rsidR="00B40156">
      <w:pPr>
        <w:ind w:firstLine="708"/>
        <w:jc w:val="both"/>
      </w:pPr>
      <w:r>
        <w:t>Svim sudionicima putem mrežne stranice e-oglasna ploča sudova</w:t>
      </w:r>
      <w:r w:rsidR="00FC0FD8">
        <w:t>.</w:t>
      </w:r>
    </w:p>
    <w:p w:rsidRDefault="00B40156" w:rsidP="00B40156" w:rsidR="00B40156">
      <w:pPr>
        <w:ind w:firstLine="708"/>
        <w:jc w:val="both"/>
      </w:pPr>
      <w:r>
        <w:t xml:space="preserve">Smatra se da je dostava pismena obavljena istekom osmog dana od dana objave pismena na mrežnoj stranici e-oglasna ploča sudova (čl. 25. st. </w:t>
      </w:r>
      <w:r w:rsidR="00FC0FD8">
        <w:t xml:space="preserve">1. i st. </w:t>
      </w:r>
      <w:r>
        <w:t>2. ZSP-a).</w:t>
      </w:r>
    </w:p>
    <w:p w:rsidRDefault="000177C0" w:rsidP="000177C0" w:rsidR="000177C0">
      <w:pPr>
        <w:jc w:val="both"/>
      </w:pPr>
    </w:p>
    <w:p w:rsidRDefault="000177C0" w:rsidP="000177C0" w:rsidR="000177C0">
      <w:pPr>
        <w:jc w:val="both"/>
      </w:pPr>
      <w:r>
        <w:t>Poštom (čl. 56. ZSP-a):</w:t>
      </w:r>
    </w:p>
    <w:p w:rsidRDefault="00FC0FD8" w:rsidP="00FC0FD8" w:rsidR="00FC0FD8">
      <w:pPr>
        <w:jc w:val="both"/>
      </w:pPr>
    </w:p>
    <w:p w:rsidRDefault="00C00C76" w:rsidP="008604A3" w:rsidR="00C00C76">
      <w:pPr>
        <w:pStyle w:val="Odlomakpopisa"/>
        <w:numPr>
          <w:ilvl w:val="0"/>
          <w:numId w:val="9"/>
        </w:numPr>
        <w:jc w:val="both"/>
      </w:pPr>
      <w:r>
        <w:t>potroša</w:t>
      </w:r>
      <w:r w:rsidR="008604A3">
        <w:t xml:space="preserve">ču </w:t>
      </w:r>
      <w:r w:rsidR="0006566E">
        <w:t>Josip Golac</w:t>
      </w:r>
    </w:p>
    <w:p w:rsidRDefault="008604A3" w:rsidP="00C00C76" w:rsidR="00C00C76">
      <w:pPr>
        <w:pStyle w:val="Odlomakpopisa"/>
        <w:numPr>
          <w:ilvl w:val="0"/>
          <w:numId w:val="9"/>
        </w:numPr>
        <w:jc w:val="both"/>
      </w:pPr>
      <w:r>
        <w:t>Poreznoj upravi, Zagreb</w:t>
      </w:r>
    </w:p>
    <w:p w:rsidRDefault="00C00C76" w:rsidP="00C00C76" w:rsidR="00C00C76">
      <w:pPr>
        <w:pStyle w:val="Odlomakpopisa"/>
        <w:numPr>
          <w:ilvl w:val="0"/>
          <w:numId w:val="9"/>
        </w:numPr>
        <w:jc w:val="both"/>
      </w:pPr>
      <w:r>
        <w:t>Općinskom</w:t>
      </w:r>
      <w:r w:rsidR="008604A3">
        <w:t xml:space="preserve"> državnom odvjetništvu u Zagrebu</w:t>
      </w:r>
    </w:p>
    <w:p w:rsidRDefault="00691CFC" w:rsidP="00C00C76" w:rsidR="00691CFC">
      <w:pPr>
        <w:pStyle w:val="Odlomakpopisa"/>
        <w:numPr>
          <w:ilvl w:val="0"/>
          <w:numId w:val="9"/>
        </w:numPr>
        <w:jc w:val="both"/>
      </w:pPr>
      <w:r>
        <w:t>povjereniku</w:t>
      </w:r>
      <w:r w:rsidR="00073604" w:rsidRPr="00073604">
        <w:t xml:space="preserve"> </w:t>
      </w:r>
      <w:r w:rsidR="0006566E">
        <w:t>Stjepan Rakarec</w:t>
      </w:r>
    </w:p>
    <w:p w:rsidRDefault="006E1EF7" w:rsidP="00590FB7" w:rsidR="006E1EF7"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6E1EF7" w:rsidP="00590FB7" w:rsidR="006E1EF7" w:rsidRPr="00590FB7">
      <w:pPr>
        <w:ind w:firstLine="720" w:left="2880"/>
        <w:jc w:val="both"/>
      </w:pPr>
      <w:r w:rsidRPr="00590FB7">
        <w:t>Za točnost otpravka – ovlašteni službenik</w:t>
      </w:r>
    </w:p>
    <w:p w:rsidRDefault="006E1EF7" w:rsidP="00590FB7" w:rsidR="006E1EF7" w:rsidRPr="00590FB7">
      <w:pPr>
        <w:jc w:val="both"/>
      </w:pPr>
      <w:r w:rsidRPr="00590FB7">
        <w:tab/>
      </w:r>
      <w:r w:rsidRPr="00590FB7">
        <w:tab/>
      </w:r>
      <w:r w:rsidRPr="00590FB7">
        <w:tab/>
      </w:r>
      <w:r w:rsidRPr="00590FB7">
        <w:tab/>
      </w:r>
      <w:r w:rsidRPr="00590FB7">
        <w:tab/>
      </w:r>
      <w:r w:rsidRPr="00590FB7">
        <w:tab/>
      </w:r>
      <w:r w:rsidRPr="00590FB7">
        <w:tab/>
        <w:t xml:space="preserve">Jelena Pavić </w:t>
      </w:r>
    </w:p>
    <w:p w:rsidRDefault="00C00C76" w:rsidP="00C00C76" w:rsidR="00C00C76">
      <w:pPr>
        <w:ind w:left="360"/>
        <w:jc w:val="both"/>
      </w:pPr>
    </w:p>
    <w:sectPr w:rsidSect="00E42AC2" w:rsidR="00C00C7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0DA0" w:rsidR="00960DA0">
      <w:r>
        <w:separator/>
      </w:r>
    </w:p>
  </w:endnote>
  <w:endnote w:id="0" w:type="continuationSeparator">
    <w:p w:rsidRDefault="00960DA0" w:rsidR="00960D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0DA0" w:rsidR="00960DA0">
      <w:r>
        <w:separator/>
      </w:r>
    </w:p>
  </w:footnote>
  <w:footnote w:id="0" w:type="continuationSeparator">
    <w:p w:rsidRDefault="00960DA0" w:rsidR="00960D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2041">
      <w:rPr>
        <w:rStyle w:val="Brojstranice"/>
        <w:noProof/>
      </w:rPr>
      <w:t>3</w:t>
    </w:r>
    <w:r>
      <w:rPr>
        <w:rStyle w:val="Brojstranice"/>
      </w:rPr>
      <w:fldChar w:fldCharType="end"/>
    </w:r>
  </w:p>
  <w:p w:rsidRDefault="006E1EF7" w:rsidP="006E1EF7" w:rsidR="006E1EF7">
    <w:pPr>
      <w:pStyle w:val="Zaglavlje"/>
      <w:jc w:val="right"/>
    </w:pPr>
    <w:r>
      <w:t xml:space="preserve">Posl. broj: </w:t>
    </w:r>
    <w:r w:rsidR="0006566E">
      <w:t>40 Sp-37/16-12</w:t>
    </w:r>
  </w:p>
  <w:p w:rsidRDefault="005F3BEA" w:rsidR="005F3B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31" w:rsidP="004F0C31" w:rsidR="004F0C31">
    <w:pPr>
      <w:pStyle w:val="Zaglavlje"/>
      <w:jc w:val="right"/>
    </w:pPr>
    <w:r>
      <w:t>Posl. broj: 40 Sp-</w:t>
    </w:r>
    <w:r w:rsidR="001F3F5B">
      <w:t>37/16-12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6566E"/>
    <w:rsid w:val="00073604"/>
    <w:rsid w:val="0009557A"/>
    <w:rsid w:val="001178EC"/>
    <w:rsid w:val="001329AB"/>
    <w:rsid w:val="00136DCF"/>
    <w:rsid w:val="00151023"/>
    <w:rsid w:val="00154EDB"/>
    <w:rsid w:val="001B7C3B"/>
    <w:rsid w:val="001F3F5B"/>
    <w:rsid w:val="00220664"/>
    <w:rsid w:val="002C7D7F"/>
    <w:rsid w:val="002D74B3"/>
    <w:rsid w:val="00305CA6"/>
    <w:rsid w:val="00344D8F"/>
    <w:rsid w:val="003841B1"/>
    <w:rsid w:val="003D17BA"/>
    <w:rsid w:val="003D6E32"/>
    <w:rsid w:val="00420F9A"/>
    <w:rsid w:val="0042288A"/>
    <w:rsid w:val="00453C35"/>
    <w:rsid w:val="004734CC"/>
    <w:rsid w:val="004E28E6"/>
    <w:rsid w:val="004F0C31"/>
    <w:rsid w:val="00552EBA"/>
    <w:rsid w:val="00557463"/>
    <w:rsid w:val="005624E7"/>
    <w:rsid w:val="0056564C"/>
    <w:rsid w:val="005B1E85"/>
    <w:rsid w:val="005F3BEA"/>
    <w:rsid w:val="00620161"/>
    <w:rsid w:val="00622041"/>
    <w:rsid w:val="00655471"/>
    <w:rsid w:val="006626FF"/>
    <w:rsid w:val="00691CFC"/>
    <w:rsid w:val="00695EDE"/>
    <w:rsid w:val="006B19D5"/>
    <w:rsid w:val="006D15E9"/>
    <w:rsid w:val="006E1EF7"/>
    <w:rsid w:val="0070592B"/>
    <w:rsid w:val="00712752"/>
    <w:rsid w:val="00752920"/>
    <w:rsid w:val="00773FC7"/>
    <w:rsid w:val="007B0FEE"/>
    <w:rsid w:val="007E41D5"/>
    <w:rsid w:val="007F4011"/>
    <w:rsid w:val="00813598"/>
    <w:rsid w:val="00835EA0"/>
    <w:rsid w:val="00855D28"/>
    <w:rsid w:val="008604A3"/>
    <w:rsid w:val="00913843"/>
    <w:rsid w:val="009404FD"/>
    <w:rsid w:val="009566A2"/>
    <w:rsid w:val="00960DA0"/>
    <w:rsid w:val="00966B9D"/>
    <w:rsid w:val="009D083C"/>
    <w:rsid w:val="009D23CE"/>
    <w:rsid w:val="009D3CD2"/>
    <w:rsid w:val="00A318D5"/>
    <w:rsid w:val="00A36766"/>
    <w:rsid w:val="00A538B5"/>
    <w:rsid w:val="00AB7C63"/>
    <w:rsid w:val="00AF6AE0"/>
    <w:rsid w:val="00B40156"/>
    <w:rsid w:val="00B45140"/>
    <w:rsid w:val="00B453B8"/>
    <w:rsid w:val="00B53E13"/>
    <w:rsid w:val="00BA6EF3"/>
    <w:rsid w:val="00BD018A"/>
    <w:rsid w:val="00C00C76"/>
    <w:rsid w:val="00C202C7"/>
    <w:rsid w:val="00C25DA4"/>
    <w:rsid w:val="00C25FD1"/>
    <w:rsid w:val="00C6192A"/>
    <w:rsid w:val="00C9293C"/>
    <w:rsid w:val="00CD5CC4"/>
    <w:rsid w:val="00D07016"/>
    <w:rsid w:val="00D25B55"/>
    <w:rsid w:val="00D92CA8"/>
    <w:rsid w:val="00E34EFC"/>
    <w:rsid w:val="00E42AC2"/>
    <w:rsid w:val="00E46C32"/>
    <w:rsid w:val="00E735C8"/>
    <w:rsid w:val="00E75BAD"/>
    <w:rsid w:val="00EF5DD7"/>
    <w:rsid w:val="00F45669"/>
    <w:rsid w:val="00F5159D"/>
    <w:rsid w:val="00F540E1"/>
    <w:rsid w:val="00F5649F"/>
    <w:rsid w:val="00FC0FD8"/>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auto"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4F0C31"/>
    <w:pPr>
      <w:tabs>
        <w:tab w:pos="4536" w:val="center"/>
        <w:tab w:pos="9072" w:val="right"/>
      </w:tabs>
    </w:pPr>
  </w:style>
  <w:style w:customStyle="true"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auto"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4F0C31"/>
    <w:pPr>
      <w:tabs>
        <w:tab w:pos="4536" w:val="center"/>
        <w:tab w:pos="9072" w:val="right"/>
      </w:tabs>
    </w:pPr>
  </w:style>
  <w:style w:customStyle="1"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Sp-37/2016-12</izvorni_sadrzaj>
    <derivirana_varijabla naziv="DomainObject.Oznaka_1">Sp-37/2016-12</derivirana_varijabla>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Sp-37/2016</izvorni_sadrzaj>
    <derivirana_varijabla naziv="DomainObject.Predmet.OznakaBroj_1">Sp-37/2016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Golec</izvorni_sadrzaj>
    <derivirana_varijabla naziv="DomainObject.Predmet.StrankaFormated_1">  Josip Golec</derivirana_varijabla>
  </DomainObject.Predmet.StrankaFormated>
  <DomainObject.Predmet.StrankaFormatedOIB>
    <izvorni_sadrzaj>  Josip Golec, OIB 09297386853</izvorni_sadrzaj>
    <derivirana_varijabla naziv="DomainObject.Predmet.StrankaFormatedOIB_1">  Josip Golec, OIB 09297386853</derivirana_varijabla>
  </DomainObject.Predmet.StrankaFormatedOIB>
  <DomainObject.Predmet.StrankaFormatedWithAdress>
    <izvorni_sadrzaj> Josip Golec, Ivana Trnskoga 15, 10000 Zagreb</izvorni_sadrzaj>
    <derivirana_varijabla naziv="DomainObject.Predmet.StrankaFormatedWithAdress_1"> Josip Golec, Ivana Trnskoga 15, 10000 Zagreb</derivirana_varijabla>
  </DomainObject.Predmet.StrankaFormatedWithAdress>
  <DomainObject.Predmet.StrankaFormatedWithAdressOIB>
    <izvorni_sadrzaj> Josip Golec, OIB 09297386853, Ivana Trnskoga 15, 10000 Zagreb</izvorni_sadrzaj>
    <derivirana_varijabla naziv="DomainObject.Predmet.StrankaFormatedWithAdressOIB_1"> Josip Golec, OIB 09297386853, Ivana Trnskoga 15, 10000 Zagreb</derivirana_varijabla>
  </DomainObject.Predmet.StrankaFormatedWithAdressOIB>
  <DomainObject.Predmet.StrankaWithAdress>
    <izvorni_sadrzaj>Josip Golec Ivana Trnskoga 15,10000 Zagreb</izvorni_sadrzaj>
    <derivirana_varijabla naziv="DomainObject.Predmet.StrankaWithAdress_1">Josip Golec Ivana Trnskoga 15,10000 Zagreb</derivirana_varijabla>
  </DomainObject.Predmet.StrankaWithAdress>
  <DomainObject.Predmet.StrankaWithAdressOIB>
    <izvorni_sadrzaj>Josip Golec, OIB 09297386853, Ivana Trnskoga 15,10000 Zagreb</izvorni_sadrzaj>
    <derivirana_varijabla naziv="DomainObject.Predmet.StrankaWithAdressOIB_1">Josip Golec, OIB 09297386853, Ivana Trnskoga 15,10000 Zagreb</derivirana_varijabla>
  </DomainObject.Predmet.StrankaWithAdressOIB>
  <DomainObject.Predmet.StrankaNazivFormated>
    <izvorni_sadrzaj>Josip Golec</izvorni_sadrzaj>
    <derivirana_varijabla naziv="DomainObject.Predmet.StrankaNazivFormated_1">Josip Golec</derivirana_varijabla>
  </DomainObject.Predmet.StrankaNazivFormated>
  <DomainObject.Predmet.StrankaNazivFormatedOIB>
    <izvorni_sadrzaj>Josip Golec, OIB 09297386853</izvorni_sadrzaj>
    <derivirana_varijabla naziv="DomainObject.Predmet.StrankaNazivFormatedOIB_1">Josip Golec, OIB 09297386853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Josip Golec</item>
    </izvorni_sadrzaj>
    <derivirana_varijabla naziv="DomainObject.Predmet.StrankaListFormated_1">
      <item>Josip Golec</item>
    </derivirana_varijabla>
  </DomainObject.Predmet.StrankaListFormated>
  <DomainObject.Predmet.StrankaListFormatedOIB>
    <izvorni_sadrzaj>
      <item>Josip Golec, OIB 09297386853</item>
    </izvorni_sadrzaj>
    <derivirana_varijabla naziv="DomainObject.Predmet.StrankaListFormatedOIB_1">
      <item>Josip Golec, OIB 09297386853</item>
    </derivirana_varijabla>
  </DomainObject.Predmet.StrankaListFormatedOIB>
  <DomainObject.Predmet.StrankaListFormatedWithAdress>
    <izvorni_sadrzaj>
      <item>Josip Golec, Ivana Trnskoga 15, 10000 Zagreb</item>
    </izvorni_sadrzaj>
    <derivirana_varijabla naziv="DomainObject.Predmet.StrankaListFormatedWithAdress_1">
      <item>Josip Golec, Ivana Trnskoga 15, 10000 Zagreb</item>
    </derivirana_varijabla>
  </DomainObject.Predmet.StrankaListFormatedWithAdress>
  <DomainObject.Predmet.StrankaListFormatedWithAdressOIB>
    <izvorni_sadrzaj>
      <item>Josip Golec, OIB 09297386853, Ivana Trnskoga 15, 10000 Zagreb</item>
    </izvorni_sadrzaj>
    <derivirana_varijabla naziv="DomainObject.Predmet.StrankaListFormatedWithAdressOIB_1">
      <item>Josip Golec, OIB 09297386853, Ivana Trnskoga 15, 10000 Zagreb</item>
    </derivirana_varijabla>
  </DomainObject.Predmet.StrankaListFormatedWithAdressOIB>
  <DomainObject.Predmet.StrankaListNazivFormated>
    <izvorni_sadrzaj>
      <item>Josip Golec</item>
    </izvorni_sadrzaj>
    <derivirana_varijabla naziv="DomainObject.Predmet.StrankaListNazivFormated_1">
      <item>Josip Golec</item>
    </derivirana_varijabla>
  </DomainObject.Predmet.StrankaListNazivFormated>
  <DomainObject.Predmet.StrankaListNazivFormatedOIB>
    <izvorni_sadrzaj>
      <item>Josip Golec, OIB 09297386853</item>
    </izvorni_sadrzaj>
    <derivirana_varijabla naziv="DomainObject.Predmet.StrankaListNazivFormatedOIB_1">
      <item>Josip Golec, OIB 09297386853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ZAGREBAČKA BANKA DIONIČKO DRUŠTVO</item>
      <item>B2  KAPITAL d.o.o. za poslovne usluge</item>
    </izvorni_sadrzaj>
    <derivirana_varijabla naziv="DomainObject.Predmet.OstaliListFormated_1">
      <item>Hrvatski Telekom d.d.</item>
      <item>ZAGREBAČKA BANKA DIONIČKO DRUŠTVO</item>
      <item>B2  KAPITAL d.o.o. za poslovne usluge</item>
    </derivirana_varijabla>
  </DomainObject.Predmet.OstaliListFormated>
  <DomainObject.Predmet.OstaliListFormatedOIB>
    <izvorni_sadrzaj>
      <item>Hrvatski Telekom d.d., OIB 81793146560</item>
      <item>ZAGREBAČKA BANKA DIONIČKO DRUŠTVO, OIB 92963223473</item>
      <item>B2  KAPITAL d.o.o. za poslovne usluge, OIB 57509775367</item>
    </izvorni_sadrzaj>
    <derivirana_varijabla naziv="DomainObject.Predmet.OstaliListFormatedOIB_1">
      <item>Hrvatski Telekom d.d., OIB 81793146560</item>
      <item>ZAGREBAČKA BANKA DIONIČKO DRUŠTVO, OIB 92963223473</item>
      <item>B2  KAPITAL d.o.o. za poslovne usluge, OIB 57509775367</item>
    </derivirana_varijabla>
  </DomainObject.Predmet.OstaliListFormatedOIB>
  <DomainObject.Predmet.OstaliListFormatedWithAdress>
    <izvorni_sadrzaj>
      <item>Hrvatski Telekom d.d., Roberta Frangeša Mihanovića 9, 10000 Zagreb</item>
      <item>ZAGREBAČKA BANKA DIONIČKO DRUŠTVO, Trg bana Josipa Jelačića 10, 10000 Zagreb</item>
      <item>B2  KAPITAL d.o.o. za poslovne usluge, Radnička cesta 41, 10000 Zagreb</item>
    </izvorni_sadrzaj>
    <derivirana_varijabla naziv="DomainObject.Predmet.OstaliListFormatedWithAdress_1">
      <item>Hrvatski Telekom d.d., Roberta Frangeša Mihanovića 9, 10000 Zagreb</item>
      <item>ZAGREBAČKA BANKA DIONIČKO DRUŠTVO, Trg bana Josipa Jelačića 10, 10000 Zagreb</item>
      <item>B2  KAPITAL d.o.o. za poslovne usluge, Radnička cesta 41, 10000 Zagreb</item>
    </derivirana_varijabla>
  </DomainObject.Predmet.OstaliListFormatedWithAdress>
  <DomainObject.Predmet.OstaliListFormatedWithAdressOIB>
    <izvorni_sadrzaj>
      <item>Hrvatski Telekom d.d., OIB 81793146560, Roberta Frangeša Mihanovića 9, 10000 Zagreb</item>
      <item>ZAGREBAČKA BANKA DIONIČKO DRUŠTVO, OIB 92963223473, Trg bana Josipa Jelačića 10, 10000 Zagreb</item>
      <item>B2  KAPITAL d.o.o. za poslovne usluge, OIB 57509775367, Radnička cesta 41, 10000 Zagreb</item>
    </izvorni_sadrzaj>
    <derivirana_varijabla naziv="DomainObject.Predmet.OstaliListFormatedWithAdressOIB_1">
      <item>Hrvatski Telekom d.d., OIB 81793146560, Roberta Frangeša Mihanovića 9, 10000 Zagreb</item>
      <item>ZAGREBAČKA BANKA DIONIČKO DRUŠTVO, OIB 92963223473, Trg bana Josipa Jelačića 10, 10000 Zagreb</item>
      <item>B2  KAPITAL d.o.o. za poslovne usluge, OIB 57509775367, Radnička cesta 41, 10000 Zagreb</item>
    </derivirana_varijabla>
  </DomainObject.Predmet.OstaliListFormatedWithAdressOIB>
  <DomainObject.Predmet.OstaliListNazivFormated>
    <izvorni_sadrzaj>
      <item>Hrvatski Telekom d.d.</item>
      <item>ZAGREBAČKA BANKA DIONIČKO DRUŠTVO</item>
      <item>B2  KAPITAL d.o.o. za poslovne usluge</item>
    </izvorni_sadrzaj>
    <derivirana_varijabla naziv="DomainObject.Predmet.OstaliListNazivFormated_1">
      <item>Hrvatski Telekom d.d.</item>
      <item>ZAGREBAČKA BANKA DIONIČKO DRUŠTVO</item>
      <item>B2  KAPITAL d.o.o. za poslovne usluge</item>
    </derivirana_varijabla>
  </DomainObject.Predmet.OstaliListNazivFormated>
  <DomainObject.Predmet.OstaliListNazivFormatedOIB>
    <izvorni_sadrzaj>
      <item>Hrvatski Telekom d.d., OIB 81793146560</item>
      <item>ZAGREBAČKA BANKA DIONIČKO DRUŠTVO, OIB 92963223473</item>
      <item>B2  KAPITAL d.o.o. za poslovne usluge, OIB 57509775367</item>
    </izvorni_sadrzaj>
    <derivirana_varijabla naziv="DomainObject.Predmet.OstaliListNazivFormatedOIB_1">
      <item>Hrvatski Telekom d.d., OIB 81793146560</item>
      <item>ZAGREBAČKA BANKA DIONIČKO DRUŠTVO, OIB 92963223473</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4. srpnja 2017.</izvorni_sadrzaj>
    <derivirana_varijabla naziv="DomainObject.Datum_1">4. srpnja 2017.</derivirana_varijabla>
  </DomainObject.Datum>
  <DomainObject.PoslovniBrojDokumenta>
    <izvorni_sadrzaj>Sp-37/2016-12</izvorni_sadrzaj>
    <derivirana_varijabla naziv="DomainObject.PoslovniBrojDokumenta_1">Sp-37/2016-12</derivirana_varijabla>
  </DomainObject.PoslovniBrojDokumenta>
  <DomainObject.Predmet.StrankaIDrugi>
    <izvorni_sadrzaj>Josip Golec</izvorni_sadrzaj>
    <derivirana_varijabla naziv="DomainObject.Predmet.StrankaIDrugi_1">Josip Golec</derivirana_varijabla>
  </DomainObject.Predmet.StrankaIDrugi>
  <DomainObject.Predmet.ProtustrankaIDrugi>
    <izvorni_sadrzaj/>
    <derivirana_varijabla naziv="DomainObject.Predmet.ProtustrankaIDrugi_1"/>
  </DomainObject.Predmet.ProtustrankaIDrugi>
  <DomainObject.Predmet.StrankaIDrugiAdressOIB>
    <izvorni_sadrzaj>Josip Golec, OIB 09297386853, Ivana Trnskoga 15, 10000 Zagreb</izvorni_sadrzaj>
    <derivirana_varijabla naziv="DomainObject.Predmet.StrankaIDrugiAdressOIB_1">Josip Golec, OIB 09297386853, Ivana Trnskoga 15,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Golec</item>
      <item>Hrvatski Telekom d.d.</item>
      <item>ZAGREBAČKA BANKA DIONIČKO DRUŠTVO</item>
      <item>B2  KAPITAL d.o.o. za poslovne usluge</item>
    </izvorni_sadrzaj>
    <derivirana_varijabla naziv="DomainObject.Predmet.SudioniciListNaziv_1">
      <item>Josip Golec</item>
      <item>Hrvatski Telekom d.d.</item>
      <item>ZAGREBAČKA BANKA DIONIČKO DRUŠTVO</item>
      <item>B2  KAPITAL d.o.o. za poslovne usluge</item>
    </derivirana_varijabla>
  </DomainObject.Predmet.SudioniciListNaziv>
  <DomainObject.Predmet.SudioniciListAdressOIB>
    <izvorni_sadrzaj>
      <item>Josip Golec, OIB 09297386853, Ivana Trnskoga 15,10000 Zagreb</item>
      <item>Hrvatski Telekom d.d., OIB 81793146560, Roberta Frangeša Mihanovića 9,10000 Zagreb</item>
      <item>ZAGREBAČKA BANKA DIONIČKO DRUŠTVO, OIB 92963223473, Trg bana Josipa Jelačića 10,10000 Zagreb</item>
      <item>B2  KAPITAL d.o.o. za poslovne usluge, OIB 57509775367, Radnička cesta 41,10000 Zagreb</item>
    </izvorni_sadrzaj>
    <derivirana_varijabla naziv="DomainObject.Predmet.SudioniciListAdressOIB_1">
      <item>Josip Golec, OIB 09297386853, Ivana Trnskoga 15,10000 Zagreb</item>
      <item>Hrvatski Telekom d.d., OIB 81793146560, Roberta Frangeša Mihanovića 9,10000 Zagreb</item>
      <item>ZAGREBAČKA BANKA DIONIČKO DRUŠTVO, OIB 92963223473, Trg bana Josipa Jelačića 10,10000 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09297386853</item>
      <item>, OIB 81793146560</item>
      <item>, OIB 92963223473</item>
      <item>, OIB 57509775367</item>
    </izvorni_sadrzaj>
    <derivirana_varijabla naziv="DomainObject.Predmet.SudioniciListNazivOIB_1">
      <item>, OIB 09297386853</item>
      <item>, OIB 81793146560</item>
      <item>, OIB 92963223473</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D8B6AE-46A4-4CAC-96D5-40942564CC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1047</properties:Words>
  <properties:Characters>5437</properties:Characters>
  <properties:Lines>132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2017-07-03T11:55:00Z</dcterms:created>
  <dc:creator>RH - TDU</dc:creator>
  <cp:lastModifiedBy>Jelena Pavić</cp:lastModifiedBy>
  <cp:lastPrinted>2017-07-03T11:54:00Z</cp:lastPrinted>
  <dcterms:modified xmlns:xsi="http://www.w3.org/2001/XMLSchema-instance" xsi:type="dcterms:W3CDTF">2017-07-04T06:21:00Z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Sp-37/2016-12 / Odluka - Rješenje o otvaranju i zaključenju postupka stečaja potrošača</vt:lpwstr>
  </prop:property>
  <prop:property name="CC_coloring" pid="4" fmtid="{D5CDD505-2E9C-101B-9397-08002B2CF9AE}">
    <vt:bool>false</vt:bool>
  </prop:property>
  <prop:property name="BrojStranica" pid="5" fmtid="{D5CDD505-2E9C-101B-9397-08002B2CF9AE}">
    <vt:i4>3</vt:i4>
  </prop:property>
</prop:Properties>
</file>