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3412" w14:paraId="c523412" w:rsidRDefault="00DD13E8" w:rsidP="001D0886" w:rsidR="00DD13E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6CF5" w:rsidP="00F0636B" w:rsidR="00B46CF5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 w:rsidRPr="001C101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B15F7C" w:rsidRPr="00B15F7C">
        <w:rPr>
          <w:rFonts w:hAnsi="Times New Roman" w:ascii="Times New Roman"/>
        </w:rPr>
        <w:t>FILA-TRGOVINA d.o.o., Zagreb, Vijenac Frane Gotovca 1, OIB: 82682952534</w:t>
      </w:r>
      <w:r w:rsidR="00D83115">
        <w:rPr>
          <w:rFonts w:hAnsi="Times New Roman" w:ascii="Times New Roman"/>
        </w:rPr>
        <w:t xml:space="preserve">, </w:t>
      </w:r>
      <w:r w:rsidR="00B15F7C">
        <w:rPr>
          <w:rFonts w:hAnsi="Times New Roman" w:ascii="Times New Roman"/>
        </w:rPr>
        <w:t>11. prosinca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B15F7C" w:rsidRPr="00B15F7C">
        <w:rPr>
          <w:rFonts w:hAnsi="Times New Roman" w:ascii="Times New Roman"/>
        </w:rPr>
        <w:t>FILA-TRGOVINA d.o.o., Zagreb, Vijenac Frane Gotovca 1, OIB: 82682952534</w:t>
      </w:r>
      <w:r w:rsidRPr="006D58A5">
        <w:rPr>
          <w:rFonts w:hAnsi="Times New Roman" w:ascii="Times New Roman"/>
        </w:rPr>
        <w:t>, da u roku od 15 dana nakon isteka osam dana od dana objave ovo</w:t>
      </w:r>
      <w:r w:rsidR="00DA6AD0">
        <w:rPr>
          <w:rFonts w:hAnsi="Times New Roman" w:ascii="Times New Roman"/>
        </w:rPr>
        <w:t xml:space="preserve">g rješenja, uplate iznos od </w:t>
      </w:r>
      <w:r w:rsidR="00B15F7C">
        <w:rPr>
          <w:rFonts w:hAnsi="Times New Roman" w:ascii="Times New Roman"/>
        </w:rPr>
        <w:t>34.450,00</w:t>
      </w:r>
      <w:r w:rsidRPr="006D58A5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B15F7C">
        <w:rPr>
          <w:rFonts w:hAnsi="Times New Roman" w:ascii="Times New Roman"/>
        </w:rPr>
        <w:t>6248</w:t>
      </w:r>
      <w:r w:rsidR="00DA6AD0">
        <w:rPr>
          <w:rFonts w:hAnsi="Times New Roman" w:ascii="Times New Roman"/>
        </w:rPr>
        <w:t>16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DA6AD0" w:rsidP="006D58A5" w:rsidR="00DA6AD0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B15F7C">
        <w:rPr>
          <w:rFonts w:hAnsi="Times New Roman" w:ascii="Times New Roman"/>
        </w:rPr>
        <w:t>3. listopada</w:t>
      </w:r>
      <w:r w:rsidR="00DA6AD0">
        <w:rPr>
          <w:rFonts w:hAnsi="Times New Roman" w:ascii="Times New Roman"/>
        </w:rPr>
        <w:t xml:space="preserve"> 2016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B15F7C" w:rsidRPr="00B15F7C">
        <w:rPr>
          <w:rFonts w:hAnsi="Times New Roman" w:ascii="Times New Roman"/>
        </w:rPr>
        <w:t>FILA-TRGOVINA d.o.o., Zagreb, Vijenac Frane Gotovca 1, OIB: 82682952534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B15F7C">
        <w:rPr>
          <w:rFonts w:hAnsi="Times New Roman" w:ascii="Times New Roman"/>
        </w:rPr>
        <w:t>30. rujna</w:t>
      </w:r>
      <w:r w:rsidR="00DA6AD0">
        <w:rPr>
          <w:rFonts w:hAnsi="Times New Roman" w:ascii="Times New Roman"/>
        </w:rPr>
        <w:t xml:space="preserve"> 2016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B15F7C">
        <w:rPr>
          <w:rFonts w:hAnsi="Times New Roman" w:ascii="Times New Roman"/>
        </w:rPr>
        <w:t xml:space="preserve">139.066,17 </w:t>
      </w:r>
      <w:r w:rsidR="0005794A">
        <w:rPr>
          <w:rFonts w:hAnsi="Times New Roman" w:ascii="Times New Roman"/>
        </w:rPr>
        <w:t xml:space="preserve">kn, te da ima </w:t>
      </w:r>
      <w:r w:rsidR="00B15F7C">
        <w:rPr>
          <w:rFonts w:hAnsi="Times New Roman" w:ascii="Times New Roman"/>
        </w:rPr>
        <w:t>tri</w:t>
      </w:r>
      <w:r w:rsidRPr="006D58A5">
        <w:rPr>
          <w:rFonts w:hAnsi="Times New Roman" w:ascii="Times New Roman"/>
        </w:rPr>
        <w:t xml:space="preserve"> 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B15F7C" w:rsidP="00B15F7C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Zaključkom </w:t>
      </w:r>
      <w:r w:rsidR="006D58A5" w:rsidRPr="006D58A5">
        <w:rPr>
          <w:rFonts w:hAnsi="Times New Roman" w:ascii="Times New Roman"/>
        </w:rPr>
        <w:t xml:space="preserve">ovog suda poslovni broj gornji od </w:t>
      </w:r>
      <w:r>
        <w:rPr>
          <w:rFonts w:hAnsi="Times New Roman" w:ascii="Times New Roman"/>
        </w:rPr>
        <w:t>17. siječnja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C63412">
        <w:rPr>
          <w:rFonts w:hAnsi="Times New Roman" w:ascii="Times New Roman"/>
        </w:rPr>
        <w:t>7</w:t>
      </w:r>
      <w:r w:rsidR="006D58A5" w:rsidRPr="006D58A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zakazano je ročište radi rasprave o uvjetima za otvaranje stečajnog postupka </w:t>
      </w:r>
      <w:r w:rsidR="006D58A5" w:rsidRPr="006D58A5">
        <w:rPr>
          <w:rFonts w:hAnsi="Times New Roman" w:ascii="Times New Roman"/>
        </w:rPr>
        <w:t xml:space="preserve">sukladno odredbi čl. 115. st. 1. SZ-a, </w:t>
      </w:r>
      <w:r>
        <w:rPr>
          <w:rFonts w:hAnsi="Times New Roman" w:ascii="Times New Roman"/>
        </w:rPr>
        <w:t>te je naređeno</w:t>
      </w:r>
      <w:r w:rsidR="006D58A5"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B05271" w:rsidR="00DA6A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B15F7C">
        <w:rPr>
          <w:rFonts w:hAnsi="Times New Roman" w:ascii="Times New Roman"/>
        </w:rPr>
        <w:t>7. veljače</w:t>
      </w:r>
      <w:r w:rsidR="00DA6AD0">
        <w:rPr>
          <w:rFonts w:hAnsi="Times New Roman" w:ascii="Times New Roman"/>
        </w:rPr>
        <w:t xml:space="preserve"> 2017</w:t>
      </w:r>
      <w:r w:rsidR="005814E4" w:rsidRPr="005814E4">
        <w:rPr>
          <w:rFonts w:hAnsi="Times New Roman" w:ascii="Times New Roman"/>
        </w:rPr>
        <w:t>., u odsutnosti uredno pozvanog predlagatelja i dužnika izvrše</w:t>
      </w:r>
      <w:r w:rsidR="002250B9">
        <w:rPr>
          <w:rFonts w:hAnsi="Times New Roman" w:ascii="Times New Roman"/>
        </w:rPr>
        <w:t xml:space="preserve">n je uvid </w:t>
      </w:r>
      <w:r>
        <w:rPr>
          <w:rFonts w:hAnsi="Times New Roman" w:ascii="Times New Roman"/>
        </w:rPr>
        <w:t>u p</w:t>
      </w:r>
      <w:r w:rsidR="00004C84">
        <w:rPr>
          <w:rFonts w:hAnsi="Times New Roman" w:ascii="Times New Roman"/>
        </w:rPr>
        <w:t>odnesa</w:t>
      </w:r>
      <w:r w:rsidR="00B15F7C">
        <w:rPr>
          <w:rFonts w:hAnsi="Times New Roman" w:ascii="Times New Roman"/>
        </w:rPr>
        <w:t>k</w:t>
      </w:r>
      <w:r w:rsidR="00DA6AD0">
        <w:rPr>
          <w:rFonts w:hAnsi="Times New Roman" w:ascii="Times New Roman"/>
        </w:rPr>
        <w:t xml:space="preserve"> </w:t>
      </w:r>
      <w:r w:rsidR="002250B9">
        <w:rPr>
          <w:rFonts w:hAnsi="Times New Roman" w:ascii="Times New Roman"/>
        </w:rPr>
        <w:t xml:space="preserve">FINA-e od </w:t>
      </w:r>
      <w:r w:rsidR="00B15F7C">
        <w:rPr>
          <w:rFonts w:hAnsi="Times New Roman" w:ascii="Times New Roman"/>
        </w:rPr>
        <w:t>19 siječnja</w:t>
      </w:r>
      <w:r w:rsidR="00C63412">
        <w:rPr>
          <w:rFonts w:hAnsi="Times New Roman" w:ascii="Times New Roman"/>
        </w:rPr>
        <w:t xml:space="preserve"> 2017</w:t>
      </w:r>
      <w:r w:rsidR="005814E4" w:rsidRPr="005814E4">
        <w:rPr>
          <w:rFonts w:hAnsi="Times New Roman" w:ascii="Times New Roman"/>
        </w:rPr>
        <w:t xml:space="preserve">. </w:t>
      </w:r>
      <w:r w:rsidR="00B15F7C">
        <w:rPr>
          <w:rFonts w:hAnsi="Times New Roman" w:ascii="Times New Roman"/>
        </w:rPr>
        <w:t xml:space="preserve">u kojem navodi da ostaje kod prijedloga za otvaranje stečajnog postupka nad dužnikom. </w:t>
      </w:r>
    </w:p>
    <w:p w:rsidRDefault="00EE7DDC" w:rsidP="00B05271" w:rsidR="00EE7DDC">
      <w:pPr>
        <w:ind w:firstLine="708"/>
        <w:jc w:val="both"/>
        <w:rPr>
          <w:rFonts w:hAnsi="Times New Roman" w:ascii="Times New Roman"/>
        </w:rPr>
      </w:pPr>
    </w:p>
    <w:p w:rsidRDefault="00EE7DDC" w:rsidP="00B05271" w:rsidR="00325E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poslovni broj St-</w:t>
      </w:r>
      <w:r w:rsidR="00325E48">
        <w:rPr>
          <w:rFonts w:hAnsi="Times New Roman" w:ascii="Times New Roman"/>
        </w:rPr>
        <w:t>6248</w:t>
      </w:r>
      <w:r>
        <w:rPr>
          <w:rFonts w:hAnsi="Times New Roman" w:ascii="Times New Roman"/>
        </w:rPr>
        <w:t>/16</w:t>
      </w:r>
      <w:r w:rsidR="00325E48">
        <w:rPr>
          <w:rFonts w:hAnsi="Times New Roman" w:ascii="Times New Roman"/>
        </w:rPr>
        <w:t>-15</w:t>
      </w:r>
      <w:r>
        <w:rPr>
          <w:rFonts w:hAnsi="Times New Roman" w:ascii="Times New Roman"/>
        </w:rPr>
        <w:t xml:space="preserve"> od </w:t>
      </w:r>
      <w:r w:rsidR="00325E48">
        <w:rPr>
          <w:rFonts w:hAnsi="Times New Roman" w:ascii="Times New Roman"/>
        </w:rPr>
        <w:t>23. listopada</w:t>
      </w:r>
      <w:r>
        <w:rPr>
          <w:rFonts w:hAnsi="Times New Roman" w:ascii="Times New Roman"/>
        </w:rPr>
        <w:t xml:space="preserve"> 2018. imenovan je privremeni stečajni upravitelj radi utvrđenja mogu li se imovinom dužnika namiriti troškovi stečajnog postupka, budući je sud zaključkom pozvao tijela javne vlasti na dostavu podatak</w:t>
      </w:r>
      <w:r w:rsidR="00BB5D79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, </w:t>
      </w:r>
      <w:r w:rsidR="00325E48" w:rsidRPr="00325E48">
        <w:rPr>
          <w:rFonts w:hAnsi="Times New Roman" w:ascii="Times New Roman"/>
        </w:rPr>
        <w:t>te je MUP, Policijska uprava Zagrebačka izvijestila sud da je dužnik evidentiran kao vlasnik vozila N3, marke MAN 18.463 FLS, god. proizvodnje 2002., reg. oznake ZG8500EP, odjavljeno 23. studenog 2015. i priključno vozilo marke KOEGEL SATTELANHANGER SN, god. proizvodnje 1997., reg. oznake ZG7164I, odjavljeno 11. svibnja 2012., a za koja vozila nema podataka o teretima.</w:t>
      </w:r>
    </w:p>
    <w:p w:rsidRDefault="00BA0223" w:rsidP="00325E48" w:rsidR="00BA0223">
      <w:pPr>
        <w:jc w:val="both"/>
        <w:rPr>
          <w:rFonts w:hAnsi="Times New Roman" w:ascii="Times New Roman"/>
        </w:rPr>
      </w:pPr>
    </w:p>
    <w:p w:rsidRDefault="00BA0223" w:rsidP="00B05271" w:rsidR="00BA0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izvješća privremenog stečajnog upravitelja, a koje je objavljeno na e-Oglasnoj ploči proizlazi da dužnik nema imovine, t</w:t>
      </w:r>
      <w:r w:rsidR="00AE09F4">
        <w:rPr>
          <w:rFonts w:hAnsi="Times New Roman" w:ascii="Times New Roman"/>
        </w:rPr>
        <w:t xml:space="preserve">e da su navedena vozila prodana, </w:t>
      </w:r>
      <w:r>
        <w:rPr>
          <w:rFonts w:hAnsi="Times New Roman" w:ascii="Times New Roman"/>
        </w:rPr>
        <w:t xml:space="preserve">pa da dužnik nema imovine koja bi bila dostatna za pokriće troškova prethodnog i otvorenog stečajnog postupka, te privremeni stečajni upravitelj predviđa da bi trošak prethodnog i otvorenog stečajnog postupka iznosio </w:t>
      </w:r>
      <w:r w:rsidR="00AE09F4">
        <w:rPr>
          <w:rFonts w:hAnsi="Times New Roman" w:ascii="Times New Roman"/>
        </w:rPr>
        <w:t xml:space="preserve">34.450,00 </w:t>
      </w:r>
      <w:r>
        <w:rPr>
          <w:rFonts w:hAnsi="Times New Roman" w:ascii="Times New Roman"/>
        </w:rPr>
        <w:t>kn.</w:t>
      </w:r>
    </w:p>
    <w:p w:rsidRDefault="000976CD" w:rsidP="00BA0223" w:rsidR="000976CD">
      <w:pPr>
        <w:jc w:val="both"/>
        <w:rPr>
          <w:rFonts w:hAnsi="Times New Roman" w:ascii="Times New Roman"/>
        </w:rPr>
      </w:pPr>
    </w:p>
    <w:p w:rsidRDefault="00BA0223" w:rsidP="006D58A5" w:rsidR="0010626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ne raspolaže podaci o eventualnoj imovini dužnika koja bi bila dovoljna za namirenje troškova stečajnog postupka, pa je pozvao osobe koje imaju pravni interes za provedbom stečajnog postupka da u roku od 15 dana uplate predujam za namirenje troškova prethodnog i otvorenog stečajnog postupka </w:t>
      </w:r>
      <w:r w:rsidR="00BB5D79">
        <w:rPr>
          <w:rFonts w:hAnsi="Times New Roman" w:ascii="Times New Roman"/>
        </w:rPr>
        <w:t xml:space="preserve">u iznosu od </w:t>
      </w:r>
      <w:r w:rsidR="00106269">
        <w:rPr>
          <w:rFonts w:hAnsi="Times New Roman" w:ascii="Times New Roman"/>
        </w:rPr>
        <w:t>34.450,00</w:t>
      </w:r>
      <w:r w:rsidR="00BB5D79">
        <w:rPr>
          <w:rFonts w:hAnsi="Times New Roman" w:ascii="Times New Roman"/>
        </w:rPr>
        <w:t xml:space="preserve"> kn, a koji</w:t>
      </w:r>
      <w:r>
        <w:rPr>
          <w:rFonts w:hAnsi="Times New Roman" w:ascii="Times New Roman"/>
        </w:rPr>
        <w:t xml:space="preserve"> se odnose na nagradu </w:t>
      </w:r>
      <w:r w:rsidR="00106269">
        <w:rPr>
          <w:rFonts w:hAnsi="Times New Roman" w:ascii="Times New Roman"/>
        </w:rPr>
        <w:t xml:space="preserve">privremenog </w:t>
      </w:r>
      <w:r>
        <w:rPr>
          <w:rFonts w:hAnsi="Times New Roman" w:ascii="Times New Roman"/>
        </w:rPr>
        <w:t>stečajno</w:t>
      </w:r>
      <w:r w:rsidR="00106269">
        <w:rPr>
          <w:rFonts w:hAnsi="Times New Roman" w:ascii="Times New Roman"/>
        </w:rPr>
        <w:t>g</w:t>
      </w:r>
      <w:r>
        <w:rPr>
          <w:rFonts w:hAnsi="Times New Roman" w:ascii="Times New Roman"/>
        </w:rPr>
        <w:t xml:space="preserve"> upravitelj</w:t>
      </w:r>
      <w:r w:rsidR="00106269">
        <w:rPr>
          <w:rFonts w:hAnsi="Times New Roman" w:ascii="Times New Roman"/>
        </w:rPr>
        <w:t xml:space="preserve">a u iznosu od </w:t>
      </w:r>
      <w:r>
        <w:rPr>
          <w:rFonts w:hAnsi="Times New Roman" w:ascii="Times New Roman"/>
        </w:rPr>
        <w:t xml:space="preserve"> </w:t>
      </w:r>
      <w:r w:rsidR="0010626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</w:t>
      </w:r>
      <w:r w:rsidR="00106269">
        <w:rPr>
          <w:rFonts w:hAnsi="Times New Roman" w:ascii="Times New Roman"/>
        </w:rPr>
        <w:t xml:space="preserve">trošak otvaranje žiro računa u iznosu od 100,00 kn, izrada pečata u iznosu od 150,00 kn, poštanski troškovi u iznosu od 200,00 kn, troškove knjigovodstvenog servisa u iznosu od 9.000,00 kn, nagrada i naknada troškova stečajnog upravitelja u iznosu od 15.000,00 kn, </w:t>
      </w:r>
      <w:r w:rsidR="00106269" w:rsidRPr="00106269">
        <w:rPr>
          <w:rFonts w:hAnsi="Times New Roman" w:ascii="Times New Roman"/>
        </w:rPr>
        <w:t>sve bazirano na trajanju postupka od šest mjeseci, a temeljem čl. 132. st. 1. SZ-a.</w:t>
      </w:r>
    </w:p>
    <w:p w:rsidRDefault="00BA0223" w:rsidP="00106269" w:rsidR="00BA0223">
      <w:pPr>
        <w:jc w:val="both"/>
        <w:rPr>
          <w:rFonts w:hAnsi="Times New Roman" w:ascii="Times New Roman"/>
        </w:rPr>
      </w:pP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 odlučeno je kao pod toč. 1. izreke rješenja.</w:t>
      </w: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</w:p>
    <w:p w:rsidRDefault="00BA0223" w:rsidP="008C166D" w:rsidR="00580F3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132. st. 2. SZ-a odlučeno je kao u toč. 2. izreke rješenja</w:t>
      </w:r>
      <w:r w:rsidR="008C166D">
        <w:rPr>
          <w:rFonts w:hAnsi="Times New Roman" w:ascii="Times New Roman"/>
        </w:rPr>
        <w:t>.</w:t>
      </w:r>
    </w:p>
    <w:p w:rsidRDefault="008C166D" w:rsidP="008C166D" w:rsidR="008C166D">
      <w:pPr>
        <w:ind w:firstLine="708"/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106269">
        <w:rPr>
          <w:rFonts w:hAnsi="Times New Roman" w:ascii="Times New Roman"/>
        </w:rPr>
        <w:t>11. prosinca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82516">
        <w:rPr>
          <w:rFonts w:hAnsi="Times New Roman" w:ascii="Times New Roman"/>
        </w:rPr>
        <w:t>, v.r.</w:t>
      </w:r>
    </w:p>
    <w:p w:rsidRDefault="00F82516" w:rsidP="00B87AEB" w:rsidR="00F82516">
      <w:pPr>
        <w:jc w:val="right"/>
        <w:rPr>
          <w:rFonts w:hAnsi="Times New Roman" w:ascii="Times New Roman"/>
        </w:rPr>
      </w:pPr>
    </w:p>
    <w:p w:rsidRDefault="00F82516" w:rsidP="00B87AEB" w:rsidR="00F8251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82516" w:rsidP="00B87AEB" w:rsidR="00F8251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82516" w:rsidP="00B87AEB" w:rsidR="00F8251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F82516" w:rsidR="001725CA">
      <w:pPr>
        <w:pStyle w:val="Odlomakpopisa"/>
        <w:jc w:val="both"/>
        <w:rPr>
          <w:rFonts w:hAnsi="Times New Roman" w:ascii="Times New Roman"/>
        </w:rPr>
      </w:pPr>
    </w:p>
    <w:sectPr w:rsidSect="001D0886" w:rsidR="001725CA">
      <w:headerReference w:type="default" r:id="rId11"/>
      <w:headerReference w:type="first" r:id="rId12"/>
      <w:pgSz w:code="9" w:h="16838" w:w="11906"/>
      <w:pgMar w:gutter="0" w:footer="709" w:header="709" w:left="1418" w:bottom="1985" w:right="1418" w:top="1134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516">
          <w:rPr>
            <w:noProof/>
          </w:rPr>
          <w:t>2</w:t>
        </w:r>
        <w:r>
          <w:fldChar w:fldCharType="end"/>
        </w:r>
      </w:p>
    </w:sdtContent>
  </w:sdt>
  <w:p w:rsidRDefault="006C074C" w:rsidP="006C074C" w:rsidR="009D1810">
    <w:pPr>
      <w:jc w:val="right"/>
    </w:pPr>
    <w:r w:rsidRPr="006C074C">
      <w:rPr>
        <w:rFonts w:hAnsi="Times New Roman" w:ascii="Times New Roman"/>
      </w:rPr>
      <w:t>3 St-6248/16-20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74C" w:rsidP="006C074C" w:rsidR="00DD13E8" w:rsidRPr="006C074C">
    <w:pPr>
      <w:pStyle w:val="Zaglavlje"/>
      <w:jc w:val="right"/>
    </w:pPr>
    <w:r w:rsidRPr="006C074C">
      <w:rPr>
        <w:rFonts w:hAnsi="Times New Roman" w:ascii="Times New Roman"/>
      </w:rPr>
      <w:t>3 St-6248/16-20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4C84"/>
    <w:rsid w:val="000272DA"/>
    <w:rsid w:val="0005794A"/>
    <w:rsid w:val="00072597"/>
    <w:rsid w:val="0007371D"/>
    <w:rsid w:val="000745A4"/>
    <w:rsid w:val="000852DB"/>
    <w:rsid w:val="00091756"/>
    <w:rsid w:val="000976CD"/>
    <w:rsid w:val="000A06CF"/>
    <w:rsid w:val="000B54F8"/>
    <w:rsid w:val="000B6749"/>
    <w:rsid w:val="000E2398"/>
    <w:rsid w:val="000E2C69"/>
    <w:rsid w:val="00100E7E"/>
    <w:rsid w:val="00106269"/>
    <w:rsid w:val="00115B75"/>
    <w:rsid w:val="001170A3"/>
    <w:rsid w:val="00136B87"/>
    <w:rsid w:val="001511A4"/>
    <w:rsid w:val="00163768"/>
    <w:rsid w:val="001725CA"/>
    <w:rsid w:val="0017729E"/>
    <w:rsid w:val="0019551E"/>
    <w:rsid w:val="001C1019"/>
    <w:rsid w:val="001D0886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25E48"/>
    <w:rsid w:val="00354C62"/>
    <w:rsid w:val="003B5296"/>
    <w:rsid w:val="003B534B"/>
    <w:rsid w:val="003C25FE"/>
    <w:rsid w:val="003C26C4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14E4"/>
    <w:rsid w:val="00582DF8"/>
    <w:rsid w:val="00584D14"/>
    <w:rsid w:val="00585AFA"/>
    <w:rsid w:val="006175E5"/>
    <w:rsid w:val="00631CA4"/>
    <w:rsid w:val="0064584E"/>
    <w:rsid w:val="00665D5F"/>
    <w:rsid w:val="006A451A"/>
    <w:rsid w:val="006B50BB"/>
    <w:rsid w:val="006C074C"/>
    <w:rsid w:val="006D58A5"/>
    <w:rsid w:val="006F5A65"/>
    <w:rsid w:val="007035B4"/>
    <w:rsid w:val="0073745F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166D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AE09F4"/>
    <w:rsid w:val="00B0422D"/>
    <w:rsid w:val="00B05271"/>
    <w:rsid w:val="00B0574A"/>
    <w:rsid w:val="00B15F7C"/>
    <w:rsid w:val="00B46CF5"/>
    <w:rsid w:val="00B557DA"/>
    <w:rsid w:val="00B8374A"/>
    <w:rsid w:val="00B87AEB"/>
    <w:rsid w:val="00B969B8"/>
    <w:rsid w:val="00BA0223"/>
    <w:rsid w:val="00BB5D79"/>
    <w:rsid w:val="00BC22BC"/>
    <w:rsid w:val="00BC41A7"/>
    <w:rsid w:val="00BC580B"/>
    <w:rsid w:val="00BD20AE"/>
    <w:rsid w:val="00BD37BD"/>
    <w:rsid w:val="00C164B4"/>
    <w:rsid w:val="00C3624C"/>
    <w:rsid w:val="00C61AAD"/>
    <w:rsid w:val="00C63412"/>
    <w:rsid w:val="00CA4F2A"/>
    <w:rsid w:val="00CF7AB9"/>
    <w:rsid w:val="00D079DC"/>
    <w:rsid w:val="00D12083"/>
    <w:rsid w:val="00D301E4"/>
    <w:rsid w:val="00D358A0"/>
    <w:rsid w:val="00D83115"/>
    <w:rsid w:val="00D92499"/>
    <w:rsid w:val="00DA6AD0"/>
    <w:rsid w:val="00DC30D9"/>
    <w:rsid w:val="00DD13E8"/>
    <w:rsid w:val="00DE5A25"/>
    <w:rsid w:val="00E00E55"/>
    <w:rsid w:val="00EC2245"/>
    <w:rsid w:val="00EC2C2E"/>
    <w:rsid w:val="00ED1D4D"/>
    <w:rsid w:val="00EE5FBB"/>
    <w:rsid w:val="00EE7DDC"/>
    <w:rsid w:val="00F0636B"/>
    <w:rsid w:val="00F23D61"/>
    <w:rsid w:val="00F33BE0"/>
    <w:rsid w:val="00F61AC0"/>
    <w:rsid w:val="00F776E4"/>
    <w:rsid w:val="00F82516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4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C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C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C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4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C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C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C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C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6248</izvorni_sadrzaj>
    <derivirana_varijabla naziv="DomainObject.Predmet.Broj_1">6248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St-6248/2016</izvorni_sadrzaj>
    <derivirana_varijabla naziv="DomainObject.Predmet.OznakaBroj_1">St-6248/2016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FILA-TRGOVINA d.o.o.</izvorni_sadrzaj>
    <derivirana_varijabla naziv="DomainObject.Predmet.ProtustrankaFormated_1">  FILA-TRGOVINA d.o.o.</derivirana_varijabla>
  </DomainObject.Predmet.ProtustrankaFormated>
  <DomainObject.Predmet.ProtustrankaFormatedOIB>
    <izvorni_sadrzaj>  FILA-TRGOVINA d.o.o., OIB 82682952534</izvorni_sadrzaj>
    <derivirana_varijabla naziv="DomainObject.Predmet.ProtustrankaFormatedOIB_1">  FILA-TRGOVINA d.o.o., OIB 82682952534</derivirana_varijabla>
  </DomainObject.Predmet.ProtustrankaFormatedOIB>
  <DomainObject.Predmet.ProtustrankaFormatedWithAdress>
    <izvorni_sadrzaj> FILA-TRGOVINA d.o.o., Vijenac Frane Gotovca 1, 10000 Zagreb</izvorni_sadrzaj>
    <derivirana_varijabla naziv="DomainObject.Predmet.ProtustrankaFormatedWithAdress_1"> FILA-TRGOVINA d.o.o., Vijenac Frane Gotovca 1, 10000 Zagreb</derivirana_varijabla>
  </DomainObject.Predmet.ProtustrankaFormatedWithAdress>
  <DomainObject.Predmet.ProtustrankaFormatedWithAdressOIB>
    <izvorni_sadrzaj> FILA-TRGOVINA d.o.o., OIB 82682952534, Vijenac Frane Gotovca 1, 10000 Zagreb</izvorni_sadrzaj>
    <derivirana_varijabla naziv="DomainObject.Predmet.ProtustrankaFormatedWithAdressOIB_1"> FILA-TRGOVINA d.o.o., OIB 82682952534, Vijenac Frane Gotovca 1, 10000 Zagreb</derivirana_varijabla>
  </DomainObject.Predmet.ProtustrankaFormatedWithAdressOIB>
  <DomainObject.Predmet.ProtustrankaWithAdress>
    <izvorni_sadrzaj>FILA-TRGOVINA d.o.o. Vijenac Frane Gotovca 1, 10000 Zagreb</izvorni_sadrzaj>
    <derivirana_varijabla naziv="DomainObject.Predmet.ProtustrankaWithAdress_1">FILA-TRGOVINA d.o.o. Vijenac Frane Gotovca 1, 10000 Zagreb</derivirana_varijabla>
  </DomainObject.Predmet.ProtustrankaWithAdress>
  <DomainObject.Predmet.ProtustrankaWithAdressOIB>
    <izvorni_sadrzaj>FILA-TRGOVINA d.o.o., OIB 82682952534, Vijenac Frane Gotovca 1, 10000 Zagreb</izvorni_sadrzaj>
    <derivirana_varijabla naziv="DomainObject.Predmet.ProtustrankaWithAdressOIB_1">FILA-TRGOVINA d.o.o., OIB 82682952534, Vijenac Frane Gotovca 1, 10000 Zagreb</derivirana_varijabla>
  </DomainObject.Predmet.ProtustrankaWithAdressOIB>
  <DomainObject.Predmet.ProtustrankaNazivFormated>
    <izvorni_sadrzaj>FILA-TRGOVINA d.o.o.</izvorni_sadrzaj>
    <derivirana_varijabla naziv="DomainObject.Predmet.ProtustrankaNazivFormated_1">FILA-TRGOVINA d.o.o.</derivirana_varijabla>
  </DomainObject.Predmet.ProtustrankaNazivFormated>
  <DomainObject.Predmet.ProtustrankaNazivFormatedOIB>
    <izvorni_sadrzaj>FILA-TRGOVINA d.o.o., OIB 82682952534</izvorni_sadrzaj>
    <derivirana_varijabla naziv="DomainObject.Predmet.ProtustrankaNazivFormatedOIB_1">FILA-TRGOVINA d.o.o., OIB 82682952534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FILA-TRGOVINA d.o.o.</item>
    </izvorni_sadrzaj>
    <derivirana_varijabla naziv="DomainObject.Predmet.ProtuStrankaListFormated_1">
      <item>FILA-TRGOVINA d.o.o.</item>
    </derivirana_varijabla>
  </DomainObject.Predmet.ProtuStrankaListFormated>
  <DomainObject.Predmet.ProtuStrankaListFormatedOIB>
    <izvorni_sadrzaj>
      <item>FILA-TRGOVINA d.o.o., OIB 82682952534</item>
    </izvorni_sadrzaj>
    <derivirana_varijabla naziv="DomainObject.Predmet.ProtuStrankaListFormatedOIB_1">
      <item>FILA-TRGOVINA d.o.o., OIB 82682952534</item>
    </derivirana_varijabla>
  </DomainObject.Predmet.ProtuStrankaListFormatedOIB>
  <DomainObject.Predmet.ProtuStrankaListFormatedWithAdress>
    <izvorni_sadrzaj>
      <item>FILA-TRGOVINA d.o.o., Vijenac Frane Gotovca 1, 10000 Zagreb</item>
    </izvorni_sadrzaj>
    <derivirana_varijabla naziv="DomainObject.Predmet.ProtuStrankaListFormatedWithAdress_1">
      <item>FILA-TRGOVINA d.o.o., Vijenac Frane Gotovca 1, 10000 Zagreb</item>
    </derivirana_varijabla>
  </DomainObject.Predmet.ProtuStrankaListFormatedWithAdress>
  <DomainObject.Predmet.ProtuStrankaListFormatedWithAdressOIB>
    <izvorni_sadrzaj>
      <item>FILA-TRGOVINA d.o.o., OIB 82682952534, Vijenac Frane Gotovca 1, 10000 Zagreb</item>
    </izvorni_sadrzaj>
    <derivirana_varijabla naziv="DomainObject.Predmet.ProtuStrankaListFormatedWithAdressOIB_1">
      <item>FILA-TRGOVINA d.o.o., OIB 82682952534, Vijenac Frane Gotovca 1, 10000 Zagreb</item>
    </derivirana_varijabla>
  </DomainObject.Predmet.ProtuStrankaListFormatedWithAdressOIB>
  <DomainObject.Predmet.ProtuStrankaListNazivFormated>
    <izvorni_sadrzaj>
      <item>FILA-TRGOVINA d.o.o.</item>
    </izvorni_sadrzaj>
    <derivirana_varijabla naziv="DomainObject.Predmet.ProtuStrankaListNazivFormated_1">
      <item>FILA-TRGOVINA d.o.o.</item>
    </derivirana_varijabla>
  </DomainObject.Predmet.ProtuStrankaListNazivFormated>
  <DomainObject.Predmet.ProtuStrankaListNazivFormatedOIB>
    <izvorni_sadrzaj>
      <item>FILA-TRGOVINA d.o.o., OIB 82682952534</item>
    </izvorni_sadrzaj>
    <derivirana_varijabla naziv="DomainObject.Predmet.ProtuStrankaListNazivFormatedOIB_1">
      <item>FILA-TRGOVINA d.o.o., OIB 82682952534</item>
    </derivirana_varijabla>
  </DomainObject.Predmet.ProtuStrankaListNazivFormatedOIB>
  <DomainObject.Predmet.OstaliListFormated>
    <izvorni_sadrzaj>
      <item>ŽELJKO FILETIĆ</item>
    </izvorni_sadrzaj>
    <derivirana_varijabla naziv="DomainObject.Predmet.OstaliListFormated_1">
      <item>ŽELJKO FILETIĆ</item>
    </derivirana_varijabla>
  </DomainObject.Predmet.OstaliListFormated>
  <DomainObject.Predmet.OstaliListFormatedOIB>
    <izvorni_sadrzaj>
      <item>ŽELJKO FILETIĆ, OIB 15075518200</item>
    </izvorni_sadrzaj>
    <derivirana_varijabla naziv="DomainObject.Predmet.OstaliListFormatedOIB_1">
      <item>ŽELJKO FILETIĆ, OIB 15075518200</item>
    </derivirana_varijabla>
  </DomainObject.Predmet.OstaliListFormatedOIB>
  <DomainObject.Predmet.OstaliListFormatedWithAdress>
    <izvorni_sadrzaj>
      <item>ŽELJKO FILETIĆ, Vijenac Frane Gotovca 1, 10000 Zagreb</item>
    </izvorni_sadrzaj>
    <derivirana_varijabla naziv="DomainObject.Predmet.OstaliListFormatedWithAdress_1">
      <item>ŽELJKO FILETIĆ, Vijenac Frane Gotovca 1, 10000 Zagreb</item>
    </derivirana_varijabla>
  </DomainObject.Predmet.OstaliListFormatedWithAdress>
  <DomainObject.Predmet.OstaliListFormatedWithAdressOIB>
    <izvorni_sadrzaj>
      <item>ŽELJKO FILETIĆ, OIB 15075518200, Vijenac Frane Gotovca 1, 10000 Zagreb</item>
    </izvorni_sadrzaj>
    <derivirana_varijabla naziv="DomainObject.Predmet.OstaliListFormatedWithAdressOIB_1">
      <item>ŽELJKO FILETIĆ, OIB 15075518200, Vijenac Frane Gotovca 1, 10000 Zagreb</item>
    </derivirana_varijabla>
  </DomainObject.Predmet.OstaliListFormatedWithAdressOIB>
  <DomainObject.Predmet.OstaliListNazivFormated>
    <izvorni_sadrzaj>
      <item>ŽELJKO FILETIĆ</item>
    </izvorni_sadrzaj>
    <derivirana_varijabla naziv="DomainObject.Predmet.OstaliListNazivFormated_1">
      <item>ŽELJKO FILETIĆ</item>
    </derivirana_varijabla>
  </DomainObject.Predmet.OstaliListNazivFormated>
  <DomainObject.Predmet.OstaliListNazivFormatedOIB>
    <izvorni_sadrzaj>
      <item>ŽELJKO FILETIĆ, OIB 15075518200</item>
    </izvorni_sadrzaj>
    <derivirana_varijabla naziv="DomainObject.Predmet.OstaliListNazivFormatedOIB_1">
      <item>ŽELJKO FILETIĆ, OIB 15075518200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FILA-TRGOVINA d.o.o.</izvorni_sadrzaj>
    <derivirana_varijabla naziv="DomainObject.Predmet.ProtustrankaIDrugi_1">FILA-TRGOVINA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FILA-TRGOVINA d.o.o., OIB 82682952534, Vijenac Frane Gotovca 1, 10000 Zagreb</izvorni_sadrzaj>
    <derivirana_varijabla naziv="DomainObject.Predmet.ProtustrankaIDrugiAdressOIB_1">FILA-TRGOVINA d.o.o., OIB 82682952534, Vijenac Frane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FILA-TRGOVINA d.o.o.</item>
      <item>ŽELJKO FILETIĆ</item>
    </izvorni_sadrzaj>
    <derivirana_varijabla naziv="DomainObject.Predmet.SudioniciListNaziv_1">
      <item>FINA Regionalni centar Zagreb</item>
      <item>FILA-TRGOVINA d.o.o.</item>
      <item>ŽELJKO FILETIĆ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FILA-TRGOVINA d.o.o., OIB 82682952534, Vijenac Frane Gotovca 1,10000 Zagreb</item>
      <item>ŽELJKO FILETIĆ, OIB 15075518200, Vijenac Frane Gotovca 1,10000 Zagreb</item>
    </izvorni_sadrzaj>
    <derivirana_varijabla naziv="DomainObject.Predmet.SudioniciListAdressOIB_1">
      <item>FINA Regionalni centar Zagreb, OIB 85821130368, Trg svibanjskih žrtava 1995. Br. 1,10000 Zagreb</item>
      <item>FILA-TRGOVINA d.o.o., OIB 82682952534, Vijenac Frane Gotovca 1,10000 Zagreb</item>
      <item>ŽELJKO FILETIĆ, OIB 15075518200, Vijenac Frane Gotovca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82682952534</item>
      <item>, OIB 15075518200</item>
    </izvorni_sadrzaj>
    <derivirana_varijabla naziv="DomainObject.Predmet.SudioniciListNazivOIB_1">
      <item>, OIB 85821130368</item>
      <item>, OIB 82682952534</item>
      <item>, OIB 15075518200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2017.</izvorni_sadrzaj>
    <derivirana_varijabla naziv="DomainObject.Predmet.DatumZadnjeOdrzaneSudskeRadnje_1">7. veljače 2017.</derivirana_varijabla>
  </DomainObject.Predmet.DatumZadnjeOdrzaneSudskeRadnje>
  <DomainObject.PredzadnjaOdlukaIzPredmeta.DatumDonosenjaOdluke>
    <izvorni_sadrzaj>23. listopada 2017.</izvorni_sadrzaj>
    <derivirana_varijabla naziv="DomainObject.PredzadnjaOdlukaIzPredmeta.DatumDonosenjaOdluke_1">23. listopada 2017.</derivirana_varijabla>
  </DomainObject.PredzadnjaOdlukaIzPredmeta.DatumDonosenjaOdluke>
  <DomainObject.PredzadnjaOdlukaIzPredmeta.Oznaka>
    <izvorni_sadrzaj>St-6248/2016-7</izvorni_sadrzaj>
    <derivirana_varijabla naziv="DomainObject.PredzadnjaOdlukaIzPredmeta.Oznaka_1">St-6248/2016-7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56048-085D-4B9C-8B66-8CB2022F8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3774</properties:Characters>
  <properties:Lines>98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2018-12-11T12:09:00Z</dcterms:created>
  <dc:creator>Vesna Fundurulić Perišin</dc:creator>
  <cp:lastModifiedBy>Žana Livaja</cp:lastModifiedBy>
  <cp:lastPrinted>2018-12-11T12:29:00Z</cp:lastPrinted>
  <dcterms:modified xmlns:xsi="http://www.w3.org/2001/XMLSchema-instance" xsi:type="dcterms:W3CDTF">2018-12-11T12:30:00Z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(St-6248-16-poziv vjerovnicima(NOVI)- 1 ročišta, PRIVREMENI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