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1199" w14:paraId="dae1199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516812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516812">
              <w:rPr>
                <w:sz w:val="24"/>
                <w:szCs w:val="24"/>
              </w:rPr>
              <w:t>4/17</w:t>
            </w:r>
          </w:p>
        </w:tc>
      </w:tr>
    </w:tbl>
    <w:p w:rsidRDefault="006F626B" w:rsidR="006F626B">
      <w:pPr>
        <w:rPr>
          <w:sz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>R J E Š E N J E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  <w:r w:rsidRPr="005227B6">
        <w:rPr>
          <w:sz w:val="24"/>
          <w:szCs w:val="24"/>
        </w:rPr>
        <w:t xml:space="preserve">Općinski sud u Čakovcu, po sucu toga suda Nataši Miletić, u </w:t>
      </w:r>
      <w:r>
        <w:rPr>
          <w:sz w:val="24"/>
          <w:szCs w:val="24"/>
        </w:rPr>
        <w:t xml:space="preserve">stečajnom postupku potrošača </w:t>
      </w:r>
      <w:r w:rsidR="00516812">
        <w:rPr>
          <w:sz w:val="24"/>
          <w:szCs w:val="24"/>
        </w:rPr>
        <w:t xml:space="preserve">Petre </w:t>
      </w:r>
      <w:proofErr w:type="spellStart"/>
      <w:r w:rsidR="00516812">
        <w:rPr>
          <w:sz w:val="24"/>
          <w:szCs w:val="24"/>
        </w:rPr>
        <w:t>Rosić</w:t>
      </w:r>
      <w:proofErr w:type="spellEnd"/>
      <w:r w:rsidR="00516812">
        <w:rPr>
          <w:sz w:val="24"/>
          <w:szCs w:val="24"/>
        </w:rPr>
        <w:t>, J. Bedekovića 8, Čakovec, OIB: 26926996560</w:t>
      </w:r>
      <w:r>
        <w:rPr>
          <w:sz w:val="24"/>
          <w:szCs w:val="24"/>
        </w:rPr>
        <w:t>, radi otvaranja pos</w:t>
      </w:r>
      <w:r w:rsidR="00674354">
        <w:rPr>
          <w:sz w:val="24"/>
          <w:szCs w:val="24"/>
        </w:rPr>
        <w:t xml:space="preserve">tupka stečaja potrošača, dana </w:t>
      </w:r>
      <w:r w:rsidR="00516812">
        <w:rPr>
          <w:sz w:val="24"/>
          <w:szCs w:val="24"/>
        </w:rPr>
        <w:t>05.</w:t>
      </w:r>
      <w:r w:rsidR="00A36421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2018. 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 xml:space="preserve">    r i j e š i o   j e :</w:t>
      </w:r>
    </w:p>
    <w:p w:rsidRDefault="00653409" w:rsidP="00653409" w:rsidR="00653409" w:rsidRPr="0080152C">
      <w:pPr>
        <w:jc w:val="center"/>
        <w:rPr>
          <w:b/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        </w:t>
      </w:r>
      <w:r w:rsidR="00516812">
        <w:rPr>
          <w:sz w:val="24"/>
          <w:szCs w:val="24"/>
        </w:rPr>
        <w:t xml:space="preserve">Vraća se </w:t>
      </w:r>
      <w:proofErr w:type="spellStart"/>
      <w:r w:rsidR="00516812">
        <w:rPr>
          <w:sz w:val="24"/>
          <w:szCs w:val="24"/>
        </w:rPr>
        <w:t>predlagateljici</w:t>
      </w:r>
      <w:proofErr w:type="spellEnd"/>
      <w:r w:rsidR="00516812">
        <w:rPr>
          <w:sz w:val="24"/>
          <w:szCs w:val="24"/>
        </w:rPr>
        <w:t xml:space="preserve"> Petri </w:t>
      </w:r>
      <w:proofErr w:type="spellStart"/>
      <w:r w:rsidR="00516812">
        <w:rPr>
          <w:sz w:val="24"/>
          <w:szCs w:val="24"/>
        </w:rPr>
        <w:t>Rosić</w:t>
      </w:r>
      <w:proofErr w:type="spellEnd"/>
      <w:r w:rsidR="00516812">
        <w:rPr>
          <w:sz w:val="24"/>
          <w:szCs w:val="24"/>
        </w:rPr>
        <w:t xml:space="preserve"> plan ispunjenja obveza zaprimljen kod ovog suda 29.01.2018. </w:t>
      </w:r>
      <w:r w:rsidR="00AA64A1">
        <w:rPr>
          <w:sz w:val="24"/>
          <w:szCs w:val="24"/>
        </w:rPr>
        <w:t xml:space="preserve">budući da isti nije potpisan, </w:t>
      </w:r>
      <w:r w:rsidR="00516812">
        <w:rPr>
          <w:sz w:val="24"/>
          <w:szCs w:val="24"/>
        </w:rPr>
        <w:t>pa plan ispunjenja obveza nije podoban kao takav da bi se po njemu moglo postupati</w:t>
      </w:r>
      <w:r w:rsidRPr="00A10CAE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6. st" w:name="ProductID"/>
        </w:smartTagPr>
        <w:r w:rsidRPr="00A10CAE">
          <w:rPr>
            <w:sz w:val="24"/>
            <w:szCs w:val="24"/>
          </w:rPr>
          <w:t>106. st</w:t>
        </w:r>
      </w:smartTag>
      <w:r w:rsidRPr="00A10CAE">
        <w:rPr>
          <w:sz w:val="24"/>
          <w:szCs w:val="24"/>
        </w:rPr>
        <w:t xml:space="preserve">. 2. i 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1. Zakona o parničnom postupku – NN br. 53/91., 91/92., 112/99., 88/01., 117/03., 84/08., 123/08., 57/11 i 25/13 dalje: ZPP).</w:t>
      </w:r>
      <w:r>
        <w:rPr>
          <w:sz w:val="24"/>
          <w:szCs w:val="24"/>
        </w:rPr>
        <w:t xml:space="preserve">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II       </w:t>
      </w:r>
      <w:r>
        <w:rPr>
          <w:sz w:val="24"/>
          <w:szCs w:val="24"/>
        </w:rPr>
        <w:t xml:space="preserve">Poziva se </w:t>
      </w:r>
      <w:proofErr w:type="spellStart"/>
      <w:r>
        <w:rPr>
          <w:sz w:val="24"/>
          <w:szCs w:val="24"/>
        </w:rPr>
        <w:t>predl</w:t>
      </w:r>
      <w:r w:rsidR="00856020">
        <w:rPr>
          <w:sz w:val="24"/>
          <w:szCs w:val="24"/>
        </w:rPr>
        <w:t>agateljica</w:t>
      </w:r>
      <w:proofErr w:type="spellEnd"/>
      <w:r w:rsidR="00856020">
        <w:rPr>
          <w:sz w:val="24"/>
          <w:szCs w:val="24"/>
        </w:rPr>
        <w:t xml:space="preserve"> da plan ispunjenja </w:t>
      </w:r>
      <w:r>
        <w:rPr>
          <w:sz w:val="24"/>
          <w:szCs w:val="24"/>
        </w:rPr>
        <w:t xml:space="preserve">obveza </w:t>
      </w:r>
      <w:r w:rsidR="00AA64A1">
        <w:rPr>
          <w:sz w:val="24"/>
          <w:szCs w:val="24"/>
        </w:rPr>
        <w:t>potpiše i vrati sudu</w:t>
      </w:r>
      <w:r w:rsidR="00516812">
        <w:rPr>
          <w:sz w:val="24"/>
          <w:szCs w:val="24"/>
        </w:rPr>
        <w:t xml:space="preserve"> </w:t>
      </w:r>
      <w:r w:rsidRPr="00A10CAE">
        <w:rPr>
          <w:sz w:val="24"/>
          <w:szCs w:val="24"/>
        </w:rPr>
        <w:t xml:space="preserve">u roku od 8 dana na način </w:t>
      </w:r>
      <w:r>
        <w:rPr>
          <w:sz w:val="24"/>
          <w:szCs w:val="24"/>
        </w:rPr>
        <w:t>označen u točci I ovog rješenja.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Ako plan ispunj</w:t>
      </w:r>
      <w:r w:rsidR="00856020">
        <w:rPr>
          <w:sz w:val="24"/>
          <w:szCs w:val="24"/>
        </w:rPr>
        <w:t xml:space="preserve">enja </w:t>
      </w:r>
      <w:r>
        <w:rPr>
          <w:sz w:val="24"/>
          <w:szCs w:val="24"/>
        </w:rPr>
        <w:t xml:space="preserve">obveza bude </w:t>
      </w:r>
      <w:r w:rsidR="00AA64A1">
        <w:rPr>
          <w:sz w:val="24"/>
          <w:szCs w:val="24"/>
        </w:rPr>
        <w:t>potpisan i vraćen sudu</w:t>
      </w:r>
      <w:r>
        <w:rPr>
          <w:sz w:val="24"/>
          <w:szCs w:val="24"/>
        </w:rPr>
        <w:t xml:space="preserve"> u određenom</w:t>
      </w:r>
      <w:r w:rsidR="00AA64A1">
        <w:rPr>
          <w:sz w:val="24"/>
          <w:szCs w:val="24"/>
        </w:rPr>
        <w:t xml:space="preserve"> roku</w:t>
      </w:r>
      <w:r>
        <w:rPr>
          <w:sz w:val="24"/>
          <w:szCs w:val="24"/>
        </w:rPr>
        <w:t>, smatrat će se da je podnesen</w:t>
      </w:r>
      <w:r w:rsidRPr="00A10CAE">
        <w:rPr>
          <w:sz w:val="24"/>
          <w:szCs w:val="24"/>
        </w:rPr>
        <w:t xml:space="preserve"> onoga da</w:t>
      </w:r>
      <w:r>
        <w:rPr>
          <w:sz w:val="24"/>
          <w:szCs w:val="24"/>
        </w:rPr>
        <w:t>na kad je prvi put bio podnesen</w:t>
      </w:r>
      <w:r w:rsidRPr="00A10CAE">
        <w:rPr>
          <w:sz w:val="24"/>
          <w:szCs w:val="24"/>
        </w:rPr>
        <w:t xml:space="preserve">.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   Smatrat će se da je </w:t>
      </w:r>
      <w:r w:rsidR="00516812">
        <w:rPr>
          <w:sz w:val="24"/>
          <w:szCs w:val="24"/>
        </w:rPr>
        <w:t>plan ispunjenja obveza povučen,</w:t>
      </w:r>
      <w:r w:rsidR="009B3C33">
        <w:rPr>
          <w:sz w:val="24"/>
          <w:szCs w:val="24"/>
        </w:rPr>
        <w:t xml:space="preserve"> </w:t>
      </w:r>
      <w:r w:rsidRPr="00A10CAE">
        <w:rPr>
          <w:sz w:val="24"/>
          <w:szCs w:val="24"/>
        </w:rPr>
        <w:t xml:space="preserve">ako </w:t>
      </w:r>
      <w:r w:rsidR="00856020">
        <w:rPr>
          <w:sz w:val="24"/>
          <w:szCs w:val="24"/>
        </w:rPr>
        <w:t xml:space="preserve">plan ispunjenja </w:t>
      </w:r>
      <w:r>
        <w:rPr>
          <w:sz w:val="24"/>
          <w:szCs w:val="24"/>
        </w:rPr>
        <w:t xml:space="preserve">obveza u stečaju potrošača </w:t>
      </w:r>
      <w:r w:rsidRPr="00A10CAE">
        <w:rPr>
          <w:sz w:val="24"/>
          <w:szCs w:val="24"/>
        </w:rPr>
        <w:t>ne bude vraćen sud</w:t>
      </w:r>
      <w:r>
        <w:rPr>
          <w:sz w:val="24"/>
          <w:szCs w:val="24"/>
        </w:rPr>
        <w:t xml:space="preserve">u u određenom roku i </w:t>
      </w:r>
      <w:r w:rsidR="00516812">
        <w:rPr>
          <w:sz w:val="24"/>
          <w:szCs w:val="24"/>
        </w:rPr>
        <w:t>dopunjen</w:t>
      </w:r>
      <w:r w:rsidRPr="00A10CAE">
        <w:rPr>
          <w:sz w:val="24"/>
          <w:szCs w:val="24"/>
        </w:rPr>
        <w:t xml:space="preserve"> pre</w:t>
      </w:r>
      <w:r>
        <w:rPr>
          <w:sz w:val="24"/>
          <w:szCs w:val="24"/>
        </w:rPr>
        <w:t xml:space="preserve">ma uputi suda, a bude li vraćen bez </w:t>
      </w:r>
      <w:r w:rsidR="00516812">
        <w:rPr>
          <w:sz w:val="24"/>
          <w:szCs w:val="24"/>
        </w:rPr>
        <w:t>dopune</w:t>
      </w:r>
      <w:r>
        <w:rPr>
          <w:sz w:val="24"/>
          <w:szCs w:val="24"/>
        </w:rPr>
        <w:t>, biti će odbačen</w:t>
      </w:r>
      <w:r w:rsidRPr="00A10CAE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2-4. ZPP-a).</w:t>
      </w: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Čakovec, </w:t>
      </w:r>
      <w:r w:rsidR="00516812">
        <w:rPr>
          <w:sz w:val="24"/>
          <w:szCs w:val="24"/>
        </w:rPr>
        <w:t>05</w:t>
      </w:r>
      <w:r w:rsidR="00A36421">
        <w:rPr>
          <w:sz w:val="24"/>
          <w:szCs w:val="24"/>
        </w:rPr>
        <w:t>. veljače</w:t>
      </w:r>
      <w:r>
        <w:rPr>
          <w:sz w:val="24"/>
          <w:szCs w:val="24"/>
        </w:rPr>
        <w:t xml:space="preserve"> 2018. </w:t>
      </w:r>
    </w:p>
    <w:p w:rsidRDefault="00653409" w:rsidP="00653409" w:rsidR="00653409">
      <w:pPr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Su</w:t>
      </w:r>
      <w:r>
        <w:rPr>
          <w:sz w:val="24"/>
          <w:szCs w:val="24"/>
        </w:rPr>
        <w:t>tkinja: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Nataša Miletić </w:t>
      </w:r>
      <w:r w:rsidR="00B01D0E">
        <w:rPr>
          <w:sz w:val="24"/>
          <w:szCs w:val="24"/>
        </w:rPr>
        <w:t xml:space="preserve">v. r. </w:t>
      </w:r>
    </w:p>
    <w:p w:rsidRDefault="00516812" w:rsidP="00653409" w:rsidR="00516812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</w:p>
    <w:p w:rsidRDefault="00516812" w:rsidP="00516812" w:rsidR="0051681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80152C">
        <w:rPr>
          <w:b/>
          <w:sz w:val="24"/>
          <w:szCs w:val="24"/>
        </w:rPr>
        <w:t>:</w:t>
      </w:r>
      <w:r w:rsidRPr="008015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Protiv ovog rješenja nije dopuštena žalba (čl. 83. st. 6. ZPP-a). 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F96F49">
      <w:pPr>
        <w:rPr>
          <w:rFonts w:eastAsia="Calibri"/>
          <w:sz w:val="24"/>
          <w:szCs w:val="24"/>
        </w:rPr>
      </w:pPr>
      <w:r w:rsidRPr="0080152C">
        <w:rPr>
          <w:sz w:val="24"/>
          <w:szCs w:val="24"/>
        </w:rPr>
        <w:t xml:space="preserve">          </w:t>
      </w:r>
      <w:r w:rsidRPr="00F96F49">
        <w:rPr>
          <w:rFonts w:eastAsia="Calibri"/>
          <w:sz w:val="24"/>
          <w:szCs w:val="24"/>
        </w:rPr>
        <w:t>DN-a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 xml:space="preserve">e-Oglasna ploča suda 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>potrošaču-putem oglasne ploče</w:t>
      </w:r>
    </w:p>
    <w:p w:rsidRDefault="00653409" w:rsidP="00516812" w:rsidR="00653409">
      <w:pPr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                                                                                   </w:t>
      </w:r>
    </w:p>
    <w:p w:rsidRDefault="00B01D0E" w:rsidP="003C6B4F" w:rsidR="00B01D0E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Pr="003C6B4F">
        <w:rPr>
          <w:sz w:val="24"/>
          <w:szCs w:val="24"/>
        </w:rPr>
        <w:t xml:space="preserve">Za točnost </w:t>
      </w:r>
      <w:proofErr w:type="spellStart"/>
      <w:r w:rsidRPr="003C6B4F">
        <w:rPr>
          <w:sz w:val="24"/>
          <w:szCs w:val="24"/>
        </w:rPr>
        <w:t>otpravka</w:t>
      </w:r>
      <w:proofErr w:type="spellEnd"/>
      <w:r w:rsidRPr="003C6B4F">
        <w:rPr>
          <w:sz w:val="24"/>
          <w:szCs w:val="24"/>
        </w:rPr>
        <w:t xml:space="preserve"> – ovlašteni službenik</w:t>
      </w:r>
    </w:p>
    <w:p w:rsidRDefault="00B01D0E" w:rsidP="003C6B4F" w:rsidR="00B01D0E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B01D0E" w:rsidP="00B01D0E" w:rsidR="00E32AED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17F"/>
    <w:rsid w:val="0010491E"/>
    <w:rsid w:val="00106216"/>
    <w:rsid w:val="001375BD"/>
    <w:rsid w:val="001A221B"/>
    <w:rsid w:val="001B5706"/>
    <w:rsid w:val="001D31D2"/>
    <w:rsid w:val="001D6C66"/>
    <w:rsid w:val="001E7921"/>
    <w:rsid w:val="002233D1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4F37D4"/>
    <w:rsid w:val="005165B5"/>
    <w:rsid w:val="00516812"/>
    <w:rsid w:val="00576DA6"/>
    <w:rsid w:val="0058402F"/>
    <w:rsid w:val="005879F6"/>
    <w:rsid w:val="00597E6A"/>
    <w:rsid w:val="005A5788"/>
    <w:rsid w:val="00613849"/>
    <w:rsid w:val="00641124"/>
    <w:rsid w:val="00653409"/>
    <w:rsid w:val="00674354"/>
    <w:rsid w:val="00691E3D"/>
    <w:rsid w:val="006E26B4"/>
    <w:rsid w:val="006F626B"/>
    <w:rsid w:val="007177D1"/>
    <w:rsid w:val="0072177E"/>
    <w:rsid w:val="00722E35"/>
    <w:rsid w:val="00747916"/>
    <w:rsid w:val="0079150E"/>
    <w:rsid w:val="007A664E"/>
    <w:rsid w:val="007C392B"/>
    <w:rsid w:val="00856020"/>
    <w:rsid w:val="00881F8D"/>
    <w:rsid w:val="008A4A58"/>
    <w:rsid w:val="008F31AB"/>
    <w:rsid w:val="00965C22"/>
    <w:rsid w:val="00967B57"/>
    <w:rsid w:val="0097474B"/>
    <w:rsid w:val="00987B5E"/>
    <w:rsid w:val="009A6DC6"/>
    <w:rsid w:val="009B3C33"/>
    <w:rsid w:val="009E22B7"/>
    <w:rsid w:val="009F0EBD"/>
    <w:rsid w:val="00A36421"/>
    <w:rsid w:val="00A43649"/>
    <w:rsid w:val="00A440AE"/>
    <w:rsid w:val="00AA1464"/>
    <w:rsid w:val="00AA2DAE"/>
    <w:rsid w:val="00AA64A1"/>
    <w:rsid w:val="00AE2552"/>
    <w:rsid w:val="00B01D0E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138A9"/>
    <w:rsid w:val="00D15DD7"/>
    <w:rsid w:val="00D72CFA"/>
    <w:rsid w:val="00D764E7"/>
    <w:rsid w:val="00DB2F34"/>
    <w:rsid w:val="00DC2650"/>
    <w:rsid w:val="00E32AED"/>
    <w:rsid w:val="00E40391"/>
    <w:rsid w:val="00E554B8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262</properties:Words>
  <properties:Characters>1268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2018-02-01T11:32:00Z</dcterms:created>
  <dc:creator>Ana Katanec</dc:creator>
  <cp:lastModifiedBy>Ana Katanec</cp:lastModifiedBy>
  <cp:lastPrinted>2018-02-02T13:08:00Z</cp:lastPrinted>
  <dcterms:modified xmlns:xsi="http://www.w3.org/2001/XMLSchema-instance" xsi:type="dcterms:W3CDTF">2018-02-05T11:04:00Z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