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3de33d2" w14:paraId="3de33d2"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573D50">
        <w:rPr>
          <w:rFonts w:cs="Times New Roman" w:hAnsi="Times New Roman" w:ascii="Times New Roman"/>
          <w:sz w:val="24"/>
          <w:szCs w:val="24"/>
        </w:rPr>
        <w:t>2955/16</w:t>
      </w:r>
      <w:r w:rsidR="002F65A7">
        <w:rPr>
          <w:rFonts w:cs="Times New Roman" w:hAnsi="Times New Roman" w:ascii="Times New Roman"/>
          <w:sz w:val="24"/>
          <w:szCs w:val="24"/>
        </w:rPr>
        <w:t>-28</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573D50">
        <w:rPr>
          <w:rFonts w:cs="Times New Roman" w:hAnsi="Times New Roman" w:ascii="Times New Roman"/>
          <w:sz w:val="24"/>
          <w:szCs w:val="24"/>
        </w:rPr>
        <w:t xml:space="preserve">JEŽ ZIDAR d.o.o. Zabok, Matije Gupca 74, OIB: 50775982588, </w:t>
      </w:r>
      <w:r w:rsidR="00C746CD">
        <w:rPr>
          <w:rFonts w:cs="Times New Roman" w:hAnsi="Times New Roman" w:ascii="Times New Roman"/>
          <w:sz w:val="24"/>
          <w:szCs w:val="24"/>
        </w:rPr>
        <w:t xml:space="preserve">pokrenutom na prijedlog Financijske agencije, </w:t>
      </w:r>
      <w:r w:rsidR="00573D50">
        <w:rPr>
          <w:rFonts w:cs="Times New Roman" w:hAnsi="Times New Roman" w:ascii="Times New Roman"/>
          <w:sz w:val="24"/>
          <w:szCs w:val="24"/>
        </w:rPr>
        <w:t>3. rujna</w:t>
      </w:r>
      <w:r w:rsidRPr="00CB38D1">
        <w:rPr>
          <w:rFonts w:cs="Times New Roman" w:hAnsi="Times New Roman" w:ascii="Times New Roman"/>
          <w:sz w:val="24"/>
          <w:szCs w:val="24"/>
        </w:rPr>
        <w:t xml:space="preserve"> </w:t>
      </w:r>
      <w:r w:rsidR="00BF0F33">
        <w:rPr>
          <w:rFonts w:cs="Times New Roman" w:hAnsi="Times New Roman" w:ascii="Times New Roman"/>
          <w:sz w:val="24"/>
          <w:szCs w:val="24"/>
        </w:rPr>
        <w:t>201</w:t>
      </w:r>
      <w:r w:rsidR="00573D50">
        <w:rPr>
          <w:rFonts w:cs="Times New Roman" w:hAnsi="Times New Roman" w:ascii="Times New Roman"/>
          <w:sz w:val="24"/>
          <w:szCs w:val="24"/>
        </w:rPr>
        <w:t>8</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F65C40">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8F3BAB" w:rsidRPr="008F3BAB">
        <w:rPr>
          <w:rFonts w:cs="Times New Roman" w:hAnsi="Times New Roman" w:ascii="Times New Roman"/>
          <w:sz w:val="24"/>
          <w:szCs w:val="24"/>
          <w:lang w:eastAsia="en-US"/>
        </w:rPr>
        <w:t xml:space="preserve"> </w:t>
      </w:r>
      <w:r w:rsidR="008F3BAB">
        <w:rPr>
          <w:rFonts w:cs="Times New Roman" w:hAnsi="Times New Roman" w:ascii="Times New Roman"/>
          <w:sz w:val="24"/>
          <w:szCs w:val="24"/>
        </w:rPr>
        <w:t xml:space="preserve"> </w:t>
      </w:r>
      <w:r w:rsidR="00573D50" w:rsidRPr="00573D50">
        <w:rPr>
          <w:rFonts w:cs="Times New Roman" w:hAnsi="Times New Roman" w:ascii="Times New Roman"/>
          <w:sz w:val="24"/>
          <w:szCs w:val="24"/>
        </w:rPr>
        <w:t>JEŽ ZIDAR d.o.o. Zabok, Matije Gupca 74, OIB: 50775982588</w:t>
      </w:r>
      <w:r w:rsidR="00D03DC6">
        <w:rPr>
          <w:rFonts w:cs="Times New Roman" w:hAnsi="Times New Roman" w:ascii="Times New Roman"/>
          <w:sz w:val="24"/>
          <w:szCs w:val="24"/>
        </w:rPr>
        <w:t>.</w:t>
      </w:r>
    </w:p>
    <w:p w:rsidRDefault="005F5C3F" w:rsidP="002949CA" w:rsidR="00C85527" w:rsidRPr="00CB38D1">
      <w:pPr>
        <w:spacing w:after="240"/>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 xml:space="preserve">danom </w:t>
      </w:r>
      <w:r w:rsidR="00D03DC6">
        <w:rPr>
          <w:rFonts w:cs="Times New Roman" w:hAnsi="Times New Roman" w:ascii="Times New Roman"/>
          <w:sz w:val="24"/>
          <w:szCs w:val="24"/>
        </w:rPr>
        <w:t>3. rujna</w:t>
      </w:r>
      <w:r w:rsidR="008F3BAB">
        <w:rPr>
          <w:rFonts w:cs="Times New Roman" w:hAnsi="Times New Roman" w:ascii="Times New Roman"/>
          <w:sz w:val="24"/>
          <w:szCs w:val="24"/>
        </w:rPr>
        <w:t xml:space="preserve"> </w:t>
      </w:r>
      <w:r w:rsidR="001E470B" w:rsidRPr="00CB38D1">
        <w:rPr>
          <w:rFonts w:cs="Times New Roman" w:hAnsi="Times New Roman" w:ascii="Times New Roman"/>
          <w:sz w:val="24"/>
          <w:szCs w:val="24"/>
        </w:rPr>
        <w:t>201</w:t>
      </w:r>
      <w:r w:rsidR="00D03DC6">
        <w:rPr>
          <w:rFonts w:cs="Times New Roman" w:hAnsi="Times New Roman" w:ascii="Times New Roman"/>
          <w:sz w:val="24"/>
          <w:szCs w:val="24"/>
        </w:rPr>
        <w:t>8</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BF0F33">
        <w:rPr>
          <w:rFonts w:cs="Times New Roman" w:hAnsi="Times New Roman" w:ascii="Times New Roman"/>
          <w:sz w:val="24"/>
          <w:szCs w:val="24"/>
        </w:rPr>
        <w:t xml:space="preserve"> 13</w:t>
      </w:r>
      <w:r w:rsidR="00D03DC6">
        <w:rPr>
          <w:rFonts w:cs="Times New Roman" w:hAnsi="Times New Roman" w:ascii="Times New Roman"/>
          <w:sz w:val="24"/>
          <w:szCs w:val="24"/>
        </w:rPr>
        <w:t>,</w:t>
      </w:r>
      <w:r w:rsidR="00BF0F33">
        <w:rPr>
          <w:rFonts w:cs="Times New Roman" w:hAnsi="Times New Roman" w:ascii="Times New Roman"/>
          <w:sz w:val="24"/>
          <w:szCs w:val="24"/>
        </w:rPr>
        <w:t>00 sati.</w:t>
      </w:r>
      <w:r w:rsidR="009309AC">
        <w:rPr>
          <w:rFonts w:cs="Times New Roman" w:hAnsi="Times New Roman" w:ascii="Times New Roman"/>
          <w:sz w:val="24"/>
          <w:szCs w:val="24"/>
        </w:rPr>
        <w:t xml:space="preserve"> </w:t>
      </w:r>
    </w:p>
    <w:p w:rsidRDefault="00C85527" w:rsidP="008F3BAB" w:rsidR="008F3BAB" w:rsidRPr="008F3BAB">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w:t>
      </w:r>
      <w:r w:rsidR="0044326C">
        <w:rPr>
          <w:rFonts w:cs="Times New Roman" w:hAnsi="Times New Roman" w:ascii="Times New Roman"/>
          <w:sz w:val="24"/>
          <w:szCs w:val="24"/>
        </w:rPr>
        <w:t>og</w:t>
      </w:r>
      <w:r w:rsidRPr="00CB38D1">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CB38D1">
        <w:rPr>
          <w:rFonts w:cs="Times New Roman" w:hAnsi="Times New Roman" w:ascii="Times New Roman"/>
          <w:sz w:val="24"/>
          <w:szCs w:val="24"/>
        </w:rPr>
        <w:t xml:space="preserve"> imenuje se</w:t>
      </w:r>
      <w:r w:rsidR="008F3BAB">
        <w:rPr>
          <w:rFonts w:cs="Times New Roman" w:hAnsi="Times New Roman" w:ascii="Times New Roman"/>
          <w:sz w:val="24"/>
          <w:szCs w:val="24"/>
        </w:rPr>
        <w:t xml:space="preserve"> </w:t>
      </w:r>
      <w:r w:rsidR="00D03DC6">
        <w:rPr>
          <w:rFonts w:cs="Times New Roman" w:hAnsi="Times New Roman" w:ascii="Times New Roman"/>
          <w:sz w:val="24"/>
          <w:szCs w:val="24"/>
        </w:rPr>
        <w:t xml:space="preserve">Nikola Krvavica, Sveti Ivan Zelina, Vinogradska 15, OIB: </w:t>
      </w:r>
      <w:r w:rsidR="00D03DC6" w:rsidRPr="00D03DC6">
        <w:rPr>
          <w:rFonts w:cs="Times New Roman" w:hAnsi="Times New Roman" w:ascii="Times New Roman"/>
          <w:sz w:val="24"/>
          <w:szCs w:val="24"/>
        </w:rPr>
        <w:t>96981389223</w:t>
      </w:r>
      <w:r w:rsidR="00D03DC6">
        <w:rPr>
          <w:rFonts w:cs="Times New Roman" w:hAnsi="Times New Roman" w:ascii="Times New Roman"/>
          <w:sz w:val="24"/>
          <w:szCs w:val="24"/>
        </w:rPr>
        <w:t>.</w:t>
      </w:r>
    </w:p>
    <w:p w:rsidRDefault="00C85527" w:rsidP="002949CA" w:rsidR="005F5C3F" w:rsidRPr="005F5C3F">
      <w:pPr>
        <w:spacing w:after="240"/>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44326C">
        <w:rPr>
          <w:rFonts w:cs="Times New Roman" w:hAnsi="Times New Roman" w:ascii="Times New Roman"/>
          <w:b/>
          <w:bCs/>
          <w:sz w:val="24"/>
          <w:szCs w:val="24"/>
        </w:rPr>
        <w:t>m</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 xml:space="preserve">u, </w:t>
      </w:r>
      <w:r w:rsidR="005F5C3F" w:rsidRPr="005F5C3F">
        <w:rPr>
          <w:rFonts w:cs="Times New Roman" w:hAnsi="Times New Roman" w:ascii="Times New Roman"/>
          <w:b/>
          <w:bCs/>
          <w:sz w:val="24"/>
          <w:szCs w:val="24"/>
        </w:rPr>
        <w:t>na adresu stečajn</w:t>
      </w:r>
      <w:r w:rsidR="0044326C">
        <w:rPr>
          <w:rFonts w:cs="Times New Roman" w:hAnsi="Times New Roman" w:ascii="Times New Roman"/>
          <w:b/>
          <w:bCs/>
          <w:sz w:val="24"/>
          <w:szCs w:val="24"/>
        </w:rPr>
        <w:t>og</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a</w:t>
      </w:r>
      <w:r w:rsidR="008F3BAB">
        <w:rPr>
          <w:rFonts w:cs="Times New Roman" w:hAnsi="Times New Roman" w:ascii="Times New Roman"/>
          <w:b/>
          <w:bCs/>
          <w:sz w:val="24"/>
          <w:szCs w:val="24"/>
        </w:rPr>
        <w:t xml:space="preserve"> u </w:t>
      </w:r>
      <w:r w:rsidR="00D03DC6">
        <w:rPr>
          <w:rFonts w:cs="Times New Roman" w:hAnsi="Times New Roman" w:ascii="Times New Roman"/>
          <w:b/>
          <w:bCs/>
          <w:sz w:val="24"/>
          <w:szCs w:val="24"/>
        </w:rPr>
        <w:t>Svetom Ivanu Zelini, Vinogradska 15</w:t>
      </w:r>
      <w:r w:rsidR="008F3BAB">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ali ne više od 500,00 kn. Pristojba se uplaćuje na račun Državnog proračuna RH broj: 1001005-1863000160, model 64, poziv na broj: 5045-</w:t>
      </w:r>
      <w:r w:rsidR="00FD5D2B">
        <w:rPr>
          <w:rFonts w:cs="Times New Roman" w:hAnsi="Times New Roman" w:ascii="Times New Roman"/>
          <w:sz w:val="24"/>
          <w:szCs w:val="24"/>
        </w:rPr>
        <w:t>20735-</w:t>
      </w:r>
      <w:r w:rsidR="005F5C3F" w:rsidRPr="005F5C3F">
        <w:rPr>
          <w:rFonts w:cs="Times New Roman" w:hAnsi="Times New Roman" w:ascii="Times New Roman"/>
          <w:sz w:val="24"/>
          <w:szCs w:val="24"/>
        </w:rPr>
        <w:t xml:space="preserve">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 Stečajn</w:t>
      </w:r>
      <w:r w:rsidR="0044326C">
        <w:rPr>
          <w:rFonts w:cs="Times New Roman" w:hAnsi="Times New Roman" w:ascii="Times New Roman"/>
          <w:sz w:val="24"/>
          <w:szCs w:val="24"/>
        </w:rPr>
        <w:t>i</w:t>
      </w:r>
      <w:r w:rsidRPr="005F5C3F">
        <w:rPr>
          <w:rFonts w:cs="Times New Roman" w:hAnsi="Times New Roman" w:ascii="Times New Roman"/>
          <w:sz w:val="24"/>
          <w:szCs w:val="24"/>
        </w:rPr>
        <w:t xml:space="preserve"> upravitelj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44326C">
        <w:rPr>
          <w:rFonts w:cs="Times New Roman" w:hAnsi="Times New Roman" w:ascii="Times New Roman"/>
          <w:sz w:val="24"/>
          <w:szCs w:val="24"/>
        </w:rPr>
        <w:t>o</w:t>
      </w:r>
      <w:r w:rsidR="00256B52" w:rsidRPr="00256B52">
        <w:rPr>
          <w:rFonts w:cs="Times New Roman" w:hAnsi="Times New Roman" w:ascii="Times New Roman"/>
          <w:sz w:val="24"/>
          <w:szCs w:val="24"/>
        </w:rPr>
        <w:t xml:space="preserve"> stečajn</w:t>
      </w:r>
      <w:r w:rsidR="0044326C">
        <w:rPr>
          <w:rFonts w:cs="Times New Roman" w:hAnsi="Times New Roman" w:ascii="Times New Roman"/>
          <w:sz w:val="24"/>
          <w:szCs w:val="24"/>
        </w:rPr>
        <w:t>i</w:t>
      </w:r>
      <w:r w:rsidR="00256B52" w:rsidRPr="00256B52">
        <w:rPr>
          <w:rFonts w:cs="Times New Roman" w:hAnsi="Times New Roman" w:ascii="Times New Roman"/>
          <w:sz w:val="24"/>
          <w:szCs w:val="24"/>
        </w:rPr>
        <w:t xml:space="preserve"> upravitelj.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imovine 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lastRenderedPageBreak/>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w:t>
      </w:r>
      <w:r w:rsidR="0044326C">
        <w:rPr>
          <w:rFonts w:cs="Times New Roman" w:hAnsi="Times New Roman" w:ascii="Times New Roman"/>
          <w:sz w:val="24"/>
          <w:szCs w:val="24"/>
        </w:rPr>
        <w:t>m</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u</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2067A4">
        <w:rPr>
          <w:rFonts w:cs="Times New Roman" w:hAnsi="Times New Roman" w:ascii="Times New Roman"/>
          <w:sz w:val="24"/>
          <w:szCs w:val="24"/>
        </w:rPr>
        <w:t>po službenoj dužnosti</w:t>
      </w:r>
      <w:r w:rsidRPr="005F5C3F">
        <w:rPr>
          <w:rFonts w:cs="Times New Roman" w:hAnsi="Times New Roman" w:ascii="Times New Roman"/>
          <w:sz w:val="24"/>
          <w:szCs w:val="24"/>
        </w:rPr>
        <w:t xml:space="preserve"> u sudski registar kao i u zemljišne knjige</w:t>
      </w:r>
      <w:r w:rsidR="00054985">
        <w:rPr>
          <w:rFonts w:cs="Times New Roman" w:hAnsi="Times New Roman" w:ascii="Times New Roman"/>
          <w:sz w:val="24"/>
          <w:szCs w:val="24"/>
        </w:rPr>
        <w:t xml:space="preserve"> – </w:t>
      </w:r>
      <w:r w:rsidR="00054985" w:rsidRPr="002067A4">
        <w:rPr>
          <w:rFonts w:cs="Times New Roman" w:hAnsi="Times New Roman" w:ascii="Times New Roman"/>
          <w:b/>
          <w:sz w:val="24"/>
          <w:szCs w:val="24"/>
        </w:rPr>
        <w:t>osobito k.o. Poznanovec, zk.ul. 2197</w:t>
      </w:r>
      <w:r w:rsidR="00054985">
        <w:rPr>
          <w:rFonts w:cs="Times New Roman" w:hAnsi="Times New Roman" w:ascii="Times New Roman"/>
          <w:sz w:val="24"/>
          <w:szCs w:val="24"/>
        </w:rPr>
        <w:t xml:space="preserve">, zatim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w:t>
      </w:r>
      <w:r w:rsidR="006F3FC0">
        <w:rPr>
          <w:rFonts w:cs="Times New Roman" w:hAnsi="Times New Roman" w:ascii="Times New Roman"/>
          <w:sz w:val="24"/>
          <w:szCs w:val="24"/>
        </w:rPr>
        <w:t xml:space="preserve">stečajnoj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glasnoj ploči</w:t>
      </w:r>
      <w:r w:rsidR="006F3FC0">
        <w:rPr>
          <w:rFonts w:cs="Times New Roman" w:hAnsi="Times New Roman" w:ascii="Times New Roman"/>
          <w:sz w:val="24"/>
          <w:szCs w:val="24"/>
        </w:rPr>
        <w:t>.</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6F3FC0">
        <w:rPr>
          <w:rFonts w:cs="Times New Roman" w:hAnsi="Times New Roman" w:ascii="Times New Roman"/>
          <w:b/>
          <w:sz w:val="24"/>
          <w:szCs w:val="24"/>
          <w:u w:val="single"/>
        </w:rPr>
        <w:t xml:space="preserve">14. studenoga </w:t>
      </w:r>
      <w:r w:rsidRPr="00C20B47">
        <w:rPr>
          <w:rFonts w:cs="Times New Roman" w:hAnsi="Times New Roman" w:ascii="Times New Roman"/>
          <w:b/>
          <w:sz w:val="24"/>
          <w:szCs w:val="24"/>
          <w:u w:val="single"/>
        </w:rPr>
        <w:t>201</w:t>
      </w:r>
      <w:r w:rsidR="006F3FC0">
        <w:rPr>
          <w:rFonts w:cs="Times New Roman" w:hAnsi="Times New Roman" w:ascii="Times New Roman"/>
          <w:b/>
          <w:sz w:val="24"/>
          <w:szCs w:val="24"/>
          <w:u w:val="single"/>
        </w:rPr>
        <w:t>8</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6F3FC0">
        <w:rPr>
          <w:rFonts w:cs="Times New Roman" w:hAnsi="Times New Roman" w:ascii="Times New Roman"/>
          <w:b/>
          <w:sz w:val="24"/>
          <w:szCs w:val="24"/>
          <w:u w:val="single"/>
        </w:rPr>
        <w:t>10,</w:t>
      </w:r>
      <w:r w:rsidR="00AC2878">
        <w:rPr>
          <w:rFonts w:cs="Times New Roman" w:hAnsi="Times New Roman" w:ascii="Times New Roman"/>
          <w:b/>
          <w:sz w:val="24"/>
          <w:szCs w:val="24"/>
          <w:u w:val="single"/>
        </w:rPr>
        <w:t>30</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w:t>
      </w:r>
      <w:r w:rsidR="00AC2878">
        <w:rPr>
          <w:rFonts w:cs="Times New Roman" w:hAnsi="Times New Roman" w:ascii="Times New Roman"/>
          <w:sz w:val="24"/>
          <w:szCs w:val="24"/>
        </w:rPr>
        <w:t>100</w:t>
      </w:r>
      <w:r w:rsidRPr="005F5C3F">
        <w:rPr>
          <w:rFonts w:cs="Times New Roman" w:hAnsi="Times New Roman" w:ascii="Times New Roman"/>
          <w:sz w:val="24"/>
          <w:szCs w:val="24"/>
        </w:rPr>
        <w:t xml:space="preserve"> (</w:t>
      </w:r>
      <w:r w:rsidR="00AC2878">
        <w:rPr>
          <w:rFonts w:cs="Times New Roman" w:hAnsi="Times New Roman" w:ascii="Times New Roman"/>
          <w:sz w:val="24"/>
          <w:szCs w:val="24"/>
        </w:rPr>
        <w:t>Velika</w:t>
      </w:r>
      <w:r w:rsidRPr="005F5C3F">
        <w:rPr>
          <w:rFonts w:cs="Times New Roman" w:hAnsi="Times New Roman" w:ascii="Times New Roman"/>
          <w:sz w:val="24"/>
          <w:szCs w:val="24"/>
        </w:rPr>
        <w:t xml:space="preserve"> dvorana).</w:t>
      </w:r>
    </w:p>
    <w:p w:rsidRDefault="005F5C3F" w:rsidP="002949CA" w:rsid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XI. Izvještajno ročište zakazuje se istoga dana na istome mjestu s početkom u </w:t>
      </w:r>
      <w:r w:rsidR="00AC2878">
        <w:rPr>
          <w:rFonts w:cs="Times New Roman" w:hAnsi="Times New Roman" w:ascii="Times New Roman"/>
          <w:sz w:val="24"/>
          <w:szCs w:val="24"/>
        </w:rPr>
        <w:t>10,40</w:t>
      </w:r>
      <w:r w:rsidRPr="005F5C3F">
        <w:rPr>
          <w:rFonts w:cs="Times New Roman" w:hAnsi="Times New Roman" w:ascii="Times New Roman"/>
          <w:sz w:val="24"/>
          <w:szCs w:val="24"/>
        </w:rPr>
        <w:t xml:space="preserve"> sati.</w:t>
      </w:r>
    </w:p>
    <w:p w:rsidRDefault="004D624E" w:rsidP="002C3BD5" w:rsidR="004D624E">
      <w:pPr>
        <w:jc w:val="both"/>
        <w:rPr>
          <w:rFonts w:cs="Times New Roman" w:hAnsi="Times New Roman" w:ascii="Times New Roman"/>
          <w:sz w:val="24"/>
          <w:szCs w:val="24"/>
        </w:rPr>
      </w:pPr>
      <w:r>
        <w:rPr>
          <w:rFonts w:cs="Times New Roman" w:hAnsi="Times New Roman" w:ascii="Times New Roman"/>
          <w:sz w:val="24"/>
          <w:szCs w:val="24"/>
        </w:rPr>
        <w:tab/>
        <w:t>XII. Ukidaju se mjere osiguranja određene rješenjem ovoga suda posl. broj St-</w:t>
      </w:r>
      <w:r w:rsidR="00AC2878">
        <w:rPr>
          <w:rFonts w:cs="Times New Roman" w:hAnsi="Times New Roman" w:ascii="Times New Roman"/>
          <w:sz w:val="24"/>
          <w:szCs w:val="24"/>
        </w:rPr>
        <w:t>2955/16-21 od 25. listopada 2017.</w:t>
      </w:r>
      <w:r>
        <w:rPr>
          <w:rFonts w:cs="Times New Roman" w:hAnsi="Times New Roman" w:ascii="Times New Roman"/>
          <w:sz w:val="24"/>
          <w:szCs w:val="24"/>
        </w:rPr>
        <w:t xml:space="preserve"> čime prestaje i dužnost privremen</w:t>
      </w:r>
      <w:r w:rsidR="0044326C">
        <w:rPr>
          <w:rFonts w:cs="Times New Roman" w:hAnsi="Times New Roman" w:ascii="Times New Roman"/>
          <w:sz w:val="24"/>
          <w:szCs w:val="24"/>
        </w:rPr>
        <w:t>og</w:t>
      </w:r>
      <w:r>
        <w:rPr>
          <w:rFonts w:cs="Times New Roman" w:hAnsi="Times New Roman" w:ascii="Times New Roman"/>
          <w:sz w:val="24"/>
          <w:szCs w:val="24"/>
        </w:rPr>
        <w:t xml:space="preserve"> stečajn</w:t>
      </w:r>
      <w:r w:rsidR="0044326C">
        <w:rPr>
          <w:rFonts w:cs="Times New Roman" w:hAnsi="Times New Roman" w:ascii="Times New Roman"/>
          <w:sz w:val="24"/>
          <w:szCs w:val="24"/>
        </w:rPr>
        <w:t>og</w:t>
      </w:r>
      <w:r>
        <w:rPr>
          <w:rFonts w:cs="Times New Roman" w:hAnsi="Times New Roman" w:ascii="Times New Roman"/>
          <w:sz w:val="24"/>
          <w:szCs w:val="24"/>
        </w:rPr>
        <w:t xml:space="preserve"> upravitelj</w:t>
      </w:r>
      <w:r w:rsidR="0044326C">
        <w:rPr>
          <w:rFonts w:cs="Times New Roman" w:hAnsi="Times New Roman" w:ascii="Times New Roman"/>
          <w:sz w:val="24"/>
          <w:szCs w:val="24"/>
        </w:rPr>
        <w:t>a</w:t>
      </w:r>
      <w:r>
        <w:rPr>
          <w:rFonts w:cs="Times New Roman" w:hAnsi="Times New Roman" w:ascii="Times New Roman"/>
          <w:sz w:val="24"/>
          <w:szCs w:val="24"/>
        </w:rPr>
        <w:t>.</w:t>
      </w:r>
    </w:p>
    <w:p w:rsidRDefault="002C3BD5" w:rsidP="002C3BD5" w:rsidR="002C3BD5">
      <w:pPr>
        <w:jc w:val="both"/>
        <w:rPr>
          <w:rFonts w:cs="Times New Roman" w:hAnsi="Times New Roman" w:ascii="Times New Roman"/>
          <w:sz w:val="24"/>
          <w:szCs w:val="24"/>
        </w:rPr>
      </w:pPr>
    </w:p>
    <w:p w:rsidRDefault="001E4E5F" w:rsidP="004D624E" w:rsidR="001E4E5F" w:rsidRPr="00CB38D1">
      <w:pPr>
        <w:spacing w:after="240"/>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9CA" w:rsidP="001E4E5F" w:rsidR="00256B52">
      <w:pPr>
        <w:jc w:val="both"/>
        <w:rPr>
          <w:rFonts w:cs="Times New Roman" w:hAnsi="Times New Roman" w:ascii="Times New Roman"/>
          <w:sz w:val="24"/>
          <w:szCs w:val="24"/>
        </w:rPr>
      </w:pPr>
      <w:r>
        <w:rPr>
          <w:rFonts w:cs="Times New Roman" w:hAnsi="Times New Roman" w:ascii="Times New Roman"/>
          <w:sz w:val="24"/>
          <w:szCs w:val="24"/>
        </w:rPr>
        <w:tab/>
        <w:t xml:space="preserve">Stečajni postupak u ovom predmetu pokrenut je na prijedlog Financijske agencije, podnesenog temeljem članka 110. stavak 1. </w:t>
      </w:r>
      <w:r w:rsidR="009A3EE3" w:rsidRPr="009A3EE3">
        <w:rPr>
          <w:rFonts w:cs="Times New Roman" w:hAnsi="Times New Roman" w:ascii="Times New Roman"/>
          <w:sz w:val="24"/>
          <w:szCs w:val="24"/>
        </w:rPr>
        <w:t xml:space="preserve">Stečajnog zakona (Narodne novine, broj </w:t>
      </w:r>
      <w:r w:rsidR="009A3EE3" w:rsidRPr="009A3EE3">
        <w:rPr>
          <w:rFonts w:cs="Times New Roman" w:hAnsi="Times New Roman" w:ascii="Times New Roman"/>
          <w:bCs/>
          <w:sz w:val="24"/>
          <w:szCs w:val="24"/>
        </w:rPr>
        <w:t>71/15 i 104/17; nastavno: SZ)</w:t>
      </w:r>
      <w:r w:rsidR="009A3EE3">
        <w:rPr>
          <w:rFonts w:cs="Times New Roman" w:hAnsi="Times New Roman" w:ascii="Times New Roman"/>
          <w:sz w:val="24"/>
          <w:szCs w:val="24"/>
        </w:rPr>
        <w:t xml:space="preserve"> b</w:t>
      </w:r>
      <w:r>
        <w:rPr>
          <w:rFonts w:cs="Times New Roman" w:hAnsi="Times New Roman" w:ascii="Times New Roman"/>
          <w:sz w:val="24"/>
          <w:szCs w:val="24"/>
        </w:rPr>
        <w:t xml:space="preserve">udući da </w:t>
      </w:r>
      <w:r w:rsidR="00986E08">
        <w:rPr>
          <w:rFonts w:cs="Times New Roman" w:hAnsi="Times New Roman" w:ascii="Times New Roman"/>
          <w:sz w:val="24"/>
          <w:szCs w:val="24"/>
        </w:rPr>
        <w:t xml:space="preserve">su </w:t>
      </w:r>
      <w:r>
        <w:rPr>
          <w:rFonts w:cs="Times New Roman" w:hAnsi="Times New Roman" w:ascii="Times New Roman"/>
          <w:sz w:val="24"/>
          <w:szCs w:val="24"/>
        </w:rPr>
        <w:t>dužnik</w:t>
      </w:r>
      <w:r w:rsidR="00986E08">
        <w:rPr>
          <w:rFonts w:cs="Times New Roman" w:hAnsi="Times New Roman" w:ascii="Times New Roman"/>
          <w:sz w:val="24"/>
          <w:szCs w:val="24"/>
        </w:rPr>
        <w:t>u</w:t>
      </w:r>
      <w:r>
        <w:rPr>
          <w:rFonts w:cs="Times New Roman" w:hAnsi="Times New Roman" w:ascii="Times New Roman"/>
          <w:sz w:val="24"/>
          <w:szCs w:val="24"/>
        </w:rPr>
        <w:t xml:space="preserve"> </w:t>
      </w:r>
      <w:r w:rsidRPr="002949CA">
        <w:rPr>
          <w:rFonts w:cs="Times New Roman" w:hAnsi="Times New Roman" w:ascii="Times New Roman"/>
          <w:sz w:val="24"/>
          <w:szCs w:val="24"/>
        </w:rPr>
        <w:t>u Očevidniku redoslijeda osnova za plaćanje evidentirane neizvršene osnove za plaćanje u nep</w:t>
      </w:r>
      <w:r>
        <w:rPr>
          <w:rFonts w:cs="Times New Roman" w:hAnsi="Times New Roman" w:ascii="Times New Roman"/>
          <w:sz w:val="24"/>
          <w:szCs w:val="24"/>
        </w:rPr>
        <w:t xml:space="preserve">rekinutom razdoblju od </w:t>
      </w:r>
      <w:r w:rsidR="009A3EE3">
        <w:rPr>
          <w:rFonts w:cs="Times New Roman" w:hAnsi="Times New Roman" w:ascii="Times New Roman"/>
          <w:sz w:val="24"/>
          <w:szCs w:val="24"/>
        </w:rPr>
        <w:t>898</w:t>
      </w:r>
      <w:r>
        <w:rPr>
          <w:rFonts w:cs="Times New Roman" w:hAnsi="Times New Roman" w:ascii="Times New Roman"/>
          <w:sz w:val="24"/>
          <w:szCs w:val="24"/>
        </w:rPr>
        <w:t xml:space="preserve"> dana za iznos od </w:t>
      </w:r>
      <w:r w:rsidR="009A3EE3">
        <w:rPr>
          <w:rFonts w:cs="Times New Roman" w:hAnsi="Times New Roman" w:ascii="Times New Roman"/>
          <w:sz w:val="24"/>
          <w:szCs w:val="24"/>
        </w:rPr>
        <w:t>83.919,82</w:t>
      </w:r>
      <w:r w:rsidR="002600AA">
        <w:rPr>
          <w:rFonts w:cs="Times New Roman" w:hAnsi="Times New Roman" w:ascii="Times New Roman"/>
          <w:sz w:val="24"/>
          <w:szCs w:val="24"/>
        </w:rPr>
        <w:t xml:space="preserve"> </w:t>
      </w:r>
      <w:r>
        <w:rPr>
          <w:rFonts w:cs="Times New Roman" w:hAnsi="Times New Roman" w:ascii="Times New Roman"/>
          <w:sz w:val="24"/>
          <w:szCs w:val="24"/>
        </w:rPr>
        <w:t>kn.</w:t>
      </w:r>
    </w:p>
    <w:p w:rsidRDefault="002949CA" w:rsidP="001E4E5F" w:rsidR="002949CA">
      <w:pPr>
        <w:jc w:val="both"/>
        <w:rPr>
          <w:rFonts w:cs="Times New Roman" w:hAnsi="Times New Roman" w:ascii="Times New Roman"/>
          <w:sz w:val="24"/>
          <w:szCs w:val="24"/>
        </w:rPr>
      </w:pPr>
    </w:p>
    <w:p w:rsidRDefault="002949CA" w:rsidP="001E4E5F" w:rsidR="002949CA">
      <w:pPr>
        <w:jc w:val="both"/>
        <w:rPr>
          <w:rFonts w:cs="Times New Roman" w:hAnsi="Times New Roman" w:ascii="Times New Roman"/>
          <w:sz w:val="24"/>
          <w:szCs w:val="24"/>
        </w:rPr>
      </w:pPr>
      <w:r>
        <w:rPr>
          <w:rFonts w:cs="Times New Roman" w:hAnsi="Times New Roman" w:ascii="Times New Roman"/>
          <w:sz w:val="24"/>
          <w:szCs w:val="24"/>
        </w:rPr>
        <w:tab/>
      </w:r>
      <w:r w:rsidR="00986E08" w:rsidRPr="00986E08">
        <w:rPr>
          <w:rFonts w:cs="Times New Roman" w:hAnsi="Times New Roman" w:ascii="Times New Roman"/>
          <w:sz w:val="24"/>
          <w:szCs w:val="24"/>
        </w:rPr>
        <w:t>Na temelju izvješća privremen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stečajn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00986E08" w:rsidRPr="00986E08">
        <w:rPr>
          <w:rFonts w:cs="Times New Roman" w:hAnsi="Times New Roman" w:ascii="Times New Roman"/>
          <w:sz w:val="24"/>
          <w:szCs w:val="24"/>
        </w:rPr>
        <w:t>, podnesenog na ročištu radi izjašnjenja o prijedlogu za otvaranje stečajnog postupka koje je spojeno s ročištem radi rasprave o uvjetima za otvaranje stečajnog postupka</w:t>
      </w:r>
      <w:r w:rsidR="004D624E">
        <w:rPr>
          <w:rFonts w:cs="Times New Roman" w:hAnsi="Times New Roman" w:ascii="Times New Roman"/>
          <w:sz w:val="24"/>
          <w:szCs w:val="24"/>
        </w:rPr>
        <w:t xml:space="preserve"> sukladno članku 128. stavak 5. SZ</w:t>
      </w:r>
      <w:r w:rsidR="00986E08" w:rsidRPr="00986E08">
        <w:rPr>
          <w:rFonts w:cs="Times New Roman" w:hAnsi="Times New Roman" w:ascii="Times New Roman"/>
          <w:sz w:val="24"/>
          <w:szCs w:val="24"/>
        </w:rPr>
        <w:t xml:space="preserve">, utvrđeno je </w:t>
      </w:r>
      <w:r>
        <w:rPr>
          <w:rFonts w:cs="Times New Roman" w:hAnsi="Times New Roman" w:ascii="Times New Roman"/>
          <w:sz w:val="24"/>
          <w:szCs w:val="24"/>
        </w:rPr>
        <w:t>da dužnik</w:t>
      </w:r>
      <w:r w:rsidR="000709D9">
        <w:rPr>
          <w:rFonts w:cs="Times New Roman" w:hAnsi="Times New Roman" w:ascii="Times New Roman"/>
          <w:sz w:val="24"/>
          <w:szCs w:val="24"/>
        </w:rPr>
        <w:t xml:space="preserve"> nema računa a na dan 1. rujna 2015.</w:t>
      </w:r>
      <w:r>
        <w:rPr>
          <w:rFonts w:cs="Times New Roman" w:hAnsi="Times New Roman" w:ascii="Times New Roman"/>
          <w:sz w:val="24"/>
          <w:szCs w:val="24"/>
        </w:rPr>
        <w:t xml:space="preserve"> ima</w:t>
      </w:r>
      <w:r w:rsidR="000709D9">
        <w:rPr>
          <w:rFonts w:cs="Times New Roman" w:hAnsi="Times New Roman" w:ascii="Times New Roman"/>
          <w:sz w:val="24"/>
          <w:szCs w:val="24"/>
        </w:rPr>
        <w:t>o je</w:t>
      </w:r>
      <w:r>
        <w:rPr>
          <w:rFonts w:cs="Times New Roman" w:hAnsi="Times New Roman" w:ascii="Times New Roman"/>
          <w:sz w:val="24"/>
          <w:szCs w:val="24"/>
        </w:rPr>
        <w:t xml:space="preserve"> nepodmirene evidentirane obveze u iznosu od </w:t>
      </w:r>
      <w:r w:rsidR="000709D9">
        <w:rPr>
          <w:rFonts w:cs="Times New Roman" w:hAnsi="Times New Roman" w:ascii="Times New Roman"/>
          <w:sz w:val="24"/>
          <w:szCs w:val="24"/>
        </w:rPr>
        <w:t>83.919,82 kn, prema podacima Financijske agencije</w:t>
      </w:r>
      <w:r w:rsidR="00047922">
        <w:rPr>
          <w:rFonts w:cs="Times New Roman" w:hAnsi="Times New Roman" w:ascii="Times New Roman"/>
          <w:sz w:val="24"/>
          <w:szCs w:val="24"/>
        </w:rPr>
        <w:t xml:space="preserve">. </w:t>
      </w:r>
      <w:r>
        <w:rPr>
          <w:rFonts w:cs="Times New Roman" w:hAnsi="Times New Roman" w:ascii="Times New Roman"/>
          <w:sz w:val="24"/>
          <w:szCs w:val="24"/>
        </w:rPr>
        <w:t>Budući da dužnik ima dostatno imovine makar za podmirenje troškova stečajnog postupka, predlaže da se stečajni postupak otvori.</w:t>
      </w:r>
    </w:p>
    <w:p w:rsidRDefault="003A276C" w:rsidP="001E4E5F" w:rsidR="003A276C">
      <w:pPr>
        <w:jc w:val="both"/>
        <w:rPr>
          <w:rFonts w:cs="Times New Roman" w:hAnsi="Times New Roman" w:ascii="Times New Roman"/>
          <w:sz w:val="24"/>
          <w:szCs w:val="24"/>
        </w:rPr>
      </w:pPr>
    </w:p>
    <w:p w:rsidRDefault="003A276C" w:rsidP="001E4E5F" w:rsidR="003A276C">
      <w:pPr>
        <w:jc w:val="both"/>
        <w:rPr>
          <w:rFonts w:cs="Times New Roman" w:hAnsi="Times New Roman" w:ascii="Times New Roman"/>
          <w:sz w:val="24"/>
          <w:szCs w:val="24"/>
        </w:rPr>
      </w:pPr>
      <w:r>
        <w:rPr>
          <w:rFonts w:cs="Times New Roman" w:hAnsi="Times New Roman" w:ascii="Times New Roman"/>
          <w:sz w:val="24"/>
          <w:szCs w:val="24"/>
        </w:rPr>
        <w:tab/>
        <w:t>Osobe ovlaštene za zastupanje dužnika po zakonu nisu pristupile na zakazano ročište iako su o istomu presumirano uredno obaviještene pozivom u rješenju o pokretanju prethodnost postupka koji je objavljen na e-Oglasnoj ploči  pa se smatra da im je isti uredno dostavljen sukladno članku 12. stavak 2. SZ. Iz navedenog razloga sud je odustao od njihova saslušanja temeljem članka 11. stavak 5. SZ.</w:t>
      </w:r>
    </w:p>
    <w:p w:rsidRDefault="003A276C" w:rsidP="001E4E5F" w:rsidR="003A276C">
      <w:pPr>
        <w:jc w:val="both"/>
        <w:rPr>
          <w:rFonts w:cs="Times New Roman" w:hAnsi="Times New Roman" w:ascii="Times New Roman"/>
          <w:sz w:val="24"/>
          <w:szCs w:val="24"/>
        </w:rPr>
      </w:pPr>
    </w:p>
    <w:p w:rsidRDefault="003A276C" w:rsidP="00986E08" w:rsidR="00986E08" w:rsidRPr="00986E08">
      <w:pPr>
        <w:jc w:val="both"/>
        <w:rPr>
          <w:rFonts w:cs="Times New Roman" w:hAnsi="Times New Roman" w:ascii="Times New Roman"/>
          <w:sz w:val="24"/>
          <w:szCs w:val="24"/>
        </w:rPr>
      </w:pPr>
      <w:r>
        <w:rPr>
          <w:rFonts w:cs="Times New Roman" w:hAnsi="Times New Roman" w:ascii="Times New Roman"/>
          <w:sz w:val="24"/>
          <w:szCs w:val="24"/>
        </w:rPr>
        <w:tab/>
        <w:t xml:space="preserve"> </w:t>
      </w:r>
      <w:r w:rsidR="00986E08" w:rsidRPr="00986E08">
        <w:rPr>
          <w:rFonts w:cs="Times New Roman" w:hAnsi="Times New Roman" w:ascii="Times New Roman"/>
          <w:sz w:val="24"/>
          <w:szCs w:val="24"/>
        </w:rPr>
        <w:t xml:space="preserve">Na temelju navedenog ovaj sud nalazi da su ispunjeni uvjeti za otvaranje ovog stečajnog postupka </w:t>
      </w:r>
      <w:r w:rsidR="00986E08">
        <w:rPr>
          <w:rFonts w:cs="Times New Roman" w:hAnsi="Times New Roman" w:ascii="Times New Roman"/>
          <w:sz w:val="24"/>
          <w:szCs w:val="24"/>
        </w:rPr>
        <w:t xml:space="preserve">temeljem </w:t>
      </w:r>
      <w:r w:rsidR="00986E08" w:rsidRPr="00986E08">
        <w:rPr>
          <w:rFonts w:cs="Times New Roman" w:hAnsi="Times New Roman" w:ascii="Times New Roman"/>
          <w:sz w:val="24"/>
          <w:szCs w:val="24"/>
        </w:rPr>
        <w:t xml:space="preserve">članka </w:t>
      </w:r>
      <w:r w:rsidR="00986E08">
        <w:rPr>
          <w:rFonts w:cs="Times New Roman" w:hAnsi="Times New Roman" w:ascii="Times New Roman"/>
          <w:sz w:val="24"/>
          <w:szCs w:val="24"/>
        </w:rPr>
        <w:t>5</w:t>
      </w:r>
      <w:r w:rsidR="00986E08" w:rsidRPr="00986E08">
        <w:rPr>
          <w:rFonts w:cs="Times New Roman" w:hAnsi="Times New Roman" w:ascii="Times New Roman"/>
          <w:sz w:val="24"/>
          <w:szCs w:val="24"/>
        </w:rPr>
        <w:t xml:space="preserve">. stavak </w:t>
      </w:r>
      <w:r w:rsidR="00986E08">
        <w:rPr>
          <w:rFonts w:cs="Times New Roman" w:hAnsi="Times New Roman" w:ascii="Times New Roman"/>
          <w:sz w:val="24"/>
          <w:szCs w:val="24"/>
        </w:rPr>
        <w:t xml:space="preserve">1 i 2. </w:t>
      </w:r>
      <w:r w:rsidR="00986E08" w:rsidRPr="00986E08">
        <w:rPr>
          <w:rFonts w:cs="Times New Roman" w:hAnsi="Times New Roman" w:ascii="Times New Roman"/>
          <w:sz w:val="24"/>
          <w:szCs w:val="24"/>
        </w:rPr>
        <w:t xml:space="preserve">u svezi stavka 6. </w:t>
      </w:r>
      <w:r w:rsidR="00986E08">
        <w:rPr>
          <w:rFonts w:cs="Times New Roman" w:hAnsi="Times New Roman" w:ascii="Times New Roman"/>
          <w:sz w:val="24"/>
          <w:szCs w:val="24"/>
        </w:rPr>
        <w:t xml:space="preserve">stavak 1., 2.i 4. </w:t>
      </w:r>
      <w:r w:rsidR="00986E08" w:rsidRPr="00986E08">
        <w:rPr>
          <w:rFonts w:cs="Times New Roman" w:hAnsi="Times New Roman" w:ascii="Times New Roman"/>
          <w:sz w:val="24"/>
          <w:szCs w:val="24"/>
        </w:rPr>
        <w:t xml:space="preserve">SZ i to nesposobnost za plaćanje kao stečajni razlog, a budući da je imovina dužnika dostatna za podmirenje troškova ovog postupka, na temelju članka </w:t>
      </w:r>
      <w:r w:rsidR="004D624E">
        <w:rPr>
          <w:rFonts w:cs="Times New Roman" w:hAnsi="Times New Roman" w:ascii="Times New Roman"/>
          <w:sz w:val="24"/>
          <w:szCs w:val="24"/>
        </w:rPr>
        <w:t xml:space="preserve">128. stavak 6., 129. i 130. </w:t>
      </w:r>
      <w:r w:rsidR="00986E08" w:rsidRPr="00986E08">
        <w:rPr>
          <w:rFonts w:cs="Times New Roman" w:hAnsi="Times New Roman" w:ascii="Times New Roman"/>
          <w:sz w:val="24"/>
          <w:szCs w:val="24"/>
        </w:rPr>
        <w:t xml:space="preserve">SZ </w:t>
      </w:r>
      <w:r w:rsidR="004D624E">
        <w:rPr>
          <w:rFonts w:cs="Times New Roman" w:hAnsi="Times New Roman" w:ascii="Times New Roman"/>
          <w:sz w:val="24"/>
          <w:szCs w:val="24"/>
        </w:rPr>
        <w:t xml:space="preserve">riješeno je kao u izreci. </w:t>
      </w:r>
      <w:r w:rsidR="00986E08" w:rsidRPr="00986E08">
        <w:rPr>
          <w:rFonts w:cs="Times New Roman" w:hAnsi="Times New Roman" w:ascii="Times New Roman"/>
          <w:sz w:val="24"/>
          <w:szCs w:val="24"/>
        </w:rPr>
        <w:t xml:space="preserve"> </w:t>
      </w:r>
    </w:p>
    <w:p w:rsidRDefault="003A276C" w:rsidP="001E4E5F" w:rsidR="003A276C">
      <w:pPr>
        <w:jc w:val="both"/>
        <w:rPr>
          <w:rFonts w:cs="Times New Roman" w:hAnsi="Times New Roman" w:ascii="Times New Roman"/>
          <w:sz w:val="24"/>
          <w:szCs w:val="24"/>
        </w:rPr>
      </w:pPr>
    </w:p>
    <w:p w:rsidRDefault="003423A6" w:rsidP="00C746CD" w:rsidR="00C746CD" w:rsidRPr="00C746CD">
      <w:pPr>
        <w:jc w:val="both"/>
        <w:rPr>
          <w:rFonts w:cs="Times New Roman" w:hAnsi="Times New Roman" w:ascii="Times New Roman"/>
          <w:sz w:val="24"/>
          <w:szCs w:val="24"/>
        </w:rPr>
      </w:pPr>
      <w:r w:rsidRPr="00CB38D1">
        <w:rPr>
          <w:rFonts w:cs="Times New Roman" w:hAnsi="Times New Roman" w:ascii="Times New Roman"/>
          <w:sz w:val="24"/>
          <w:szCs w:val="24"/>
        </w:rPr>
        <w:tab/>
      </w:r>
      <w:r w:rsidR="00F4215A" w:rsidRPr="00F4215A">
        <w:rPr>
          <w:rFonts w:cs="Times New Roman" w:hAnsi="Times New Roman" w:ascii="Times New Roman"/>
          <w:sz w:val="24"/>
          <w:szCs w:val="24"/>
        </w:rPr>
        <w:t xml:space="preserve">Izbor i imenovanje stečajnog upravitelja izvršeno je </w:t>
      </w:r>
      <w:r w:rsidR="00F4215A">
        <w:rPr>
          <w:rFonts w:cs="Times New Roman" w:hAnsi="Times New Roman" w:ascii="Times New Roman"/>
          <w:sz w:val="24"/>
          <w:szCs w:val="24"/>
        </w:rPr>
        <w:t>neizravno nasumično</w:t>
      </w:r>
      <w:r w:rsidR="00F4215A" w:rsidRPr="00F4215A">
        <w:rPr>
          <w:rFonts w:cs="Times New Roman" w:hAnsi="Times New Roman" w:ascii="Times New Roman"/>
          <w:sz w:val="24"/>
          <w:szCs w:val="24"/>
        </w:rPr>
        <w:t xml:space="preserve">, primjenom </w:t>
      </w:r>
      <w:r w:rsidR="00F4215A">
        <w:rPr>
          <w:rFonts w:cs="Times New Roman" w:hAnsi="Times New Roman" w:ascii="Times New Roman"/>
          <w:sz w:val="24"/>
          <w:szCs w:val="24"/>
        </w:rPr>
        <w:t xml:space="preserve">iznimke od </w:t>
      </w:r>
      <w:r w:rsidR="00F4215A" w:rsidRPr="00F4215A">
        <w:rPr>
          <w:rFonts w:cs="Times New Roman" w:hAnsi="Times New Roman" w:ascii="Times New Roman"/>
          <w:sz w:val="24"/>
          <w:szCs w:val="24"/>
        </w:rPr>
        <w:t>pravila</w:t>
      </w:r>
      <w:r w:rsidR="00F4215A">
        <w:rPr>
          <w:rFonts w:cs="Times New Roman" w:hAnsi="Times New Roman" w:ascii="Times New Roman"/>
          <w:sz w:val="24"/>
          <w:szCs w:val="24"/>
        </w:rPr>
        <w:t>,</w:t>
      </w:r>
      <w:r w:rsidR="00F4215A" w:rsidRPr="00F4215A">
        <w:rPr>
          <w:rFonts w:cs="Times New Roman" w:hAnsi="Times New Roman" w:ascii="Times New Roman"/>
          <w:sz w:val="24"/>
          <w:szCs w:val="24"/>
        </w:rPr>
        <w:t xml:space="preserve"> propisan</w:t>
      </w:r>
      <w:r w:rsidR="00F4215A">
        <w:rPr>
          <w:rFonts w:cs="Times New Roman" w:hAnsi="Times New Roman" w:ascii="Times New Roman"/>
          <w:sz w:val="24"/>
          <w:szCs w:val="24"/>
        </w:rPr>
        <w:t>e</w:t>
      </w:r>
      <w:r w:rsidR="00F4215A" w:rsidRPr="00F4215A">
        <w:rPr>
          <w:rFonts w:cs="Times New Roman" w:hAnsi="Times New Roman" w:ascii="Times New Roman"/>
          <w:sz w:val="24"/>
          <w:szCs w:val="24"/>
        </w:rPr>
        <w:t xml:space="preserve"> odredbom čl</w:t>
      </w:r>
      <w:r w:rsidR="000C5AC1">
        <w:rPr>
          <w:rFonts w:cs="Times New Roman" w:hAnsi="Times New Roman" w:ascii="Times New Roman"/>
          <w:sz w:val="24"/>
          <w:szCs w:val="24"/>
        </w:rPr>
        <w:t xml:space="preserve">anka 84. stavak 2. SZ, prema kojoj </w:t>
      </w:r>
      <w:r w:rsidR="00F4215A" w:rsidRPr="00F4215A">
        <w:rPr>
          <w:rFonts w:cs="Times New Roman" w:hAnsi="Times New Roman" w:ascii="Times New Roman"/>
          <w:sz w:val="24"/>
          <w:szCs w:val="24"/>
        </w:rPr>
        <w:t xml:space="preserve">će se za </w:t>
      </w:r>
      <w:r w:rsidR="00F4215A" w:rsidRPr="00F4215A">
        <w:rPr>
          <w:rFonts w:cs="Times New Roman" w:hAnsi="Times New Roman" w:ascii="Times New Roman"/>
          <w:sz w:val="24"/>
          <w:szCs w:val="24"/>
        </w:rPr>
        <w:lastRenderedPageBreak/>
        <w:t>stečajnog upravitelja imenovati osoba koja je u prethodnom postupku obavljala dužnost privremenog stečajnog upravitelja, kako je to upravo slučaj i u ovom predmetu.</w:t>
      </w:r>
    </w:p>
    <w:p w:rsidRDefault="005E56BB" w:rsidP="00F65C40" w:rsidR="005E56BB" w:rsidRPr="005E56BB">
      <w:pPr>
        <w:jc w:val="both"/>
        <w:rPr>
          <w:rFonts w:cs="Times New Roman" w:hAnsi="Times New Roman" w:ascii="Times New Roman"/>
          <w:sz w:val="24"/>
          <w:szCs w:val="24"/>
        </w:rPr>
      </w:pP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0C5AC1">
        <w:rPr>
          <w:rFonts w:cs="Times New Roman" w:hAnsi="Times New Roman" w:ascii="Times New Roman"/>
          <w:sz w:val="24"/>
          <w:szCs w:val="24"/>
        </w:rPr>
        <w:t>3. rujna</w:t>
      </w:r>
      <w:r w:rsidR="008E0B1D" w:rsidRPr="00CB38D1">
        <w:rPr>
          <w:rFonts w:cs="Times New Roman" w:hAnsi="Times New Roman" w:ascii="Times New Roman"/>
          <w:sz w:val="24"/>
          <w:szCs w:val="24"/>
        </w:rPr>
        <w:t xml:space="preserve"> 201</w:t>
      </w:r>
      <w:r w:rsidR="000C5AC1">
        <w:rPr>
          <w:rFonts w:cs="Times New Roman" w:hAnsi="Times New Roman" w:ascii="Times New Roman"/>
          <w:sz w:val="24"/>
          <w:szCs w:val="24"/>
        </w:rPr>
        <w:t>8</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4D3B33">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8B081C" w:rsidP="001E4E5F" w:rsidR="008B081C">
      <w:pPr>
        <w:jc w:val="both"/>
        <w:rPr>
          <w:rFonts w:cs="Times New Roman" w:hAnsi="Times New Roman" w:ascii="Times New Roman"/>
          <w:sz w:val="24"/>
          <w:szCs w:val="24"/>
        </w:rPr>
      </w:pPr>
    </w:p>
    <w:p w:rsidRDefault="004D3B33" w:rsidP="001E4E5F" w:rsidR="008B081C">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4D3B33" w:rsidP="001E4E5F" w:rsidR="004D3B33">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C66946" w:rsidP="001E4E5F" w:rsidR="001E4E5F" w:rsidRPr="004D3B33">
      <w:pPr>
        <w:jc w:val="both"/>
        <w:rPr>
          <w:rFonts w:cs="Times New Roman" w:hAnsi="Times New Roman" w:ascii="Times New Roman"/>
          <w:color w:themeColor="background1" w:val="FFFFFF"/>
          <w:sz w:val="24"/>
          <w:szCs w:val="24"/>
        </w:rPr>
      </w:pPr>
      <w:r w:rsidRPr="004D3B33">
        <w:rPr>
          <w:rFonts w:cs="Times New Roman" w:hAnsi="Times New Roman" w:ascii="Times New Roman"/>
          <w:color w:themeColor="background1" w:val="FFFFFF"/>
          <w:sz w:val="24"/>
          <w:szCs w:val="24"/>
        </w:rPr>
        <w:t>D</w:t>
      </w:r>
      <w:r w:rsidR="00604F20" w:rsidRPr="004D3B33">
        <w:rPr>
          <w:rFonts w:cs="Times New Roman" w:hAnsi="Times New Roman" w:ascii="Times New Roman"/>
          <w:color w:themeColor="background1" w:val="FFFFFF"/>
          <w:sz w:val="24"/>
          <w:szCs w:val="24"/>
        </w:rPr>
        <w:t>NA:</w:t>
      </w:r>
    </w:p>
    <w:p w:rsidRDefault="000F4449" w:rsidP="006F5244" w:rsidR="000F4449" w:rsidRPr="004D3B33">
      <w:pPr>
        <w:numPr>
          <w:ilvl w:val="0"/>
          <w:numId w:val="1"/>
        </w:numPr>
        <w:jc w:val="both"/>
        <w:rPr>
          <w:rFonts w:cs="Times New Roman" w:hAnsi="Times New Roman" w:ascii="Times New Roman"/>
          <w:color w:themeColor="background1" w:val="FFFFFF"/>
          <w:sz w:val="24"/>
          <w:szCs w:val="24"/>
        </w:rPr>
      </w:pPr>
      <w:r w:rsidRPr="004D3B33">
        <w:rPr>
          <w:rFonts w:cs="Times New Roman" w:hAnsi="Times New Roman" w:ascii="Times New Roman"/>
          <w:color w:themeColor="background1" w:val="FFFFFF"/>
          <w:sz w:val="24"/>
          <w:szCs w:val="24"/>
        </w:rPr>
        <w:t>e-Oglasna ploča</w:t>
      </w:r>
    </w:p>
    <w:p w:rsidRDefault="001E470B" w:rsidP="006F5244" w:rsidR="001E470B" w:rsidRPr="004D3B33">
      <w:pPr>
        <w:numPr>
          <w:ilvl w:val="0"/>
          <w:numId w:val="1"/>
        </w:numPr>
        <w:jc w:val="both"/>
        <w:rPr>
          <w:rFonts w:cs="Times New Roman" w:hAnsi="Times New Roman" w:ascii="Times New Roman"/>
          <w:color w:themeColor="background1" w:val="FFFFFF"/>
          <w:sz w:val="24"/>
          <w:szCs w:val="24"/>
        </w:rPr>
      </w:pPr>
      <w:r w:rsidRPr="004D3B33">
        <w:rPr>
          <w:rFonts w:cs="Times New Roman" w:hAnsi="Times New Roman" w:ascii="Times New Roman"/>
          <w:color w:themeColor="background1" w:val="FFFFFF"/>
          <w:sz w:val="24"/>
          <w:szCs w:val="24"/>
        </w:rPr>
        <w:t>Predlagatelju</w:t>
      </w:r>
      <w:r w:rsidR="00ED3C87" w:rsidRPr="004D3B33">
        <w:rPr>
          <w:rFonts w:cs="Times New Roman" w:hAnsi="Times New Roman" w:ascii="Times New Roman"/>
          <w:color w:themeColor="background1" w:val="FFFFFF"/>
          <w:sz w:val="24"/>
          <w:szCs w:val="24"/>
        </w:rPr>
        <w:t>: Financijska agencija, Zagreb</w:t>
      </w:r>
      <w:r w:rsidRPr="004D3B33">
        <w:rPr>
          <w:rFonts w:cs="Times New Roman" w:hAnsi="Times New Roman" w:ascii="Times New Roman"/>
          <w:color w:themeColor="background1" w:val="FFFFFF"/>
          <w:sz w:val="24"/>
          <w:szCs w:val="24"/>
        </w:rPr>
        <w:t xml:space="preserve"> </w:t>
      </w:r>
    </w:p>
    <w:p w:rsidRDefault="002C3BD5" w:rsidP="006F5244" w:rsidR="001E470B" w:rsidRPr="004D3B33">
      <w:pPr>
        <w:numPr>
          <w:ilvl w:val="0"/>
          <w:numId w:val="1"/>
        </w:numPr>
        <w:jc w:val="both"/>
        <w:rPr>
          <w:rFonts w:cs="Times New Roman" w:hAnsi="Times New Roman" w:ascii="Times New Roman"/>
          <w:color w:themeColor="background1" w:val="FFFFFF"/>
          <w:sz w:val="24"/>
          <w:szCs w:val="24"/>
        </w:rPr>
      </w:pPr>
      <w:r w:rsidRPr="004D3B33">
        <w:rPr>
          <w:rFonts w:cs="Times New Roman" w:hAnsi="Times New Roman" w:ascii="Times New Roman"/>
          <w:color w:themeColor="background1" w:val="FFFFFF"/>
          <w:sz w:val="24"/>
          <w:szCs w:val="24"/>
        </w:rPr>
        <w:t>Dužniku, na adresu sjedišta</w:t>
      </w:r>
    </w:p>
    <w:p w:rsidRDefault="00E107B5" w:rsidP="006F5244" w:rsidR="001E4E5F" w:rsidRPr="004D3B33">
      <w:pPr>
        <w:numPr>
          <w:ilvl w:val="0"/>
          <w:numId w:val="1"/>
        </w:numPr>
        <w:jc w:val="both"/>
        <w:rPr>
          <w:rFonts w:cs="Times New Roman" w:hAnsi="Times New Roman" w:ascii="Times New Roman"/>
          <w:color w:themeColor="background1" w:val="FFFFFF"/>
          <w:sz w:val="24"/>
          <w:szCs w:val="24"/>
        </w:rPr>
      </w:pPr>
      <w:r w:rsidRPr="004D3B33">
        <w:rPr>
          <w:rFonts w:cs="Times New Roman" w:hAnsi="Times New Roman" w:ascii="Times New Roman"/>
          <w:color w:themeColor="background1" w:val="FFFFFF"/>
          <w:sz w:val="24"/>
          <w:szCs w:val="24"/>
        </w:rPr>
        <w:t>S</w:t>
      </w:r>
      <w:r w:rsidR="003423A6" w:rsidRPr="004D3B33">
        <w:rPr>
          <w:rFonts w:cs="Times New Roman" w:hAnsi="Times New Roman" w:ascii="Times New Roman"/>
          <w:color w:themeColor="background1" w:val="FFFFFF"/>
          <w:sz w:val="24"/>
          <w:szCs w:val="24"/>
        </w:rPr>
        <w:t>tečajno</w:t>
      </w:r>
      <w:r w:rsidR="0044326C" w:rsidRPr="004D3B33">
        <w:rPr>
          <w:rFonts w:cs="Times New Roman" w:hAnsi="Times New Roman" w:ascii="Times New Roman"/>
          <w:color w:themeColor="background1" w:val="FFFFFF"/>
          <w:sz w:val="24"/>
          <w:szCs w:val="24"/>
        </w:rPr>
        <w:t>m</w:t>
      </w:r>
      <w:r w:rsidR="003423A6" w:rsidRPr="004D3B33">
        <w:rPr>
          <w:rFonts w:cs="Times New Roman" w:hAnsi="Times New Roman" w:ascii="Times New Roman"/>
          <w:color w:themeColor="background1" w:val="FFFFFF"/>
          <w:sz w:val="24"/>
          <w:szCs w:val="24"/>
        </w:rPr>
        <w:t xml:space="preserve"> upravitelj</w:t>
      </w:r>
      <w:r w:rsidR="0044326C" w:rsidRPr="004D3B33">
        <w:rPr>
          <w:rFonts w:cs="Times New Roman" w:hAnsi="Times New Roman" w:ascii="Times New Roman"/>
          <w:color w:themeColor="background1" w:val="FFFFFF"/>
          <w:sz w:val="24"/>
          <w:szCs w:val="24"/>
        </w:rPr>
        <w:t xml:space="preserve">u, </w:t>
      </w:r>
      <w:r w:rsidR="00BF0F33" w:rsidRPr="004D3B33">
        <w:rPr>
          <w:rFonts w:cs="Times New Roman" w:hAnsi="Times New Roman" w:ascii="Times New Roman"/>
          <w:color w:themeColor="background1" w:val="FFFFFF"/>
          <w:sz w:val="24"/>
          <w:szCs w:val="24"/>
        </w:rPr>
        <w:t>osobno</w:t>
      </w:r>
    </w:p>
    <w:p w:rsidRDefault="002C3BD5" w:rsidP="006F5244" w:rsidR="002C3BD5" w:rsidRPr="004D3B33">
      <w:pPr>
        <w:numPr>
          <w:ilvl w:val="0"/>
          <w:numId w:val="1"/>
        </w:numPr>
        <w:jc w:val="both"/>
        <w:rPr>
          <w:rFonts w:cs="Times New Roman" w:hAnsi="Times New Roman" w:ascii="Times New Roman"/>
          <w:color w:themeColor="background1" w:val="FFFFFF"/>
          <w:sz w:val="24"/>
          <w:szCs w:val="24"/>
        </w:rPr>
      </w:pPr>
      <w:r w:rsidRPr="004D3B33">
        <w:rPr>
          <w:rFonts w:cs="Times New Roman" w:hAnsi="Times New Roman" w:ascii="Times New Roman"/>
          <w:color w:themeColor="background1" w:val="FFFFFF"/>
          <w:sz w:val="24"/>
          <w:szCs w:val="24"/>
        </w:rPr>
        <w:t xml:space="preserve">Županijskom državnom odvjetništvu u </w:t>
      </w:r>
      <w:r w:rsidR="000C5AC1" w:rsidRPr="004D3B33">
        <w:rPr>
          <w:rFonts w:cs="Times New Roman" w:hAnsi="Times New Roman" w:ascii="Times New Roman"/>
          <w:color w:themeColor="background1" w:val="FFFFFF"/>
          <w:sz w:val="24"/>
          <w:szCs w:val="24"/>
        </w:rPr>
        <w:t>Velikoj Gorici</w:t>
      </w:r>
    </w:p>
    <w:p w:rsidRDefault="006F5244" w:rsidP="006F5244" w:rsidR="00D373D4" w:rsidRPr="004D3B33">
      <w:pPr>
        <w:numPr>
          <w:ilvl w:val="0"/>
          <w:numId w:val="1"/>
        </w:numPr>
        <w:jc w:val="both"/>
        <w:rPr>
          <w:rFonts w:cs="Times New Roman" w:hAnsi="Times New Roman" w:ascii="Times New Roman"/>
          <w:color w:themeColor="background1" w:val="FFFFFF"/>
          <w:sz w:val="24"/>
          <w:szCs w:val="24"/>
        </w:rPr>
      </w:pPr>
      <w:r w:rsidRPr="004D3B33">
        <w:rPr>
          <w:rFonts w:cs="Times New Roman" w:hAnsi="Times New Roman" w:ascii="Times New Roman"/>
          <w:color w:themeColor="background1" w:val="FFFFFF"/>
          <w:sz w:val="24"/>
          <w:szCs w:val="24"/>
        </w:rPr>
        <w:t>R</w:t>
      </w:r>
      <w:r w:rsidR="002C3BD5" w:rsidRPr="004D3B33">
        <w:rPr>
          <w:rFonts w:cs="Times New Roman" w:hAnsi="Times New Roman" w:ascii="Times New Roman"/>
          <w:color w:themeColor="background1" w:val="FFFFFF"/>
          <w:sz w:val="24"/>
          <w:szCs w:val="24"/>
        </w:rPr>
        <w:t>epublici Hrvatskoj,</w:t>
      </w:r>
      <w:r w:rsidRPr="004D3B33">
        <w:rPr>
          <w:rFonts w:cs="Times New Roman" w:hAnsi="Times New Roman" w:ascii="Times New Roman"/>
          <w:color w:themeColor="background1" w:val="FFFFFF"/>
          <w:sz w:val="24"/>
          <w:szCs w:val="24"/>
        </w:rPr>
        <w:t xml:space="preserve"> M</w:t>
      </w:r>
      <w:r w:rsidR="002C3BD5" w:rsidRPr="004D3B33">
        <w:rPr>
          <w:rFonts w:cs="Times New Roman" w:hAnsi="Times New Roman" w:ascii="Times New Roman"/>
          <w:color w:themeColor="background1" w:val="FFFFFF"/>
          <w:sz w:val="24"/>
          <w:szCs w:val="24"/>
        </w:rPr>
        <w:t>inistarstvu financija,</w:t>
      </w:r>
      <w:r w:rsidRPr="004D3B33">
        <w:rPr>
          <w:rFonts w:cs="Times New Roman" w:hAnsi="Times New Roman" w:ascii="Times New Roman"/>
          <w:color w:themeColor="background1" w:val="FFFFFF"/>
          <w:sz w:val="24"/>
          <w:szCs w:val="24"/>
        </w:rPr>
        <w:t xml:space="preserve"> </w:t>
      </w:r>
      <w:r w:rsidR="003423A6" w:rsidRPr="004D3B33">
        <w:rPr>
          <w:rFonts w:cs="Times New Roman" w:hAnsi="Times New Roman" w:ascii="Times New Roman"/>
          <w:color w:themeColor="background1" w:val="FFFFFF"/>
          <w:sz w:val="24"/>
          <w:szCs w:val="24"/>
        </w:rPr>
        <w:t>Porezn</w:t>
      </w:r>
      <w:r w:rsidR="002C3BD5" w:rsidRPr="004D3B33">
        <w:rPr>
          <w:rFonts w:cs="Times New Roman" w:hAnsi="Times New Roman" w:ascii="Times New Roman"/>
          <w:color w:themeColor="background1" w:val="FFFFFF"/>
          <w:sz w:val="24"/>
          <w:szCs w:val="24"/>
        </w:rPr>
        <w:t>oj</w:t>
      </w:r>
      <w:r w:rsidR="003423A6" w:rsidRPr="004D3B33">
        <w:rPr>
          <w:rFonts w:cs="Times New Roman" w:hAnsi="Times New Roman" w:ascii="Times New Roman"/>
          <w:color w:themeColor="background1" w:val="FFFFFF"/>
          <w:sz w:val="24"/>
          <w:szCs w:val="24"/>
        </w:rPr>
        <w:t xml:space="preserve"> uprav</w:t>
      </w:r>
      <w:r w:rsidR="002C3BD5" w:rsidRPr="004D3B33">
        <w:rPr>
          <w:rFonts w:cs="Times New Roman" w:hAnsi="Times New Roman" w:ascii="Times New Roman"/>
          <w:color w:themeColor="background1" w:val="FFFFFF"/>
          <w:sz w:val="24"/>
          <w:szCs w:val="24"/>
        </w:rPr>
        <w:t>i</w:t>
      </w:r>
      <w:r w:rsidRPr="004D3B33">
        <w:rPr>
          <w:rFonts w:cs="Times New Roman" w:hAnsi="Times New Roman" w:ascii="Times New Roman"/>
          <w:color w:themeColor="background1" w:val="FFFFFF"/>
          <w:sz w:val="24"/>
          <w:szCs w:val="24"/>
        </w:rPr>
        <w:t xml:space="preserve"> u</w:t>
      </w:r>
      <w:r w:rsidR="008B2D9B" w:rsidRPr="004D3B33">
        <w:rPr>
          <w:rFonts w:cs="Times New Roman" w:hAnsi="Times New Roman" w:ascii="Times New Roman"/>
          <w:color w:themeColor="background1" w:val="FFFFFF"/>
          <w:sz w:val="24"/>
          <w:szCs w:val="24"/>
        </w:rPr>
        <w:t xml:space="preserve"> Zagrebu</w:t>
      </w:r>
    </w:p>
    <w:p w:rsidRDefault="003423A6" w:rsidP="001E4E5F" w:rsidR="007F2918" w:rsidRPr="004D3B33">
      <w:pPr>
        <w:numPr>
          <w:ilvl w:val="0"/>
          <w:numId w:val="1"/>
        </w:numPr>
        <w:jc w:val="both"/>
        <w:rPr>
          <w:rFonts w:cs="Times New Roman" w:hAnsi="Times New Roman" w:ascii="Times New Roman"/>
          <w:color w:themeColor="background1" w:val="FFFFFF"/>
          <w:sz w:val="24"/>
          <w:szCs w:val="24"/>
        </w:rPr>
      </w:pPr>
      <w:r w:rsidRPr="004D3B33">
        <w:rPr>
          <w:rFonts w:cs="Times New Roman" w:hAnsi="Times New Roman" w:ascii="Times New Roman"/>
          <w:color w:themeColor="background1" w:val="FFFFFF"/>
          <w:sz w:val="24"/>
          <w:szCs w:val="24"/>
        </w:rPr>
        <w:t>S</w:t>
      </w:r>
      <w:r w:rsidR="0028293E" w:rsidRPr="004D3B33">
        <w:rPr>
          <w:rFonts w:cs="Times New Roman" w:hAnsi="Times New Roman" w:ascii="Times New Roman"/>
          <w:color w:themeColor="background1" w:val="FFFFFF"/>
          <w:sz w:val="24"/>
          <w:szCs w:val="24"/>
        </w:rPr>
        <w:t>udski registar</w:t>
      </w:r>
    </w:p>
    <w:p w:rsidRDefault="000F4449" w:rsidP="001E4E5F" w:rsidR="000F4449" w:rsidRPr="004D3B33">
      <w:pPr>
        <w:numPr>
          <w:ilvl w:val="0"/>
          <w:numId w:val="1"/>
        </w:numPr>
        <w:jc w:val="both"/>
        <w:rPr>
          <w:rFonts w:cs="Times New Roman" w:hAnsi="Times New Roman" w:ascii="Times New Roman"/>
          <w:color w:themeColor="background1" w:val="FFFFFF"/>
          <w:sz w:val="24"/>
          <w:szCs w:val="24"/>
        </w:rPr>
      </w:pPr>
      <w:r w:rsidRPr="004D3B33">
        <w:rPr>
          <w:rFonts w:cs="Times New Roman" w:hAnsi="Times New Roman" w:ascii="Times New Roman"/>
          <w:color w:themeColor="background1" w:val="FFFFFF"/>
          <w:sz w:val="24"/>
          <w:szCs w:val="24"/>
        </w:rPr>
        <w:t xml:space="preserve">Općinskom sudu u </w:t>
      </w:r>
      <w:r w:rsidR="00BC0EDD" w:rsidRPr="004D3B33">
        <w:rPr>
          <w:rFonts w:cs="Times New Roman" w:hAnsi="Times New Roman" w:ascii="Times New Roman"/>
          <w:color w:themeColor="background1" w:val="FFFFFF"/>
          <w:sz w:val="24"/>
          <w:szCs w:val="24"/>
        </w:rPr>
        <w:t>Zlataru</w:t>
      </w:r>
      <w:r w:rsidRPr="004D3B33">
        <w:rPr>
          <w:rFonts w:cs="Times New Roman" w:hAnsi="Times New Roman" w:ascii="Times New Roman"/>
          <w:color w:themeColor="background1" w:val="FFFFFF"/>
          <w:sz w:val="24"/>
          <w:szCs w:val="24"/>
        </w:rPr>
        <w:t xml:space="preserve"> – Zemljišnoknjižni odjel Zabok</w:t>
      </w:r>
    </w:p>
    <w:p w:rsidRDefault="00A64511" w:rsidP="001E4E5F" w:rsidR="00A64511" w:rsidRPr="004D3B33">
      <w:pPr>
        <w:numPr>
          <w:ilvl w:val="0"/>
          <w:numId w:val="1"/>
        </w:numPr>
        <w:jc w:val="both"/>
        <w:rPr>
          <w:rFonts w:cs="Times New Roman" w:hAnsi="Times New Roman" w:ascii="Times New Roman"/>
          <w:color w:themeColor="background1" w:val="FFFFFF"/>
          <w:sz w:val="24"/>
          <w:szCs w:val="24"/>
        </w:rPr>
      </w:pPr>
      <w:r w:rsidRPr="004D3B33">
        <w:rPr>
          <w:rFonts w:cs="Times New Roman" w:hAnsi="Times New Roman" w:ascii="Times New Roman"/>
          <w:color w:themeColor="background1" w:val="FFFFFF"/>
          <w:sz w:val="24"/>
          <w:szCs w:val="24"/>
        </w:rPr>
        <w:t>Općinskom sudu u Zlataru, na broj Ovr-1178/2017</w:t>
      </w:r>
    </w:p>
    <w:p w:rsidRDefault="00A64511" w:rsidP="001E4E5F" w:rsidR="00A64511" w:rsidRPr="004D3B33">
      <w:pPr>
        <w:numPr>
          <w:ilvl w:val="0"/>
          <w:numId w:val="1"/>
        </w:numPr>
        <w:jc w:val="both"/>
        <w:rPr>
          <w:rFonts w:cs="Times New Roman" w:hAnsi="Times New Roman" w:ascii="Times New Roman"/>
          <w:color w:themeColor="background1" w:val="FFFFFF"/>
          <w:sz w:val="24"/>
          <w:szCs w:val="24"/>
        </w:rPr>
      </w:pPr>
      <w:r w:rsidRPr="004D3B33">
        <w:rPr>
          <w:rFonts w:cs="Times New Roman" w:hAnsi="Times New Roman" w:ascii="Times New Roman"/>
          <w:color w:themeColor="background1" w:val="FFFFFF"/>
          <w:sz w:val="24"/>
          <w:szCs w:val="24"/>
        </w:rPr>
        <w:t>Ministarstvu pravosuđa</w:t>
      </w:r>
    </w:p>
    <w:p w:rsidRDefault="0029479C" w:rsidP="0029479C" w:rsidR="0029479C" w:rsidRPr="004D3B33">
      <w:pPr>
        <w:jc w:val="both"/>
        <w:rPr>
          <w:rFonts w:cs="Times New Roman" w:hAnsi="Times New Roman" w:ascii="Times New Roman"/>
          <w:color w:themeColor="background1" w:val="FFFFFF"/>
          <w:sz w:val="24"/>
          <w:szCs w:val="24"/>
        </w:rPr>
      </w:pPr>
    </w:p>
    <w:p w:rsidRDefault="008B2D9B" w:rsidP="0029479C" w:rsidR="008B2D9B" w:rsidRPr="004D3B33">
      <w:pPr>
        <w:jc w:val="both"/>
        <w:rPr>
          <w:rFonts w:cs="Times New Roman" w:hAnsi="Times New Roman" w:ascii="Times New Roman"/>
          <w:color w:themeColor="background1" w:val="FFFFFF"/>
          <w:sz w:val="24"/>
          <w:szCs w:val="24"/>
        </w:rPr>
      </w:pPr>
    </w:p>
    <w:p w:rsidRDefault="0029479C" w:rsidP="0029479C" w:rsidR="0029479C" w:rsidRPr="004D3B33">
      <w:pPr>
        <w:jc w:val="both"/>
        <w:rPr>
          <w:rFonts w:cs="Times New Roman" w:hAnsi="Times New Roman" w:ascii="Times New Roman"/>
          <w:color w:themeColor="background1" w:val="FFFFFF"/>
          <w:sz w:val="24"/>
          <w:szCs w:val="24"/>
        </w:rPr>
      </w:pPr>
      <w:r w:rsidRPr="004D3B33">
        <w:rPr>
          <w:rFonts w:cs="Times New Roman" w:hAnsi="Times New Roman" w:ascii="Times New Roman"/>
          <w:color w:themeColor="background1" w:val="FFFFFF"/>
          <w:sz w:val="24"/>
          <w:szCs w:val="24"/>
        </w:rPr>
        <w:t>NK:</w:t>
      </w:r>
    </w:p>
    <w:p w:rsidRDefault="0029479C" w:rsidP="0029479C" w:rsidR="0029479C" w:rsidRPr="004D3B33">
      <w:pPr>
        <w:jc w:val="both"/>
        <w:rPr>
          <w:rFonts w:cs="Times New Roman" w:hAnsi="Times New Roman" w:ascii="Times New Roman"/>
          <w:color w:themeColor="background1" w:val="FFFFFF"/>
          <w:sz w:val="24"/>
          <w:szCs w:val="24"/>
        </w:rPr>
      </w:pPr>
      <w:r w:rsidRPr="004D3B33">
        <w:rPr>
          <w:rFonts w:cs="Times New Roman" w:hAnsi="Times New Roman" w:ascii="Times New Roman"/>
          <w:color w:themeColor="background1" w:val="FFFFFF"/>
          <w:sz w:val="24"/>
          <w:szCs w:val="24"/>
        </w:rPr>
        <w:t>1. Nepravomoćno</w:t>
      </w:r>
    </w:p>
    <w:p w:rsidRDefault="00C772E6" w:rsidP="0029479C" w:rsidR="0029479C" w:rsidRPr="004D3B33">
      <w:pPr>
        <w:jc w:val="both"/>
        <w:rPr>
          <w:rFonts w:cs="Times New Roman" w:hAnsi="Times New Roman" w:ascii="Times New Roman"/>
          <w:color w:themeColor="background1" w:val="FFFFFF"/>
          <w:sz w:val="24"/>
          <w:szCs w:val="24"/>
        </w:rPr>
      </w:pPr>
      <w:r w:rsidRPr="004D3B33">
        <w:rPr>
          <w:rFonts w:cs="Times New Roman" w:hAnsi="Times New Roman" w:ascii="Times New Roman"/>
          <w:color w:themeColor="background1" w:val="FFFFFF"/>
          <w:sz w:val="24"/>
          <w:szCs w:val="24"/>
        </w:rPr>
        <w:t>2. Spis u roč.</w:t>
      </w:r>
      <w:r w:rsidR="002C3BD5" w:rsidRPr="004D3B33">
        <w:rPr>
          <w:rFonts w:cs="Times New Roman" w:hAnsi="Times New Roman" w:ascii="Times New Roman"/>
          <w:color w:themeColor="background1" w:val="FFFFFF"/>
          <w:sz w:val="24"/>
          <w:szCs w:val="24"/>
        </w:rPr>
        <w:t xml:space="preserve"> </w:t>
      </w:r>
    </w:p>
    <w:p w:rsidRDefault="0029479C" w:rsidP="0029479C" w:rsidR="0029479C" w:rsidRPr="004D3B33">
      <w:pPr>
        <w:jc w:val="both"/>
        <w:rPr>
          <w:rFonts w:cs="Times New Roman" w:hAnsi="Times New Roman" w:ascii="Times New Roman"/>
          <w:color w:themeColor="background1" w:val="FFFFFF"/>
          <w:sz w:val="24"/>
          <w:szCs w:val="24"/>
        </w:rPr>
      </w:pPr>
    </w:p>
    <w:p w:rsidRDefault="008B2D9B" w:rsidP="0029479C" w:rsidR="0029479C" w:rsidRPr="004D3B33">
      <w:pPr>
        <w:jc w:val="both"/>
        <w:rPr>
          <w:rFonts w:cs="Times New Roman" w:hAnsi="Times New Roman" w:ascii="Times New Roman"/>
          <w:color w:themeColor="background1" w:val="FFFFFF"/>
          <w:sz w:val="24"/>
          <w:szCs w:val="24"/>
        </w:rPr>
      </w:pPr>
      <w:r w:rsidRPr="004D3B33">
        <w:rPr>
          <w:rFonts w:cs="Times New Roman" w:hAnsi="Times New Roman" w:ascii="Times New Roman"/>
          <w:color w:themeColor="background1" w:val="FFFFFF"/>
          <w:sz w:val="24"/>
          <w:szCs w:val="24"/>
        </w:rPr>
        <w:t xml:space="preserve">                </w:t>
      </w:r>
      <w:r w:rsidR="0029479C" w:rsidRPr="004D3B33">
        <w:rPr>
          <w:rFonts w:cs="Times New Roman" w:hAnsi="Times New Roman" w:ascii="Times New Roman"/>
          <w:color w:themeColor="background1" w:val="FFFFFF"/>
          <w:sz w:val="24"/>
          <w:szCs w:val="24"/>
        </w:rPr>
        <w:t xml:space="preserve">       </w:t>
      </w:r>
    </w:p>
    <w:sectPr w:rsidSect="00563C0A" w:rsidR="0029479C" w:rsidRPr="004D3B33">
      <w:headerReference w:type="even" r:id="rId11"/>
      <w:headerReference w:type="default" r:id="rId12"/>
      <w:headerReference w:type="first" r:id="rId13"/>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71E7" w:rsidR="007D71E7">
      <w:r>
        <w:separator/>
      </w:r>
    </w:p>
  </w:endnote>
  <w:endnote w:id="0" w:type="continuationSeparator">
    <w:p w:rsidRDefault="007D71E7" w:rsidR="007D71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71E7" w:rsidR="007D71E7">
      <w:r>
        <w:separator/>
      </w:r>
    </w:p>
  </w:footnote>
  <w:footnote w:id="0" w:type="continuationSeparator">
    <w:p w:rsidRDefault="007D71E7" w:rsidR="007D71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ED3316">
      <w:rPr>
        <w:rStyle w:val="Brojstranice"/>
        <w:rFonts w:hAnsi="Times New Roman" w:ascii="Times New Roman"/>
        <w:noProof/>
      </w:rPr>
      <w:t>2</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054985">
      <w:rPr>
        <w:rFonts w:hAnsi="Times New Roman" w:ascii="Times New Roman"/>
      </w:rPr>
      <w:t>2955/16</w:t>
    </w:r>
    <w:r w:rsidR="002F65A7">
      <w:rPr>
        <w:rFonts w:hAnsi="Times New Roman" w:ascii="Times New Roman"/>
      </w:rPr>
      <w:t>-28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2764"/>
    <w:rsid w:val="00020BA4"/>
    <w:rsid w:val="00032919"/>
    <w:rsid w:val="00047922"/>
    <w:rsid w:val="00054985"/>
    <w:rsid w:val="0006417A"/>
    <w:rsid w:val="0006505A"/>
    <w:rsid w:val="000709D9"/>
    <w:rsid w:val="00071D41"/>
    <w:rsid w:val="00082920"/>
    <w:rsid w:val="000C5AC1"/>
    <w:rsid w:val="000F17DB"/>
    <w:rsid w:val="000F4449"/>
    <w:rsid w:val="00172FFB"/>
    <w:rsid w:val="001E470B"/>
    <w:rsid w:val="001E4E5F"/>
    <w:rsid w:val="002067A4"/>
    <w:rsid w:val="00235AAE"/>
    <w:rsid w:val="00253623"/>
    <w:rsid w:val="00256B52"/>
    <w:rsid w:val="002600AA"/>
    <w:rsid w:val="00281E63"/>
    <w:rsid w:val="0028293E"/>
    <w:rsid w:val="0029479C"/>
    <w:rsid w:val="002949CA"/>
    <w:rsid w:val="002C3BD5"/>
    <w:rsid w:val="002E06D4"/>
    <w:rsid w:val="002F65A7"/>
    <w:rsid w:val="00320107"/>
    <w:rsid w:val="003423A6"/>
    <w:rsid w:val="0036341C"/>
    <w:rsid w:val="00364979"/>
    <w:rsid w:val="00366457"/>
    <w:rsid w:val="003A276C"/>
    <w:rsid w:val="003B4CA6"/>
    <w:rsid w:val="003B6121"/>
    <w:rsid w:val="003C6959"/>
    <w:rsid w:val="003E367D"/>
    <w:rsid w:val="004155FA"/>
    <w:rsid w:val="0044326C"/>
    <w:rsid w:val="00473DB3"/>
    <w:rsid w:val="004B074A"/>
    <w:rsid w:val="004D3B33"/>
    <w:rsid w:val="004D624E"/>
    <w:rsid w:val="004E5730"/>
    <w:rsid w:val="00514022"/>
    <w:rsid w:val="005272EF"/>
    <w:rsid w:val="00563C0A"/>
    <w:rsid w:val="00573D50"/>
    <w:rsid w:val="005774B3"/>
    <w:rsid w:val="00592AD7"/>
    <w:rsid w:val="005C2D1F"/>
    <w:rsid w:val="005D761C"/>
    <w:rsid w:val="005E56BB"/>
    <w:rsid w:val="005F5C3F"/>
    <w:rsid w:val="005F7514"/>
    <w:rsid w:val="00604F20"/>
    <w:rsid w:val="00607B4B"/>
    <w:rsid w:val="006100D5"/>
    <w:rsid w:val="006235E3"/>
    <w:rsid w:val="006819D2"/>
    <w:rsid w:val="006824AB"/>
    <w:rsid w:val="006E69A4"/>
    <w:rsid w:val="006F3FC0"/>
    <w:rsid w:val="006F5244"/>
    <w:rsid w:val="007021B3"/>
    <w:rsid w:val="00727277"/>
    <w:rsid w:val="007519B3"/>
    <w:rsid w:val="00764AEE"/>
    <w:rsid w:val="007B05DA"/>
    <w:rsid w:val="007C0F56"/>
    <w:rsid w:val="007C38A1"/>
    <w:rsid w:val="007C422F"/>
    <w:rsid w:val="007D71E7"/>
    <w:rsid w:val="007F21B7"/>
    <w:rsid w:val="007F2918"/>
    <w:rsid w:val="0081200D"/>
    <w:rsid w:val="00817CF1"/>
    <w:rsid w:val="0082602B"/>
    <w:rsid w:val="00837150"/>
    <w:rsid w:val="0084009A"/>
    <w:rsid w:val="00853AD8"/>
    <w:rsid w:val="008635F8"/>
    <w:rsid w:val="00881589"/>
    <w:rsid w:val="00897546"/>
    <w:rsid w:val="008B081C"/>
    <w:rsid w:val="008B2D9B"/>
    <w:rsid w:val="008C0419"/>
    <w:rsid w:val="008D1C64"/>
    <w:rsid w:val="008D4CA2"/>
    <w:rsid w:val="008E0B1D"/>
    <w:rsid w:val="008F3BAB"/>
    <w:rsid w:val="008F569D"/>
    <w:rsid w:val="008F639D"/>
    <w:rsid w:val="009309AC"/>
    <w:rsid w:val="009376BE"/>
    <w:rsid w:val="00953DED"/>
    <w:rsid w:val="00981BDB"/>
    <w:rsid w:val="00986E08"/>
    <w:rsid w:val="009A3EE3"/>
    <w:rsid w:val="009C0C60"/>
    <w:rsid w:val="009D0ED3"/>
    <w:rsid w:val="009F0284"/>
    <w:rsid w:val="009F3306"/>
    <w:rsid w:val="00A16088"/>
    <w:rsid w:val="00A26151"/>
    <w:rsid w:val="00A26EAF"/>
    <w:rsid w:val="00A64511"/>
    <w:rsid w:val="00AA0C7F"/>
    <w:rsid w:val="00AB314A"/>
    <w:rsid w:val="00AC2878"/>
    <w:rsid w:val="00AC4626"/>
    <w:rsid w:val="00AC50A4"/>
    <w:rsid w:val="00B1532C"/>
    <w:rsid w:val="00B34CEC"/>
    <w:rsid w:val="00B70980"/>
    <w:rsid w:val="00BA282E"/>
    <w:rsid w:val="00BB733D"/>
    <w:rsid w:val="00BC0EDD"/>
    <w:rsid w:val="00BF0F33"/>
    <w:rsid w:val="00C04421"/>
    <w:rsid w:val="00C104FA"/>
    <w:rsid w:val="00C20B47"/>
    <w:rsid w:val="00C40EA5"/>
    <w:rsid w:val="00C66946"/>
    <w:rsid w:val="00C746CD"/>
    <w:rsid w:val="00C772E6"/>
    <w:rsid w:val="00C83AC2"/>
    <w:rsid w:val="00C85523"/>
    <w:rsid w:val="00C85527"/>
    <w:rsid w:val="00CA22FE"/>
    <w:rsid w:val="00CA47CF"/>
    <w:rsid w:val="00CB38D1"/>
    <w:rsid w:val="00CE6259"/>
    <w:rsid w:val="00D03DC6"/>
    <w:rsid w:val="00D12600"/>
    <w:rsid w:val="00D373D4"/>
    <w:rsid w:val="00D566C6"/>
    <w:rsid w:val="00D74871"/>
    <w:rsid w:val="00DA0460"/>
    <w:rsid w:val="00DD444D"/>
    <w:rsid w:val="00E107B5"/>
    <w:rsid w:val="00E34D4F"/>
    <w:rsid w:val="00E7648E"/>
    <w:rsid w:val="00EC3908"/>
    <w:rsid w:val="00EC6731"/>
    <w:rsid w:val="00ED3316"/>
    <w:rsid w:val="00ED3C87"/>
    <w:rsid w:val="00EE77FC"/>
    <w:rsid w:val="00F206F2"/>
    <w:rsid w:val="00F4215A"/>
    <w:rsid w:val="00F65C40"/>
    <w:rsid w:val="00F849E3"/>
    <w:rsid w:val="00FB52EE"/>
    <w:rsid w:val="00FB64FF"/>
    <w:rsid w:val="00FD1DF6"/>
    <w:rsid w:val="00FD2099"/>
    <w:rsid w:val="00FD5646"/>
    <w:rsid w:val="00FD5D2B"/>
    <w:rsid w:val="00FE27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ED3316"/>
    <w:rPr>
      <w:color w:val="808080"/>
      <w:bdr w:space="0" w:sz="0" w:color="auto" w:val="none"/>
      <w:shd w:fill="auto" w:color="auto" w:val="clear"/>
    </w:rPr>
  </w:style>
  <w:style w:customStyle="true" w:styleId="eSPISCCParagraphDefaultFont" w:type="character">
    <w:name w:val="eSPIS_CC_Paragraph Default Font"/>
    <w:basedOn w:val="Zadanifontodlomka"/>
    <w:rsid w:val="00ED331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D331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D331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D331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ED3316"/>
    <w:rPr>
      <w:color w:val="808080"/>
      <w:bdr w:color="auto" w:space="0" w:sz="0" w:val="none"/>
      <w:shd w:color="auto" w:fill="auto" w:val="clear"/>
    </w:rPr>
  </w:style>
  <w:style w:customStyle="1" w:styleId="eSPISCCParagraphDefaultFont" w:type="character">
    <w:name w:val="eSPIS_CC_Paragraph Default Font"/>
    <w:basedOn w:val="Zadanifontodlomka"/>
    <w:rsid w:val="00ED331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D331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D331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D331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2955</izvorni_sadrzaj>
    <derivirana_varijabla naziv="DomainObject.Predmet.Broj_1">2955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St-2955/2016</izvorni_sadrzaj>
    <derivirana_varijabla naziv="DomainObject.Predmet.OznakaBroj_1">St-2955/2016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JEŽ ZIDAR d.o.o. zastupanog po punomoćniku Milivoj Gregurić; Milan Martinić</izvorni_sadrzaj>
    <derivirana_varijabla naziv="DomainObject.Predmet.ProtustrankaFormated_1">  JEŽ ZIDAR d.o.o. zastupanog po punomoćniku Milivoj Gregurić; Milan Martinić</derivirana_varijabla>
  </DomainObject.Predmet.ProtustrankaFormated>
  <DomainObject.Predmet.ProtustrankaFormatedOIB>
    <izvorni_sadrzaj>  JEŽ ZIDAR d.o.o., OIB 50775982588 zastupanog po punomoćniku Milivoj Gregurić; Milan Martinić</izvorni_sadrzaj>
    <derivirana_varijabla naziv="DomainObject.Predmet.ProtustrankaFormatedOIB_1">  JEŽ ZIDAR d.o.o., OIB 50775982588 zastupanog po punomoćniku Milivoj Gregurić; Milan Martinić</derivirana_varijabla>
  </DomainObject.Predmet.ProtustrankaFormatedOIB>
  <DomainObject.Predmet.ProtustrankaFormatedWithAdress>
    <izvorni_sadrzaj> JEŽ ZIDAR d.o.o., Matije Gupca 74, 49210 Zabok zastupanog po punomoćniku Milivoj Gregurić; Milan Martinić</izvorni_sadrzaj>
    <derivirana_varijabla naziv="DomainObject.Predmet.ProtustrankaFormatedWithAdress_1"> JEŽ ZIDAR d.o.o., Matije Gupca 74, 49210 Zabok zastupanog po punomoćniku Milivoj Gregurić; Milan Martinić</derivirana_varijabla>
  </DomainObject.Predmet.ProtustrankaFormatedWithAdress>
  <DomainObject.Predmet.ProtustrankaFormatedWithAdressOIB>
    <izvorni_sadrzaj> JEŽ ZIDAR d.o.o., OIB 50775982588, Matije Gupca 74, 49210 Zabok zastupanog po punomoćniku Milivoj Gregurić; Milan Martinić</izvorni_sadrzaj>
    <derivirana_varijabla naziv="DomainObject.Predmet.ProtustrankaFormatedWithAdressOIB_1"> JEŽ ZIDAR d.o.o., OIB 50775982588, Matije Gupca 74, 49210 Zabok zastupanog po punomoćniku Milivoj Gregurić; Milan Martinić</derivirana_varijabla>
  </DomainObject.Predmet.ProtustrankaFormatedWithAdressOIB>
  <DomainObject.Predmet.ProtustrankaWithAdress>
    <izvorni_sadrzaj>JEŽ ZIDAR d.o.o. Matije Gupca 74, 49210 Zabok</izvorni_sadrzaj>
    <derivirana_varijabla naziv="DomainObject.Predmet.ProtustrankaWithAdress_1">JEŽ ZIDAR d.o.o. Matije Gupca 74, 49210 Zabok</derivirana_varijabla>
  </DomainObject.Predmet.ProtustrankaWithAdress>
  <DomainObject.Predmet.ProtustrankaWithAdressOIB>
    <izvorni_sadrzaj>JEŽ ZIDAR d.o.o., OIB 50775982588, Matije Gupca 74, 49210 Zabok</izvorni_sadrzaj>
    <derivirana_varijabla naziv="DomainObject.Predmet.ProtustrankaWithAdressOIB_1">JEŽ ZIDAR d.o.o., OIB 50775982588, Matije Gupca 74, 49210 Zabok</derivirana_varijabla>
  </DomainObject.Predmet.ProtustrankaWithAdressOIB>
  <DomainObject.Predmet.ProtustrankaNazivFormated>
    <izvorni_sadrzaj>JEŽ ZIDAR d.o.o.</izvorni_sadrzaj>
    <derivirana_varijabla naziv="DomainObject.Predmet.ProtustrankaNazivFormated_1">JEŽ ZIDAR d.o.o.</derivirana_varijabla>
  </DomainObject.Predmet.ProtustrankaNazivFormated>
  <DomainObject.Predmet.ProtustrankaNazivFormatedOIB>
    <izvorni_sadrzaj>JEŽ ZIDAR d.o.o., OIB 50775982588</izvorni_sadrzaj>
    <derivirana_varijabla naziv="DomainObject.Predmet.ProtustrankaNazivFormatedOIB_1">JEŽ ZIDAR d.o.o., OIB 50775982588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Milan Martinić; Milivoj Gregurić</izvorni_sadrzaj>
    <derivirana_varijabla naziv="DomainObject.Predmet.StrankaFormated_1">  FINA Regionalni centar Zagreb; Milan Martinić; Milivoj Gregurić</derivirana_varijabla>
  </DomainObject.Predmet.StrankaFormated>
  <DomainObject.Predmet.StrankaFormatedOIB>
    <izvorni_sadrzaj>  FINA Regionalni centar Zagreb, OIB 85821130368; Milan Martinić, OIB 33438517873; Milivoj Gregurić, OIB 88939746925</izvorni_sadrzaj>
    <derivirana_varijabla naziv="DomainObject.Predmet.StrankaFormatedOIB_1">  FINA Regionalni centar Zagreb, OIB 85821130368; Milan Martinić, OIB 33438517873; Milivoj Gregurić, OIB 88939746925</derivirana_varijabla>
  </DomainObject.Predmet.StrankaFormatedOIB>
  <DomainObject.Predmet.StrankaFormatedWithAdress>
    <izvorni_sadrzaj> FINA Regionalni centar Zagreb, Trg svibanjskih žrtava 1995. br. 1, 10000 Zagreb; Milan Martinić, Ciglenica Zagorska 55b, 49223 Ciglenica Zagorska; Milivoj Gregurić, Dubrava Zabočka 136, 49210 Dubrava Zabočka</izvorni_sadrzaj>
    <derivirana_varijabla naziv="DomainObject.Predmet.StrankaFormatedWithAdress_1"> FINA Regionalni centar Zagreb, Trg svibanjskih žrtava 1995. br. 1, 10000 Zagreb; Milan Martinić, Ciglenica Zagorska 55b, 49223 Ciglenica Zagorska; Milivoj Gregurić, Dubrava Zabočka 136, 49210 Dubrava Zabočka</derivirana_varijabla>
  </DomainObject.Predmet.StrankaFormatedWithAdress>
  <DomainObject.Predmet.StrankaFormatedWithAdressOIB>
    <izvorni_sadrzaj> FINA Regionalni centar Zagreb, OIB 85821130368, Trg svibanjskih žrtava 1995. br. 1, 10000 Zagreb; Milan Martinić, OIB 33438517873, Ciglenica Zagorska 55b, 49223 Ciglenica Zagorska; Milivoj Gregurić, OIB 88939746925, Dubrava Zabočka 136, 49210 Dubrava Zabočka</izvorni_sadrzaj>
    <derivirana_varijabla naziv="DomainObject.Predmet.StrankaFormatedWithAdressOIB_1"> FINA Regionalni centar Zagreb, OIB 85821130368, Trg svibanjskih žrtava 1995. br. 1, 10000 Zagreb; Milan Martinić, OIB 33438517873, Ciglenica Zagorska 55b, 49223 Ciglenica Zagorska; Milivoj Gregurić, OIB 88939746925, Dubrava Zabočka 136, 49210 Dubrava Zabočka</derivirana_varijabla>
  </DomainObject.Predmet.StrankaFormatedWithAdressOIB>
  <DomainObject.Predmet.StrankaWithAdress>
    <izvorni_sadrzaj>FINA Regionalni centar Zagreb Trg svibanjskih žrtava 1995. br. 1,10000 Zagreb,Milan Martinić Ciglenica Zagorska 55b,49223 Ciglenica Zagorska,Milivoj Gregurić Dubrava Zabočka 136,49210 Dubrava Zabočka</izvorni_sadrzaj>
    <derivirana_varijabla naziv="DomainObject.Predmet.StrankaWithAdress_1">FINA Regionalni centar Zagreb Trg svibanjskih žrtava 1995. br. 1,10000 Zagreb,Milan Martinić Ciglenica Zagorska 55b,49223 Ciglenica Zagorska,Milivoj Gregurić Dubrava Zabočka 136,49210 Dubrava Zabočka</derivirana_varijabla>
  </DomainObject.Predmet.StrankaWithAdress>
  <DomainObject.Predmet.StrankaWithAdressOIB>
    <izvorni_sadrzaj>FINA Regionalni centar Zagreb, OIB 85821130368, Trg svibanjskih žrtava 1995. br. 1,10000 Zagreb,Milan Martinić, OIB 33438517873, Ciglenica Zagorska 55b,49223 Ciglenica Zagorska,Milivoj Gregurić, OIB 88939746925, Dubrava Zabočka 136,49210 Dubrava Zabočka</izvorni_sadrzaj>
    <derivirana_varijabla naziv="DomainObject.Predmet.StrankaWithAdressOIB_1">FINA Regionalni centar Zagreb, OIB 85821130368, Trg svibanjskih žrtava 1995. br. 1,10000 Zagreb,Milan Martinić, OIB 33438517873, Ciglenica Zagorska 55b,49223 Ciglenica Zagorska,Milivoj Gregurić, OIB 88939746925, Dubrava Zabočka 136,49210 Dubrava Zabočka</derivirana_varijabla>
  </DomainObject.Predmet.StrankaWithAdressOIB>
  <DomainObject.Predmet.StrankaNazivFormated>
    <izvorni_sadrzaj>FINA Regionalni centar Zagreb,Milan Martinić,Milivoj Gregurić</izvorni_sadrzaj>
    <derivirana_varijabla naziv="DomainObject.Predmet.StrankaNazivFormated_1">FINA Regionalni centar Zagreb,Milan Martinić,Milivoj Gregurić</derivirana_varijabla>
  </DomainObject.Predmet.StrankaNazivFormated>
  <DomainObject.Predmet.StrankaNazivFormatedOIB>
    <izvorni_sadrzaj>FINA Regionalni centar Zagreb, OIB 85821130368,Milan Martinić, OIB 33438517873,Milivoj Gregurić, OIB 88939746925</izvorni_sadrzaj>
    <derivirana_varijabla naziv="DomainObject.Predmet.StrankaNazivFormatedOIB_1">FINA Regionalni centar Zagreb, OIB 85821130368,Milan Martinić, OIB 33438517873,Milivoj Gregurić, OIB 88939746925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Milan Martinić</item>
      <item>Milivoj Gregurić</item>
    </izvorni_sadrzaj>
    <derivirana_varijabla naziv="DomainObject.Predmet.StrankaListFormated_1">
      <item>FINA Regionalni centar Zagreb</item>
      <item>Milan Martinić</item>
      <item>Milivoj Gregurić</item>
    </derivirana_varijabla>
  </DomainObject.Predmet.StrankaListFormated>
  <DomainObject.Predmet.StrankaListFormatedOIB>
    <izvorni_sadrzaj>
      <item>FINA Regionalni centar Zagreb, OIB 85821130368</item>
      <item>Milan Martinić, OIB 33438517873</item>
      <item>Milivoj Gregurić, OIB 88939746925</item>
    </izvorni_sadrzaj>
    <derivirana_varijabla naziv="DomainObject.Predmet.StrankaListFormatedOIB_1">
      <item>FINA Regionalni centar Zagreb, OIB 85821130368</item>
      <item>Milan Martinić, OIB 33438517873</item>
      <item>Milivoj Gregurić, OIB 88939746925</item>
    </derivirana_varijabla>
  </DomainObject.Predmet.StrankaListFormatedOIB>
  <DomainObject.Predmet.StrankaListFormatedWithAdress>
    <izvorni_sadrzaj>
      <item>FINA Regionalni centar Zagreb, Trg svibanjskih žrtava 1995. br. 1, 10000 Zagreb</item>
      <item>Milan Martinić, Ciglenica Zagorska 55b, 49223 Ciglenica Zagorska</item>
      <item>Milivoj Gregurić, Dubrava Zabočka 136, 49210 Dubrava Zabočka</item>
    </izvorni_sadrzaj>
    <derivirana_varijabla naziv="DomainObject.Predmet.StrankaListFormatedWithAdress_1">
      <item>FINA Regionalni centar Zagreb, Trg svibanjskih žrtava 1995. br. 1, 10000 Zagreb</item>
      <item>Milan Martinić, Ciglenica Zagorska 55b, 49223 Ciglenica Zagorska</item>
      <item>Milivoj Gregurić, Dubrava Zabočka 136, 49210 Dubrava Zabočka</item>
    </derivirana_varijabla>
  </DomainObject.Predmet.StrankaListFormatedWithAdress>
  <DomainObject.Predmet.StrankaListFormatedWithAdressOIB>
    <izvorni_sadrzaj>
      <item>FINA Regionalni centar Zagreb, OIB 85821130368, Trg svibanjskih žrtava 1995. br. 1, 10000 Zagreb</item>
      <item>Milan Martinić, OIB 33438517873, Ciglenica Zagorska 55b, 49223 Ciglenica Zagorska</item>
      <item>Milivoj Gregurić, OIB 88939746925, Dubrava Zabočka 136, 49210 Dubrava Zabočka</item>
    </izvorni_sadrzaj>
    <derivirana_varijabla naziv="DomainObject.Predmet.StrankaListFormatedWithAdressOIB_1">
      <item>FINA Regionalni centar Zagreb, OIB 85821130368, Trg svibanjskih žrtava 1995. br. 1, 10000 Zagreb</item>
      <item>Milan Martinić, OIB 33438517873, Ciglenica Zagorska 55b, 49223 Ciglenica Zagorska</item>
      <item>Milivoj Gregurić, OIB 88939746925, Dubrava Zabočka 136, 49210 Dubrava Zabočka</item>
    </derivirana_varijabla>
  </DomainObject.Predmet.StrankaListFormatedWithAdressOIB>
  <DomainObject.Predmet.StrankaListNazivFormated>
    <izvorni_sadrzaj>
      <item>FINA Regionalni centar Zagreb</item>
      <item>Milan Martinić</item>
      <item>Milivoj Gregurić</item>
    </izvorni_sadrzaj>
    <derivirana_varijabla naziv="DomainObject.Predmet.StrankaListNazivFormated_1">
      <item>FINA Regionalni centar Zagreb</item>
      <item>Milan Martinić</item>
      <item>Milivoj Gregurić</item>
    </derivirana_varijabla>
  </DomainObject.Predmet.StrankaListNazivFormated>
  <DomainObject.Predmet.StrankaListNazivFormatedOIB>
    <izvorni_sadrzaj>
      <item>FINA Regionalni centar Zagreb, OIB 85821130368</item>
      <item>Milan Martinić, OIB 33438517873</item>
      <item>Milivoj Gregurić, OIB 88939746925</item>
    </izvorni_sadrzaj>
    <derivirana_varijabla naziv="DomainObject.Predmet.StrankaListNazivFormatedOIB_1">
      <item>FINA Regionalni centar Zagreb, OIB 85821130368</item>
      <item>Milan Martinić, OIB 33438517873</item>
      <item>Milivoj Gregurić, OIB 88939746925</item>
    </derivirana_varijabla>
  </DomainObject.Predmet.StrankaListNazivFormatedOIB>
  <DomainObject.Predmet.ProtuStrankaListFormated>
    <izvorni_sadrzaj>
      <item>JEŽ ZIDAR d.o.o. zastupanog po punomoćniku Milivoj Gregurić; Milan Martinić</item>
    </izvorni_sadrzaj>
    <derivirana_varijabla naziv="DomainObject.Predmet.ProtuStrankaListFormated_1">
      <item>JEŽ ZIDAR d.o.o. zastupanog po punomoćniku Milivoj Gregurić; Milan Martinić</item>
    </derivirana_varijabla>
  </DomainObject.Predmet.ProtuStrankaListFormated>
  <DomainObject.Predmet.ProtuStrankaListFormatedOIB>
    <izvorni_sadrzaj>
      <item>JEŽ ZIDAR d.o.o., OIB 50775982588 zastupanog po punomoćniku Milivoj Gregurić; Milan Martinić</item>
    </izvorni_sadrzaj>
    <derivirana_varijabla naziv="DomainObject.Predmet.ProtuStrankaListFormatedOIB_1">
      <item>JEŽ ZIDAR d.o.o., OIB 50775982588 zastupanog po punomoćniku Milivoj Gregurić; Milan Martinić</item>
    </derivirana_varijabla>
  </DomainObject.Predmet.ProtuStrankaListFormatedOIB>
  <DomainObject.Predmet.ProtuStrankaListFormatedWithAdress>
    <izvorni_sadrzaj>
      <item>JEŽ ZIDAR d.o.o., Matije Gupca 74, 49210 Zabok zastupanog po punomoćniku Milivoj Gregurić; Milan Martinić</item>
    </izvorni_sadrzaj>
    <derivirana_varijabla naziv="DomainObject.Predmet.ProtuStrankaListFormatedWithAdress_1">
      <item>JEŽ ZIDAR d.o.o., Matije Gupca 74, 49210 Zabok zastupanog po punomoćniku Milivoj Gregurić; Milan Martinić</item>
    </derivirana_varijabla>
  </DomainObject.Predmet.ProtuStrankaListFormatedWithAdress>
  <DomainObject.Predmet.ProtuStrankaListFormatedWithAdressOIB>
    <izvorni_sadrzaj>
      <item>JEŽ ZIDAR d.o.o., OIB 50775982588, Matije Gupca 74, 49210 Zabok zastupanog po punomoćniku Milivoj Gregurić; Milan Martinić</item>
    </izvorni_sadrzaj>
    <derivirana_varijabla naziv="DomainObject.Predmet.ProtuStrankaListFormatedWithAdressOIB_1">
      <item>JEŽ ZIDAR d.o.o., OIB 50775982588, Matije Gupca 74, 49210 Zabok zastupanog po punomoćniku Milivoj Gregurić; Milan Martinić</item>
    </derivirana_varijabla>
  </DomainObject.Predmet.ProtuStrankaListFormatedWithAdressOIB>
  <DomainObject.Predmet.ProtuStrankaListNazivFormated>
    <izvorni_sadrzaj>
      <item>JEŽ ZIDAR d.o.o.</item>
    </izvorni_sadrzaj>
    <derivirana_varijabla naziv="DomainObject.Predmet.ProtuStrankaListNazivFormated_1">
      <item>JEŽ ZIDAR d.o.o.</item>
    </derivirana_varijabla>
  </DomainObject.Predmet.ProtuStrankaListNazivFormated>
  <DomainObject.Predmet.ProtuStrankaListNazivFormatedOIB>
    <izvorni_sadrzaj>
      <item>JEŽ ZIDAR d.o.o., OIB 50775982588</item>
    </izvorni_sadrzaj>
    <derivirana_varijabla naziv="DomainObject.Predmet.ProtuStrankaListNazivFormatedOIB_1">
      <item>JEŽ ZIDAR d.o.o., OIB 50775982588</item>
    </derivirana_varijabla>
  </DomainObject.Predmet.ProtuStrankaListNazivFormatedOIB>
  <DomainObject.Predmet.OstaliListFormated>
    <izvorni_sadrzaj>
      <item>Milivoj Gregurić punomoćnik sudionika u postupku JEŽ ZIDAR d.o.o.</item>
      <item>Milan Martinić punomoćnik sudionika u postupku JEŽ ZIDAR d.o.o.</item>
      <item>Nikola Krvavica</item>
    </izvorni_sadrzaj>
    <derivirana_varijabla naziv="DomainObject.Predmet.OstaliListFormated_1">
      <item>Milivoj Gregurić punomoćnik sudionika u postupku JEŽ ZIDAR d.o.o.</item>
      <item>Milan Martinić punomoćnik sudionika u postupku JEŽ ZIDAR d.o.o.</item>
      <item>Nikola Krvavica</item>
    </derivirana_varijabla>
  </DomainObject.Predmet.OstaliListFormated>
  <DomainObject.Predmet.OstaliListFormatedOIB>
    <izvorni_sadrzaj>
      <item>Milivoj Gregurić, OIB 88939746925 punomoćnik sudionika u postupku JEŽ ZIDAR d.o.o.</item>
      <item>Milan Martinić, OIB 33438517873 punomoćnik sudionika u postupku JEŽ ZIDAR d.o.o.</item>
      <item>Nikola Krvavica, OIB 96981389223</item>
    </izvorni_sadrzaj>
    <derivirana_varijabla naziv="DomainObject.Predmet.OstaliListFormatedOIB_1">
      <item>Milivoj Gregurić, OIB 88939746925 punomoćnik sudionika u postupku JEŽ ZIDAR d.o.o.</item>
      <item>Milan Martinić, OIB 33438517873 punomoćnik sudionika u postupku JEŽ ZIDAR d.o.o.</item>
      <item>Nikola Krvavica, OIB 96981389223</item>
    </derivirana_varijabla>
  </DomainObject.Predmet.OstaliListFormatedOIB>
  <DomainObject.Predmet.OstaliListFormatedWithAdress>
    <izvorni_sadrzaj>
      <item>Milivoj Gregurić, Dubrava Zabočka 136, 49210 Dubrava Zabočka punomoćnik sudionika u postupku JEŽ ZIDAR d.o.o.</item>
      <item>Milan Martinić, Ciglenica Zagorska 55b, 49223 Ciglenica Zagorska punomoćnik sudionika u postupku JEŽ ZIDAR d.o.o.</item>
      <item>Nikola Krvavica, Vinogradska 15, 10380 Sveti Ivan Zelina</item>
    </izvorni_sadrzaj>
    <derivirana_varijabla naziv="DomainObject.Predmet.OstaliListFormatedWithAdress_1">
      <item>Milivoj Gregurić, Dubrava Zabočka 136, 49210 Dubrava Zabočka punomoćnik sudionika u postupku JEŽ ZIDAR d.o.o.</item>
      <item>Milan Martinić, Ciglenica Zagorska 55b, 49223 Ciglenica Zagorska punomoćnik sudionika u postupku JEŽ ZIDAR d.o.o.</item>
      <item>Nikola Krvavica, Vinogradska 15, 10380 Sveti Ivan Zelina</item>
    </derivirana_varijabla>
  </DomainObject.Predmet.OstaliListFormatedWithAdress>
  <DomainObject.Predmet.OstaliListFormatedWithAdressOIB>
    <izvorni_sadrzaj>
      <item>Milivoj Gregurić, OIB 88939746925, Dubrava Zabočka 136, 49210 Dubrava Zabočka punomoćnik sudionika u postupku JEŽ ZIDAR d.o.o.</item>
      <item>Milan Martinić, OIB 33438517873, Ciglenica Zagorska 55b, 49223 Ciglenica Zagorska punomoćnik sudionika u postupku JEŽ ZIDAR d.o.o.</item>
      <item>Nikola Krvavica, OIB 96981389223, Vinogradska 15, 10380 Sveti Ivan Zelina</item>
    </izvorni_sadrzaj>
    <derivirana_varijabla naziv="DomainObject.Predmet.OstaliListFormatedWithAdressOIB_1">
      <item>Milivoj Gregurić, OIB 88939746925, Dubrava Zabočka 136, 49210 Dubrava Zabočka punomoćnik sudionika u postupku JEŽ ZIDAR d.o.o.</item>
      <item>Milan Martinić, OIB 33438517873, Ciglenica Zagorska 55b, 49223 Ciglenica Zagorska punomoćnik sudionika u postupku JEŽ ZIDAR d.o.o.</item>
      <item>Nikola Krvavica, OIB 96981389223, Vinogradska 15, 10380 Sveti Ivan Zelina</item>
    </derivirana_varijabla>
  </DomainObject.Predmet.OstaliListFormatedWithAdressOIB>
  <DomainObject.Predmet.OstaliListNazivFormated>
    <izvorni_sadrzaj>
      <item>Milivoj Gregurić</item>
      <item>Milan Martinić</item>
      <item>Nikola Krvavica</item>
    </izvorni_sadrzaj>
    <derivirana_varijabla naziv="DomainObject.Predmet.OstaliListNazivFormated_1">
      <item>Milivoj Gregurić</item>
      <item>Milan Martinić</item>
      <item>Nikola Krvavica</item>
    </derivirana_varijabla>
  </DomainObject.Predmet.OstaliListNazivFormated>
  <DomainObject.Predmet.OstaliListNazivFormatedOIB>
    <izvorni_sadrzaj>
      <item>Milivoj Gregurić, OIB 88939746925</item>
      <item>Milan Martinić, OIB 33438517873</item>
      <item>Nikola Krvavica, OIB 96981389223</item>
    </izvorni_sadrzaj>
    <derivirana_varijabla naziv="DomainObject.Predmet.OstaliListNazivFormatedOIB_1">
      <item>Milivoj Gregurić, OIB 88939746925</item>
      <item>Milan Martinić, OIB 33438517873</item>
      <item>Nikola Krvavica, OIB 96981389223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JEŽ ZIDAR d.o.o.</izvorni_sadrzaj>
    <derivirana_varijabla naziv="DomainObject.Predmet.ProtustrankaIDrugi_1">JEŽ ZIDAR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JEŽ ZIDAR d.o.o., OIB 50775982588, Matije Gupca 74, 49210 Zabok</izvorni_sadrzaj>
    <derivirana_varijabla naziv="DomainObject.Predmet.ProtustrankaIDrugiAdressOIB_1">JEŽ ZIDAR d.o.o., OIB 50775982588, Matije Gupca 74,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JEŽ ZIDAR d.o.o.</item>
      <item>Milivoj Gregurić</item>
      <item>Milan Martinić</item>
      <item>Milan Martinić</item>
      <item>Milivoj Gregurić</item>
      <item>Nikola Krvavica</item>
    </izvorni_sadrzaj>
    <derivirana_varijabla naziv="DomainObject.Predmet.SudioniciListNaziv_1">
      <item>FINA Regionalni centar Zagreb</item>
      <item>JEŽ ZIDAR d.o.o.</item>
      <item>Milivoj Gregurić</item>
      <item>Milan Martinić</item>
      <item>Milan Martinić</item>
      <item>Milivoj Gregurić</item>
      <item>Nikola Krvavica</item>
    </derivirana_varijabla>
  </DomainObject.Predmet.SudioniciListNaziv>
  <DomainObject.Predmet.SudioniciListAdressOIB>
    <izvorni_sadrzaj>
      <item>FINA Regionalni centar Zagreb, OIB 85821130368, Trg svibanjskih žrtava 1995. br. 1,10000 Zagreb</item>
      <item>JEŽ ZIDAR d.o.o., OIB 50775982588, Matije Gupca 74,49210 Zabok</item>
      <item>Milivoj Gregurić, OIB 88939746925, Dubrava Zabočka 136,49210 Dubrava Zabočka</item>
      <item>Milan Martinić, OIB 33438517873, Ciglenica Zagorska 55b,49223 Ciglenica Zagorska</item>
      <item>Milan Martinić, OIB 33438517873, Ciglenica Zagorska 55b,49223 Ciglenica Zagorska</item>
      <item>Milivoj Gregurić, OIB 88939746925, Dubrava Zabočka 136,49210 Dubrava Zabočka</item>
      <item>Nikola Krvavica, OIB 96981389223, Vinogradska 15,10380 Sveti Ivan Zelina</item>
    </izvorni_sadrzaj>
    <derivirana_varijabla naziv="DomainObject.Predmet.SudioniciListAdressOIB_1">
      <item>FINA Regionalni centar Zagreb, OIB 85821130368, Trg svibanjskih žrtava 1995. br. 1,10000 Zagreb</item>
      <item>JEŽ ZIDAR d.o.o., OIB 50775982588, Matije Gupca 74,49210 Zabok</item>
      <item>Milivoj Gregurić, OIB 88939746925, Dubrava Zabočka 136,49210 Dubrava Zabočka</item>
      <item>Milan Martinić, OIB 33438517873, Ciglenica Zagorska 55b,49223 Ciglenica Zagorska</item>
      <item>Milan Martinić, OIB 33438517873, Ciglenica Zagorska 55b,49223 Ciglenica Zagorska</item>
      <item>Milivoj Gregurić, OIB 88939746925, Dubrava Zabočka 136,49210 Dubrava Zabočka</item>
      <item>Nikola Krvavica, OIB 96981389223, Vinogradska 15,10380 Sveti Ivan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50775982588</item>
      <item>, OIB 88939746925</item>
      <item>, OIB 33438517873</item>
      <item>, OIB 33438517873</item>
      <item>, OIB 88939746925</item>
      <item>, OIB 96981389223</item>
    </izvorni_sadrzaj>
    <derivirana_varijabla naziv="DomainObject.Predmet.SudioniciListNazivOIB_1">
      <item>, OIB 85821130368</item>
      <item>, OIB 50775982588</item>
      <item>, OIB 88939746925</item>
      <item>, OIB 33438517873</item>
      <item>, OIB 33438517873</item>
      <item>, OIB 88939746925</item>
      <item>, OIB 96981389223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938</properties:Words>
  <properties:Characters>5069</properties:Characters>
  <properties:Lines>120</properties:Lines>
  <properties:Paragraphs>47</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2018-09-03T09:51:00Z</dcterms:created>
  <dc:creator>MK</dc:creator>
  <cp:lastModifiedBy>Sonja Pilić</cp:lastModifiedBy>
  <cp:lastPrinted>2018-09-03T10:49:00Z</cp:lastPrinted>
  <dcterms:modified xmlns:xsi="http://www.w3.org/2001/XMLSchema-instance" xsi:type="dcterms:W3CDTF">2018-09-03T10:50:00Z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 o otvaranju stečaja.docx)</vt:lpwstr>
  </prop:property>
  <prop:property name="CC_coloring" pid="4" fmtid="{D5CDD505-2E9C-101B-9397-08002B2CF9AE}">
    <vt:bool>false</vt:bool>
  </prop:property>
  <prop:property name="BrojStranica" pid="5" fmtid="{D5CDD505-2E9C-101B-9397-08002B2CF9AE}">
    <vt:i4>3</vt:i4>
  </prop:property>
</prop:Properties>
</file>