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0333" w14:paraId="f570333" w:rsidRDefault="005458D2" w:rsidR="005458D2" w:rsidRPr="00FA133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FA1334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FA1334">
      <w:pPr>
        <w:jc w:val="both"/>
        <w:rPr>
          <w:rFonts w:hAnsi="Times New Roman" w:ascii="Times New Roman"/>
          <w:b/>
          <w:szCs w:val="24"/>
        </w:rPr>
      </w:pPr>
      <w:r w:rsidRPr="00FA1334">
        <w:rPr>
          <w:rFonts w:hAnsi="Times New Roman" w:ascii="Times New Roman"/>
          <w:szCs w:val="24"/>
        </w:rPr>
        <w:t>TRGOVAČK</w:t>
      </w:r>
      <w:r w:rsidR="007B1BFA" w:rsidRPr="00FA1334">
        <w:rPr>
          <w:rFonts w:hAnsi="Times New Roman" w:ascii="Times New Roman"/>
          <w:szCs w:val="24"/>
        </w:rPr>
        <w:t>I SUD U VARAŽDINU</w:t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</w:p>
    <w:p w:rsidRDefault="00283EF6" w:rsidP="00C87F74" w:rsidR="00283EF6" w:rsidRPr="00FA1334">
      <w:pPr>
        <w:rPr>
          <w:rFonts w:hAnsi="Times New Roman" w:ascii="Times New Roman"/>
          <w:b/>
          <w:szCs w:val="24"/>
        </w:rPr>
      </w:pPr>
    </w:p>
    <w:p w:rsidRDefault="005458D2" w:rsidP="008C18C1" w:rsidR="005458D2" w:rsidRPr="00FA1334">
      <w:pPr>
        <w:jc w:val="center"/>
        <w:rPr>
          <w:rFonts w:hAnsi="Times New Roman" w:ascii="Times New Roman"/>
          <w:b/>
          <w:szCs w:val="24"/>
        </w:rPr>
      </w:pPr>
      <w:r w:rsidRPr="00FA1334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FA1334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 xml:space="preserve">od </w:t>
      </w:r>
      <w:r w:rsidR="008E06AE">
        <w:rPr>
          <w:rFonts w:hAnsi="Times New Roman" w:ascii="Times New Roman"/>
          <w:szCs w:val="24"/>
        </w:rPr>
        <w:t>20. prosinca</w:t>
      </w:r>
      <w:r w:rsidR="00A30583" w:rsidRPr="00FA1334">
        <w:rPr>
          <w:rFonts w:hAnsi="Times New Roman" w:ascii="Times New Roman"/>
          <w:szCs w:val="24"/>
        </w:rPr>
        <w:t xml:space="preserve"> 2016</w:t>
      </w:r>
      <w:r w:rsidR="008C18C1" w:rsidRPr="00FA1334">
        <w:rPr>
          <w:rFonts w:hAnsi="Times New Roman" w:ascii="Times New Roman"/>
          <w:szCs w:val="24"/>
        </w:rPr>
        <w:t>.</w:t>
      </w:r>
      <w:r w:rsidR="007B1BFA" w:rsidRPr="00FA1334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FA1334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o</w:t>
      </w:r>
      <w:r w:rsidR="0069130C" w:rsidRPr="00FA1334">
        <w:rPr>
          <w:rFonts w:hAnsi="Times New Roman" w:ascii="Times New Roman"/>
          <w:szCs w:val="24"/>
        </w:rPr>
        <w:t xml:space="preserve"> </w:t>
      </w:r>
      <w:r w:rsidR="003F4619" w:rsidRPr="00FA1334">
        <w:rPr>
          <w:rFonts w:hAnsi="Times New Roman" w:ascii="Times New Roman"/>
          <w:szCs w:val="24"/>
        </w:rPr>
        <w:t xml:space="preserve">održanoj </w:t>
      </w:r>
      <w:r w:rsidR="004C3377" w:rsidRPr="00FA1334">
        <w:rPr>
          <w:rFonts w:hAnsi="Times New Roman" w:ascii="Times New Roman"/>
          <w:szCs w:val="24"/>
        </w:rPr>
        <w:t>javnoj dražbi</w:t>
      </w:r>
      <w:r w:rsidR="003F4619" w:rsidRPr="00FA1334">
        <w:rPr>
          <w:rFonts w:hAnsi="Times New Roman" w:ascii="Times New Roman"/>
          <w:szCs w:val="24"/>
        </w:rPr>
        <w:t xml:space="preserve"> </w:t>
      </w:r>
      <w:r w:rsidR="00F72F1D" w:rsidRPr="00FA1334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FA1334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 xml:space="preserve">u stečajnom postupku nad </w:t>
      </w:r>
      <w:r w:rsidR="0020159E" w:rsidRPr="00FA1334">
        <w:rPr>
          <w:rFonts w:hAnsi="Times New Roman" w:ascii="Times New Roman"/>
          <w:szCs w:val="24"/>
        </w:rPr>
        <w:t>stečajnim dužnikom</w:t>
      </w:r>
    </w:p>
    <w:p w:rsidRDefault="008A2DDE" w:rsidP="003C2126" w:rsidR="00D045B4" w:rsidRPr="00FA1334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noProof/>
          <w:szCs w:val="24"/>
        </w:rPr>
        <w:t>BIOPRODUKT d.o.o. u stečaju, Virje, Gradišće 4</w:t>
      </w:r>
    </w:p>
    <w:p w:rsidRDefault="00283EF6" w:rsidP="003C2126" w:rsidR="00283EF6" w:rsidRPr="00FA1334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FA1334">
      <w:pPr>
        <w:jc w:val="center"/>
        <w:rPr>
          <w:rFonts w:hAnsi="Times New Roman" w:ascii="Times New Roman"/>
          <w:szCs w:val="24"/>
        </w:rPr>
      </w:pPr>
    </w:p>
    <w:p w:rsidRDefault="005458D2" w:rsidR="00605E51" w:rsidRPr="00FA1334">
      <w:pPr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NAZOČNI OD STRANE SUDA:</w:t>
      </w:r>
    </w:p>
    <w:p w:rsidRDefault="005458D2" w:rsidR="005458D2" w:rsidRPr="00FA1334">
      <w:pPr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FA1334">
      <w:pPr>
        <w:jc w:val="both"/>
        <w:rPr>
          <w:rFonts w:hAnsi="Times New Roman" w:ascii="Times New Roman"/>
          <w:szCs w:val="24"/>
        </w:rPr>
      </w:pPr>
    </w:p>
    <w:p w:rsidRDefault="005458D2" w:rsidR="005458D2">
      <w:pPr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 xml:space="preserve">Zapisničar: </w:t>
      </w:r>
      <w:r w:rsidR="00D045B4" w:rsidRPr="00FA1334">
        <w:rPr>
          <w:rFonts w:hAnsi="Times New Roman" w:ascii="Times New Roman"/>
          <w:szCs w:val="24"/>
        </w:rPr>
        <w:t>Lea Rogina</w:t>
      </w:r>
    </w:p>
    <w:p w:rsidRDefault="00C87F74" w:rsidR="00C87F74" w:rsidRPr="00FA1334">
      <w:pPr>
        <w:jc w:val="both"/>
        <w:rPr>
          <w:rFonts w:hAnsi="Times New Roman" w:ascii="Times New Roman"/>
          <w:szCs w:val="24"/>
        </w:rPr>
      </w:pPr>
    </w:p>
    <w:p w:rsidRDefault="005458D2" w:rsidR="005458D2" w:rsidRPr="00FA1334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FA1334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8E06AE">
        <w:rPr>
          <w:rFonts w:hAnsi="Times New Roman" w:ascii="Times New Roman"/>
          <w:b w:val="false"/>
          <w:sz w:val="24"/>
          <w:szCs w:val="24"/>
        </w:rPr>
        <w:t xml:space="preserve">10,30 </w:t>
      </w:r>
      <w:r w:rsidR="004A6F9A" w:rsidRPr="00FA1334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FA1334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FA1334">
      <w:pPr>
        <w:rPr>
          <w:rFonts w:hAnsi="Times New Roman" w:ascii="Times New Roman"/>
          <w:szCs w:val="24"/>
        </w:rPr>
      </w:pPr>
    </w:p>
    <w:p w:rsidRDefault="00846064" w:rsidR="00846064">
      <w:pPr>
        <w:rPr>
          <w:rFonts w:hAnsi="Times New Roman" w:ascii="Times New Roman"/>
          <w:szCs w:val="24"/>
        </w:rPr>
      </w:pPr>
    </w:p>
    <w:p w:rsidRDefault="00C87F74" w:rsidR="00C87F74" w:rsidRPr="00FA1334">
      <w:pPr>
        <w:rPr>
          <w:rFonts w:hAnsi="Times New Roman" w:ascii="Times New Roman"/>
          <w:szCs w:val="24"/>
        </w:rPr>
      </w:pPr>
    </w:p>
    <w:p w:rsidRDefault="00637964" w:rsidP="00763D19" w:rsidR="004B443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FA1334">
        <w:rPr>
          <w:rFonts w:hAnsi="Times New Roman" w:ascii="Times New Roman"/>
          <w:sz w:val="24"/>
          <w:szCs w:val="24"/>
        </w:rPr>
        <w:t xml:space="preserve">Konstatira se da su na </w:t>
      </w:r>
      <w:r w:rsidR="005E1C90">
        <w:rPr>
          <w:rFonts w:hAnsi="Times New Roman" w:ascii="Times New Roman"/>
          <w:sz w:val="24"/>
          <w:szCs w:val="24"/>
        </w:rPr>
        <w:t>današnje</w:t>
      </w:r>
      <w:r w:rsidR="008E06AE">
        <w:rPr>
          <w:rFonts w:hAnsi="Times New Roman" w:ascii="Times New Roman"/>
          <w:sz w:val="24"/>
          <w:szCs w:val="24"/>
        </w:rPr>
        <w:t xml:space="preserve"> završno</w:t>
      </w:r>
      <w:r w:rsidR="005E1C90">
        <w:rPr>
          <w:rFonts w:hAnsi="Times New Roman" w:ascii="Times New Roman"/>
          <w:sz w:val="24"/>
          <w:szCs w:val="24"/>
        </w:rPr>
        <w:t xml:space="preserve"> ročište </w:t>
      </w:r>
      <w:r w:rsidR="00701CBF" w:rsidRPr="00FA1334">
        <w:rPr>
          <w:rFonts w:hAnsi="Times New Roman" w:ascii="Times New Roman"/>
          <w:sz w:val="24"/>
          <w:szCs w:val="24"/>
        </w:rPr>
        <w:t xml:space="preserve">pristupili: </w:t>
      </w:r>
      <w:r w:rsidR="003D4F0A" w:rsidRPr="00FA1334">
        <w:rPr>
          <w:rFonts w:hAnsi="Times New Roman" w:ascii="Times New Roman"/>
          <w:sz w:val="24"/>
          <w:szCs w:val="24"/>
        </w:rPr>
        <w:t>stečaj</w:t>
      </w:r>
      <w:r w:rsidR="00FA54F6" w:rsidRPr="00FA1334">
        <w:rPr>
          <w:rFonts w:hAnsi="Times New Roman" w:ascii="Times New Roman"/>
          <w:sz w:val="24"/>
          <w:szCs w:val="24"/>
        </w:rPr>
        <w:t xml:space="preserve">ni upravitelj </w:t>
      </w:r>
      <w:r w:rsidR="008A2DDE" w:rsidRPr="00FA1334">
        <w:rPr>
          <w:rFonts w:hAnsi="Times New Roman" w:ascii="Times New Roman"/>
          <w:sz w:val="24"/>
          <w:szCs w:val="24"/>
        </w:rPr>
        <w:t>Franjo Otročak</w:t>
      </w:r>
      <w:r w:rsidR="005240F3">
        <w:rPr>
          <w:rFonts w:hAnsi="Times New Roman" w:ascii="Times New Roman"/>
          <w:sz w:val="24"/>
          <w:szCs w:val="24"/>
        </w:rPr>
        <w:t xml:space="preserve">, zastupnica Republike Hrvatske, zamjenica Županijskog državnog odvjetnika u Varaždinu, Građansko-upravni odjel, Mirjana Kamber Bogdanović, </w:t>
      </w:r>
      <w:r w:rsidR="00F414F0">
        <w:rPr>
          <w:rFonts w:hAnsi="Times New Roman" w:ascii="Times New Roman"/>
          <w:sz w:val="24"/>
          <w:szCs w:val="24"/>
        </w:rPr>
        <w:t xml:space="preserve">dok za </w:t>
      </w:r>
      <w:r w:rsidR="00763D19">
        <w:rPr>
          <w:rFonts w:hAnsi="Times New Roman" w:ascii="Times New Roman"/>
          <w:sz w:val="24"/>
          <w:szCs w:val="24"/>
        </w:rPr>
        <w:t xml:space="preserve">vjerovnika H-ABDUCO d.o.o.  nije pristupio nitko kao niti za </w:t>
      </w:r>
      <w:r w:rsidR="00F414F0">
        <w:rPr>
          <w:rFonts w:hAnsi="Times New Roman" w:ascii="Times New Roman"/>
          <w:sz w:val="24"/>
          <w:szCs w:val="24"/>
        </w:rPr>
        <w:t>razlučne vjerovnike Slavonska banka d.d. O</w:t>
      </w:r>
      <w:r w:rsidR="00763D19">
        <w:rPr>
          <w:rFonts w:hAnsi="Times New Roman" w:ascii="Times New Roman"/>
          <w:sz w:val="24"/>
          <w:szCs w:val="24"/>
        </w:rPr>
        <w:t>sijek i Addiko bank d.d. Zagreb</w:t>
      </w:r>
      <w:r w:rsidR="00F414F0">
        <w:rPr>
          <w:rFonts w:hAnsi="Times New Roman" w:ascii="Times New Roman"/>
          <w:sz w:val="24"/>
          <w:szCs w:val="24"/>
        </w:rPr>
        <w:t>.</w:t>
      </w:r>
      <w:r w:rsidR="004B4432">
        <w:rPr>
          <w:rFonts w:hAnsi="Times New Roman" w:ascii="Times New Roman"/>
          <w:sz w:val="24"/>
          <w:szCs w:val="24"/>
        </w:rPr>
        <w:t xml:space="preserve"> </w:t>
      </w:r>
    </w:p>
    <w:p w:rsidRDefault="00234636" w:rsidP="00F8533B" w:rsidR="00234636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533B" w:rsidP="00F8533B" w:rsidR="00F8533B" w:rsidRPr="00726F96">
      <w:pPr>
        <w:ind w:firstLine="720"/>
        <w:jc w:val="both"/>
        <w:rPr>
          <w:rFonts w:hAnsi="Times New Roman" w:ascii="Times New Roman"/>
          <w:szCs w:val="24"/>
        </w:rPr>
      </w:pPr>
      <w:r w:rsidRPr="00726F96">
        <w:rPr>
          <w:rFonts w:hAnsi="Times New Roman" w:ascii="Times New Roman"/>
          <w:szCs w:val="24"/>
        </w:rPr>
        <w:t xml:space="preserve">Vjerovnici su na ovo ročište pozvani objavom putem mrežne stranice e-Oglasna ploča suda od </w:t>
      </w:r>
      <w:r>
        <w:rPr>
          <w:rFonts w:hAnsi="Times New Roman" w:ascii="Times New Roman"/>
          <w:szCs w:val="24"/>
        </w:rPr>
        <w:t xml:space="preserve">3. listopada – 19. prosinca </w:t>
      </w:r>
      <w:r w:rsidRPr="00726F96">
        <w:rPr>
          <w:rFonts w:hAnsi="Times New Roman" w:ascii="Times New Roman"/>
          <w:szCs w:val="24"/>
        </w:rPr>
        <w:t>2016.</w:t>
      </w:r>
    </w:p>
    <w:p w:rsidRDefault="00F8533B" w:rsidP="00F8533B" w:rsidR="00F8533B" w:rsidRPr="00726F96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726F96">
      <w:pPr>
        <w:jc w:val="both"/>
        <w:rPr>
          <w:rFonts w:hAnsi="Times New Roman" w:ascii="Times New Roman"/>
          <w:szCs w:val="24"/>
        </w:rPr>
      </w:pPr>
      <w:r w:rsidRPr="00726F96">
        <w:rPr>
          <w:rFonts w:hAnsi="Times New Roman" w:ascii="Times New Roman"/>
          <w:szCs w:val="24"/>
        </w:rPr>
        <w:tab/>
        <w:t>Na današnjem završnom ročištu raspravljati će se o dnevnom redu kako slijedi:</w:t>
      </w:r>
    </w:p>
    <w:p w:rsidRDefault="00234636" w:rsidP="00F8533B" w:rsidR="00234636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234636" w:rsidP="00234636" w:rsidR="00234636">
      <w:pPr>
        <w:numPr>
          <w:ilvl w:val="0"/>
          <w:numId w:val="42"/>
        </w:numPr>
        <w:snapToGri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Rasprava o završnom računu stečajnog upravitelja,</w:t>
      </w:r>
    </w:p>
    <w:p w:rsidRDefault="00234636" w:rsidP="00234636" w:rsidR="00234636">
      <w:pPr>
        <w:ind w:left="720"/>
        <w:jc w:val="both"/>
        <w:rPr>
          <w:rFonts w:hAnsi="Times New Roman" w:ascii="Times New Roman"/>
          <w:szCs w:val="24"/>
        </w:rPr>
      </w:pPr>
    </w:p>
    <w:p w:rsidRDefault="00234636" w:rsidP="00234636" w:rsidR="00234636">
      <w:pPr>
        <w:numPr>
          <w:ilvl w:val="0"/>
          <w:numId w:val="42"/>
        </w:numPr>
        <w:snapToGri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Podnošenje prigovora na završni popis,</w:t>
      </w:r>
    </w:p>
    <w:p w:rsidRDefault="00234636" w:rsidP="00234636" w:rsidR="00234636">
      <w:pPr>
        <w:jc w:val="both"/>
        <w:rPr>
          <w:rFonts w:hAnsi="Times New Roman" w:ascii="Times New Roman"/>
          <w:szCs w:val="24"/>
        </w:rPr>
      </w:pPr>
    </w:p>
    <w:p w:rsidRDefault="00234636" w:rsidP="00234636" w:rsidR="00234636">
      <w:pPr>
        <w:numPr>
          <w:ilvl w:val="0"/>
          <w:numId w:val="42"/>
        </w:numPr>
        <w:snapToGri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Razno.</w:t>
      </w:r>
    </w:p>
    <w:p w:rsidRDefault="00234636" w:rsidP="00F414F0" w:rsidR="00234636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8533B" w:rsidP="00763D19" w:rsidR="00F8533B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533B" w:rsidP="00F8533B" w:rsidR="00F8533B" w:rsidRPr="00726F96">
      <w:pPr>
        <w:ind w:firstLine="720"/>
        <w:jc w:val="both"/>
        <w:rPr>
          <w:rFonts w:hAnsi="Times New Roman" w:ascii="Times New Roman"/>
          <w:szCs w:val="24"/>
        </w:rPr>
      </w:pPr>
      <w:r w:rsidRPr="00726F96">
        <w:rPr>
          <w:rFonts w:hAnsi="Times New Roman" w:ascii="Times New Roman"/>
          <w:szCs w:val="24"/>
        </w:rPr>
        <w:t>Prelazi se na raspravu po točkama dnevnog reda kako slijedi:</w:t>
      </w:r>
    </w:p>
    <w:p w:rsidRDefault="00F8533B" w:rsidP="00F8533B" w:rsidR="00F8533B" w:rsidRPr="00726F96">
      <w:pPr>
        <w:ind w:left="720"/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726F96">
      <w:pPr>
        <w:ind w:firstLine="720"/>
        <w:jc w:val="both"/>
        <w:rPr>
          <w:rFonts w:hAnsi="Times New Roman" w:ascii="Times New Roman"/>
          <w:szCs w:val="24"/>
        </w:rPr>
      </w:pPr>
      <w:r w:rsidRPr="00726F96">
        <w:rPr>
          <w:rFonts w:hAnsi="Times New Roman" w:ascii="Times New Roman"/>
          <w:szCs w:val="24"/>
        </w:rPr>
        <w:t xml:space="preserve">Pod točkom 1. dnevnog reda - Rasprava o završnom računu stečajnog upravitelja, </w:t>
      </w:r>
    </w:p>
    <w:p w:rsidRDefault="00F8533B" w:rsidP="00F414F0" w:rsidR="00F853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8533B" w:rsidP="00F414F0" w:rsidR="00F853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63D19" w:rsidP="00F414F0" w:rsidR="00F853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izjavljuje da je 9. prosinca 2016. podnio završno izvješće u kojem je detaljno obrazložio tijek unovčenja imovine i određenog namirenja razlučnog vjerovnika H-ABDUCO d.o.o. iz Zagreba, a također je priložio račun prihoda i rashoda, prema kojem su rashodi ukupno iznosili 777.520,</w:t>
      </w:r>
      <w:r w:rsidR="00283500">
        <w:rPr>
          <w:rFonts w:hAnsi="Times New Roman" w:ascii="Times New Roman"/>
          <w:sz w:val="24"/>
          <w:szCs w:val="24"/>
        </w:rPr>
        <w:t>00 kn, koliko su bili i prihodi, te moli da sud provjeri da li je rješenje o namirenju razlučnog vjerovnika zajedno s ispravkom rješenja pravomoćno, kako bi se mogao namiriti razlučni vjerovnik i zaključiti ovaj stečaj.</w:t>
      </w:r>
    </w:p>
    <w:p w:rsidRDefault="00F8533B" w:rsidP="00283500" w:rsidR="00F8533B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D1E7D" w:rsidP="00F8533B" w:rsidR="00ED1E7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Zastupnica Republike Hrvastke nema primjedbi na ovo izvješće.</w:t>
      </w:r>
    </w:p>
    <w:p w:rsidRDefault="00ED1E7D" w:rsidP="00F8533B" w:rsidR="00ED1E7D">
      <w:pPr>
        <w:ind w:firstLine="720"/>
        <w:jc w:val="both"/>
        <w:rPr>
          <w:rFonts w:hAnsi="Times New Roman" w:ascii="Times New Roman"/>
          <w:szCs w:val="24"/>
        </w:rPr>
      </w:pPr>
    </w:p>
    <w:p w:rsidRDefault="00ED1E7D" w:rsidP="00F8533B" w:rsidR="00ED1E7D">
      <w:pPr>
        <w:ind w:firstLine="720"/>
        <w:jc w:val="both"/>
        <w:rPr>
          <w:rFonts w:hAnsi="Times New Roman" w:ascii="Times New Roman"/>
          <w:szCs w:val="24"/>
        </w:rPr>
      </w:pPr>
    </w:p>
    <w:p w:rsidRDefault="00F8533B" w:rsidP="00F8533B" w:rsidR="00F8533B">
      <w:pPr>
        <w:ind w:firstLine="720"/>
        <w:jc w:val="both"/>
        <w:rPr>
          <w:rFonts w:hAnsi="Times New Roman" w:ascii="Times New Roman"/>
          <w:szCs w:val="24"/>
        </w:rPr>
      </w:pPr>
      <w:r w:rsidRPr="00F8533B">
        <w:rPr>
          <w:rFonts w:hAnsi="Times New Roman" w:ascii="Times New Roman"/>
          <w:szCs w:val="24"/>
        </w:rPr>
        <w:t xml:space="preserve">Nema prigovora na završni popis. </w:t>
      </w:r>
    </w:p>
    <w:p w:rsidRDefault="00ED1E7D" w:rsidP="00F8533B" w:rsidR="00ED1E7D" w:rsidRPr="00F8533B">
      <w:pPr>
        <w:ind w:firstLine="720"/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F8533B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F8533B">
      <w:pPr>
        <w:ind w:firstLine="720"/>
        <w:jc w:val="both"/>
        <w:rPr>
          <w:rFonts w:hAnsi="Times New Roman" w:ascii="Times New Roman"/>
          <w:szCs w:val="24"/>
        </w:rPr>
      </w:pPr>
      <w:r w:rsidRPr="00F8533B">
        <w:rPr>
          <w:rFonts w:hAnsi="Times New Roman" w:ascii="Times New Roman"/>
          <w:szCs w:val="24"/>
        </w:rPr>
        <w:t>Pod točkom dnevnog reda – Razno, nema pitanja za raspraviti.</w:t>
      </w:r>
    </w:p>
    <w:p w:rsidRDefault="00F8533B" w:rsidP="00F8533B" w:rsidR="00F8533B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F8533B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>
      <w:pPr>
        <w:ind w:firstLine="720"/>
        <w:jc w:val="both"/>
        <w:rPr>
          <w:rFonts w:hAnsi="Times New Roman" w:ascii="Times New Roman"/>
          <w:szCs w:val="24"/>
        </w:rPr>
      </w:pPr>
      <w:r w:rsidRPr="00F8533B">
        <w:rPr>
          <w:rFonts w:hAnsi="Times New Roman" w:ascii="Times New Roman"/>
          <w:szCs w:val="24"/>
        </w:rPr>
        <w:t>Skupština vjerovnika jednoglasno donosi sljedeće</w:t>
      </w:r>
    </w:p>
    <w:p w:rsidRDefault="00ED1E7D" w:rsidP="00F8533B" w:rsidR="00ED1E7D" w:rsidRPr="00F8533B">
      <w:pPr>
        <w:ind w:firstLine="720"/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F8533B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F8533B">
      <w:pPr>
        <w:jc w:val="center"/>
        <w:rPr>
          <w:rFonts w:hAnsi="Times New Roman" w:ascii="Times New Roman"/>
          <w:szCs w:val="24"/>
        </w:rPr>
      </w:pPr>
      <w:r w:rsidRPr="00F8533B">
        <w:rPr>
          <w:rFonts w:hAnsi="Times New Roman" w:ascii="Times New Roman"/>
          <w:szCs w:val="24"/>
        </w:rPr>
        <w:t>ODLUKE</w:t>
      </w:r>
    </w:p>
    <w:p w:rsidRDefault="00F8533B" w:rsidP="00F8533B" w:rsidR="00F8533B">
      <w:pPr>
        <w:jc w:val="both"/>
        <w:rPr>
          <w:rFonts w:hAnsi="Times New Roman" w:ascii="Times New Roman"/>
          <w:szCs w:val="24"/>
        </w:rPr>
      </w:pPr>
    </w:p>
    <w:p w:rsidRDefault="00ED1E7D" w:rsidP="00F8533B" w:rsidR="00ED1E7D" w:rsidRPr="00F8533B">
      <w:pPr>
        <w:jc w:val="both"/>
        <w:rPr>
          <w:rFonts w:hAnsi="Times New Roman" w:ascii="Times New Roman"/>
          <w:szCs w:val="24"/>
        </w:rPr>
      </w:pPr>
    </w:p>
    <w:p w:rsidRDefault="00F8533B" w:rsidP="00ED1E7D" w:rsidR="00F8533B" w:rsidRPr="00ED1E7D">
      <w:pPr>
        <w:suppressAutoHyphens/>
        <w:autoSpaceDN w:val="false"/>
        <w:ind w:firstLine="720"/>
        <w:jc w:val="both"/>
        <w:textAlignment w:val="baseline"/>
        <w:rPr>
          <w:rFonts w:hAnsi="Times New Roman" w:ascii="Times New Roman"/>
        </w:rPr>
      </w:pPr>
      <w:r w:rsidRPr="00ED1E7D">
        <w:rPr>
          <w:rFonts w:hAnsi="Times New Roman" w:ascii="Times New Roman"/>
        </w:rPr>
        <w:t>Prihvaća se završni r</w:t>
      </w:r>
      <w:r w:rsidR="00ED1E7D" w:rsidRPr="00ED1E7D">
        <w:rPr>
          <w:rFonts w:hAnsi="Times New Roman" w:ascii="Times New Roman"/>
        </w:rPr>
        <w:t>ačun i završno izvješće stečajnog upravitelja.</w:t>
      </w:r>
    </w:p>
    <w:p w:rsidRDefault="00F8533B" w:rsidP="00F8533B" w:rsidR="00F8533B" w:rsidRPr="00F8533B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F8533B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F8533B">
      <w:pPr>
        <w:jc w:val="both"/>
        <w:rPr>
          <w:rFonts w:hAnsi="Times New Roman" w:ascii="Times New Roman"/>
          <w:szCs w:val="24"/>
        </w:rPr>
      </w:pPr>
    </w:p>
    <w:p w:rsidRDefault="00F8533B" w:rsidP="00F8533B" w:rsidR="00F8533B" w:rsidRPr="00F8533B">
      <w:pPr>
        <w:widowControl/>
        <w:jc w:val="center"/>
        <w:rPr>
          <w:rFonts w:hAnsi="Times New Roman" w:ascii="Times New Roman"/>
          <w:szCs w:val="24"/>
        </w:rPr>
      </w:pPr>
      <w:r w:rsidRPr="00F8533B">
        <w:rPr>
          <w:rFonts w:hAnsi="Times New Roman" w:ascii="Times New Roman"/>
          <w:szCs w:val="24"/>
          <w:lang w:eastAsia="hr-HR"/>
        </w:rPr>
        <w:t xml:space="preserve">Dovršeno u </w:t>
      </w:r>
      <w:r w:rsidR="00ED1E7D">
        <w:rPr>
          <w:rFonts w:hAnsi="Times New Roman" w:ascii="Times New Roman"/>
          <w:szCs w:val="24"/>
          <w:lang w:eastAsia="hr-HR"/>
        </w:rPr>
        <w:t xml:space="preserve">11,35 </w:t>
      </w:r>
      <w:r w:rsidRPr="00F8533B">
        <w:rPr>
          <w:rFonts w:hAnsi="Times New Roman" w:ascii="Times New Roman"/>
          <w:szCs w:val="24"/>
          <w:lang w:eastAsia="hr-HR"/>
        </w:rPr>
        <w:t>sati.</w:t>
      </w:r>
    </w:p>
    <w:p w:rsidRDefault="00F8533B" w:rsidP="00F414F0" w:rsidR="00F8533B" w:rsidRPr="00F853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87F74" w:rsidP="00EC2BD1" w:rsidR="00C87F74" w:rsidRPr="00F8533B">
      <w:pPr>
        <w:pStyle w:val="Tijeloteksta"/>
        <w:jc w:val="center"/>
        <w:rPr>
          <w:rFonts w:hAnsi="Times New Roman" w:ascii="Times New Roman"/>
          <w:sz w:val="24"/>
          <w:szCs w:val="24"/>
        </w:rPr>
      </w:pPr>
    </w:p>
    <w:sectPr w:rsidSect="00284A3B" w:rsidR="00C87F74" w:rsidRPr="00F8533B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1D1" w:rsidP="00833A91" w:rsidR="005A01D1">
      <w:r>
        <w:separator/>
      </w:r>
    </w:p>
  </w:endnote>
  <w:endnote w:id="0" w:type="continuationSeparator">
    <w:p w:rsidRDefault="005A01D1" w:rsidP="00833A91" w:rsidR="005A0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1D1" w:rsidP="00833A91" w:rsidR="005A01D1">
      <w:r>
        <w:separator/>
      </w:r>
    </w:p>
  </w:footnote>
  <w:footnote w:id="0" w:type="continuationSeparator">
    <w:p w:rsidRDefault="005A01D1" w:rsidP="00833A91" w:rsidR="005A01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4E775E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</w:t>
    </w:r>
    <w:r w:rsidR="008A2DDE">
      <w:rPr>
        <w:rFonts w:hAnsi="Times New Roman" w:ascii="Times New Roman"/>
        <w:szCs w:val="24"/>
      </w:rPr>
      <w:t>41/14-</w:t>
    </w:r>
    <w:r w:rsidR="00ED1E7D">
      <w:rPr>
        <w:rFonts w:hAnsi="Times New Roman" w:ascii="Times New Roman"/>
        <w:szCs w:val="24"/>
      </w:rPr>
      <w:t>50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="00F07FF6"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</w:t>
    </w:r>
    <w:r w:rsidR="008A2DDE">
      <w:rPr>
        <w:rFonts w:hAnsi="Times New Roman" w:ascii="Times New Roman"/>
        <w:szCs w:val="24"/>
      </w:rPr>
      <w:t>41/14-</w:t>
    </w:r>
    <w:r w:rsidR="00ED1E7D">
      <w:rPr>
        <w:rFonts w:hAnsi="Times New Roman" w:ascii="Times New Roman"/>
        <w:szCs w:val="24"/>
      </w:rPr>
      <w:t>50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06A79"/>
    <w:multiLevelType w:val="hybridMultilevel"/>
    <w:tmpl w:val="5414009C"/>
    <w:lvl w:tplc="A59A999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6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B83C41"/>
    <w:multiLevelType w:val="hybridMultilevel"/>
    <w:tmpl w:val="69C64CFE"/>
    <w:lvl w:tplc="40628286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1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3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0">
    <w:nsid w:val="5FAF12E0"/>
    <w:multiLevelType w:val="hybridMultilevel"/>
    <w:tmpl w:val="37E4AEE4"/>
    <w:lvl w:tplc="0730230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6843128"/>
    <w:multiLevelType w:val="hybridMultilevel"/>
    <w:tmpl w:val="E244F904"/>
    <w:lvl w:tplc="A72A6B7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5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0">
    <w:nsid w:val="7E0D07F5"/>
    <w:multiLevelType w:val="hybridMultilevel"/>
    <w:tmpl w:val="37784F54"/>
    <w:lvl w:tplc="8A60074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1"/>
  </w:num>
  <w:num w:numId="2">
    <w:abstractNumId w:val="7"/>
  </w:num>
  <w:num w:numId="3">
    <w:abstractNumId w:val="23"/>
  </w:num>
  <w:num w:numId="4">
    <w:abstractNumId w:val="29"/>
  </w:num>
  <w:num w:numId="5">
    <w:abstractNumId w:val="8"/>
  </w:num>
  <w:num w:numId="6">
    <w:abstractNumId w:val="6"/>
  </w:num>
  <w:num w:numId="7">
    <w:abstractNumId w:val="1"/>
  </w:num>
  <w:num w:numId="8">
    <w:abstractNumId w:val="25"/>
  </w:num>
  <w:num w:numId="9">
    <w:abstractNumId w:val="35"/>
  </w:num>
  <w:num w:numId="10">
    <w:abstractNumId w:val="22"/>
  </w:num>
  <w:num w:numId="11">
    <w:abstractNumId w:val="5"/>
  </w:num>
  <w:num w:numId="12">
    <w:abstractNumId w:val="34"/>
  </w:num>
  <w:num w:numId="13">
    <w:abstractNumId w:val="39"/>
  </w:num>
  <w:num w:numId="14">
    <w:abstractNumId w:val="0"/>
  </w:num>
  <w:num w:numId="15">
    <w:abstractNumId w:val="28"/>
  </w:num>
  <w:num w:numId="16">
    <w:abstractNumId w:val="20"/>
  </w:num>
  <w:num w:numId="17">
    <w:abstractNumId w:val="13"/>
  </w:num>
  <w:num w:numId="18">
    <w:abstractNumId w:val="11"/>
  </w:num>
  <w:num w:numId="19">
    <w:abstractNumId w:val="31"/>
  </w:num>
  <w:num w:numId="20">
    <w:abstractNumId w:val="15"/>
  </w:num>
  <w:num w:numId="21">
    <w:abstractNumId w:val="36"/>
  </w:num>
  <w:num w:numId="22">
    <w:abstractNumId w:val="3"/>
  </w:num>
  <w:num w:numId="23">
    <w:abstractNumId w:val="21"/>
  </w:num>
  <w:num w:numId="24">
    <w:abstractNumId w:val="18"/>
  </w:num>
  <w:num w:numId="25">
    <w:abstractNumId w:val="19"/>
  </w:num>
  <w:num w:numId="26">
    <w:abstractNumId w:val="37"/>
  </w:num>
  <w:num w:numId="27">
    <w:abstractNumId w:val="33"/>
  </w:num>
  <w:num w:numId="28">
    <w:abstractNumId w:val="42"/>
  </w:num>
  <w:num w:numId="29">
    <w:abstractNumId w:val="26"/>
  </w:num>
  <w:num w:numId="30">
    <w:abstractNumId w:val="38"/>
  </w:num>
  <w:num w:numId="31">
    <w:abstractNumId w:val="2"/>
  </w:num>
  <w:num w:numId="32">
    <w:abstractNumId w:val="32"/>
  </w:num>
  <w:num w:numId="33">
    <w:abstractNumId w:val="24"/>
  </w:num>
  <w:num w:numId="34">
    <w:abstractNumId w:val="17"/>
  </w:num>
  <w:num w:numId="35">
    <w:abstractNumId w:val="27"/>
  </w:num>
  <w:num w:numId="36">
    <w:abstractNumId w:val="12"/>
  </w:num>
  <w:num w:numId="37">
    <w:abstractNumId w:val="16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4"/>
  </w:num>
  <w:num w:numId="41">
    <w:abstractNumId w:val="9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 w:numId="44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236DD"/>
    <w:rsid w:val="00024077"/>
    <w:rsid w:val="00034664"/>
    <w:rsid w:val="00035F61"/>
    <w:rsid w:val="00040F9A"/>
    <w:rsid w:val="00043F72"/>
    <w:rsid w:val="00050063"/>
    <w:rsid w:val="000505C7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36D7"/>
    <w:rsid w:val="000F5ED9"/>
    <w:rsid w:val="00105C03"/>
    <w:rsid w:val="00123960"/>
    <w:rsid w:val="00125D1E"/>
    <w:rsid w:val="0013416D"/>
    <w:rsid w:val="0014351A"/>
    <w:rsid w:val="0014421B"/>
    <w:rsid w:val="00144DCA"/>
    <w:rsid w:val="00144F51"/>
    <w:rsid w:val="00145DAA"/>
    <w:rsid w:val="00164854"/>
    <w:rsid w:val="0016720A"/>
    <w:rsid w:val="001819FC"/>
    <w:rsid w:val="00190D86"/>
    <w:rsid w:val="00194371"/>
    <w:rsid w:val="001B53F8"/>
    <w:rsid w:val="001B6643"/>
    <w:rsid w:val="001B7D7E"/>
    <w:rsid w:val="001C05C3"/>
    <w:rsid w:val="001F246D"/>
    <w:rsid w:val="001F2AC3"/>
    <w:rsid w:val="001F4C30"/>
    <w:rsid w:val="0020159E"/>
    <w:rsid w:val="0020673F"/>
    <w:rsid w:val="00216838"/>
    <w:rsid w:val="00225D53"/>
    <w:rsid w:val="00230E67"/>
    <w:rsid w:val="002320FE"/>
    <w:rsid w:val="0023269A"/>
    <w:rsid w:val="00234636"/>
    <w:rsid w:val="00253A3C"/>
    <w:rsid w:val="0027161D"/>
    <w:rsid w:val="0028341F"/>
    <w:rsid w:val="00283500"/>
    <w:rsid w:val="00283EF6"/>
    <w:rsid w:val="00284A3B"/>
    <w:rsid w:val="00293E17"/>
    <w:rsid w:val="002A08C8"/>
    <w:rsid w:val="002A1F1A"/>
    <w:rsid w:val="002A6F79"/>
    <w:rsid w:val="002B2C1D"/>
    <w:rsid w:val="002C2C2E"/>
    <w:rsid w:val="002C6195"/>
    <w:rsid w:val="002D1E1C"/>
    <w:rsid w:val="002E132B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6D99"/>
    <w:rsid w:val="003F4619"/>
    <w:rsid w:val="00424AF6"/>
    <w:rsid w:val="00427D6A"/>
    <w:rsid w:val="00436C1A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77C1B"/>
    <w:rsid w:val="00487407"/>
    <w:rsid w:val="004A2A35"/>
    <w:rsid w:val="004A6F9A"/>
    <w:rsid w:val="004B4432"/>
    <w:rsid w:val="004C3377"/>
    <w:rsid w:val="004E775E"/>
    <w:rsid w:val="004F6F72"/>
    <w:rsid w:val="00504AF5"/>
    <w:rsid w:val="00513C95"/>
    <w:rsid w:val="00523477"/>
    <w:rsid w:val="005240F3"/>
    <w:rsid w:val="005406FA"/>
    <w:rsid w:val="005458D2"/>
    <w:rsid w:val="00546D28"/>
    <w:rsid w:val="00552FC8"/>
    <w:rsid w:val="00570DDC"/>
    <w:rsid w:val="00572CD6"/>
    <w:rsid w:val="005A01D1"/>
    <w:rsid w:val="005B22CD"/>
    <w:rsid w:val="005E1C90"/>
    <w:rsid w:val="005E3128"/>
    <w:rsid w:val="005F4124"/>
    <w:rsid w:val="00604E37"/>
    <w:rsid w:val="00605E51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C7C0D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3D19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75660"/>
    <w:rsid w:val="0089215B"/>
    <w:rsid w:val="008925BD"/>
    <w:rsid w:val="008A0717"/>
    <w:rsid w:val="008A2DDE"/>
    <w:rsid w:val="008A4D9E"/>
    <w:rsid w:val="008B1A6D"/>
    <w:rsid w:val="008C18C1"/>
    <w:rsid w:val="008C3DDE"/>
    <w:rsid w:val="008D4A13"/>
    <w:rsid w:val="008E06AE"/>
    <w:rsid w:val="008E3F84"/>
    <w:rsid w:val="0090267A"/>
    <w:rsid w:val="00904666"/>
    <w:rsid w:val="00910EBC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09E6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F15C4"/>
    <w:rsid w:val="00A0114A"/>
    <w:rsid w:val="00A10162"/>
    <w:rsid w:val="00A169E8"/>
    <w:rsid w:val="00A22EDE"/>
    <w:rsid w:val="00A27BF9"/>
    <w:rsid w:val="00A27D82"/>
    <w:rsid w:val="00A30583"/>
    <w:rsid w:val="00A30DC2"/>
    <w:rsid w:val="00A32BEC"/>
    <w:rsid w:val="00A41898"/>
    <w:rsid w:val="00A42C85"/>
    <w:rsid w:val="00A659FF"/>
    <w:rsid w:val="00A70EF9"/>
    <w:rsid w:val="00A715E1"/>
    <w:rsid w:val="00A750EE"/>
    <w:rsid w:val="00A844C5"/>
    <w:rsid w:val="00A918AE"/>
    <w:rsid w:val="00A91E66"/>
    <w:rsid w:val="00A931F3"/>
    <w:rsid w:val="00AA056C"/>
    <w:rsid w:val="00AA27DD"/>
    <w:rsid w:val="00AA606D"/>
    <w:rsid w:val="00AC3A73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311B3"/>
    <w:rsid w:val="00B36559"/>
    <w:rsid w:val="00B36D92"/>
    <w:rsid w:val="00B6061A"/>
    <w:rsid w:val="00B62963"/>
    <w:rsid w:val="00B8239A"/>
    <w:rsid w:val="00BA064A"/>
    <w:rsid w:val="00BA0EF5"/>
    <w:rsid w:val="00BB6BF1"/>
    <w:rsid w:val="00BC08FC"/>
    <w:rsid w:val="00BE0456"/>
    <w:rsid w:val="00BE1182"/>
    <w:rsid w:val="00C00267"/>
    <w:rsid w:val="00C066D6"/>
    <w:rsid w:val="00C13658"/>
    <w:rsid w:val="00C136A8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75FEE"/>
    <w:rsid w:val="00C82AFF"/>
    <w:rsid w:val="00C841BC"/>
    <w:rsid w:val="00C87F74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10DA"/>
    <w:rsid w:val="00D5743B"/>
    <w:rsid w:val="00D63336"/>
    <w:rsid w:val="00D730D5"/>
    <w:rsid w:val="00D80F8B"/>
    <w:rsid w:val="00D826A1"/>
    <w:rsid w:val="00D86125"/>
    <w:rsid w:val="00DB573F"/>
    <w:rsid w:val="00DF684C"/>
    <w:rsid w:val="00E0303C"/>
    <w:rsid w:val="00E0360A"/>
    <w:rsid w:val="00E062FF"/>
    <w:rsid w:val="00E157C2"/>
    <w:rsid w:val="00E2005C"/>
    <w:rsid w:val="00E30274"/>
    <w:rsid w:val="00E549AA"/>
    <w:rsid w:val="00E557F3"/>
    <w:rsid w:val="00E578CB"/>
    <w:rsid w:val="00E62008"/>
    <w:rsid w:val="00E62DE0"/>
    <w:rsid w:val="00E90E68"/>
    <w:rsid w:val="00EC2BD1"/>
    <w:rsid w:val="00EC5010"/>
    <w:rsid w:val="00EC5716"/>
    <w:rsid w:val="00ED085C"/>
    <w:rsid w:val="00ED1E7D"/>
    <w:rsid w:val="00ED765D"/>
    <w:rsid w:val="00EE3286"/>
    <w:rsid w:val="00EF1F12"/>
    <w:rsid w:val="00EF1F14"/>
    <w:rsid w:val="00EF4CF5"/>
    <w:rsid w:val="00EF7E53"/>
    <w:rsid w:val="00F02126"/>
    <w:rsid w:val="00F04C41"/>
    <w:rsid w:val="00F07751"/>
    <w:rsid w:val="00F07FF6"/>
    <w:rsid w:val="00F13753"/>
    <w:rsid w:val="00F153CC"/>
    <w:rsid w:val="00F2363A"/>
    <w:rsid w:val="00F24BE5"/>
    <w:rsid w:val="00F26A4B"/>
    <w:rsid w:val="00F27061"/>
    <w:rsid w:val="00F32278"/>
    <w:rsid w:val="00F33997"/>
    <w:rsid w:val="00F414F0"/>
    <w:rsid w:val="00F42F24"/>
    <w:rsid w:val="00F46A17"/>
    <w:rsid w:val="00F47628"/>
    <w:rsid w:val="00F47D3D"/>
    <w:rsid w:val="00F534E4"/>
    <w:rsid w:val="00F60FF0"/>
    <w:rsid w:val="00F63C32"/>
    <w:rsid w:val="00F666FD"/>
    <w:rsid w:val="00F72F1D"/>
    <w:rsid w:val="00F74015"/>
    <w:rsid w:val="00F747E3"/>
    <w:rsid w:val="00F74FA7"/>
    <w:rsid w:val="00F8533B"/>
    <w:rsid w:val="00F96741"/>
    <w:rsid w:val="00FA1334"/>
    <w:rsid w:val="00FA3E46"/>
    <w:rsid w:val="00FA54F6"/>
    <w:rsid w:val="00FA7CD9"/>
    <w:rsid w:val="00FB1C4D"/>
    <w:rsid w:val="00FC1921"/>
    <w:rsid w:val="00FD0049"/>
    <w:rsid w:val="00FD43AE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E7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7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7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7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7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E7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7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7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7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7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prosinca 2016.</izvorni_sadrzaj>
    <derivirana_varijabla naziv="DomainObject.StvarniPocetakDatum_1">20. prosinca 2016.</derivirana_varijabla>
  </DomainObject.StvarniPocetakDatum>
  <DomainObject.StvarniZavrsetakDatum>
    <izvorni_sadrzaj>20. prosinca 2016.</izvorni_sadrzaj>
    <derivirana_varijabla naziv="DomainObject.StvarniZavrsetakDatum_1">20. prosinca 2016.</derivirana_varijabla>
  </DomainObject.StvarniZavrsetakDatum>
  <DomainObject.PlaniraniZavrsetakDatum>
    <izvorni_sadrzaj>20. prosinca 2016.</izvorni_sadrzaj>
    <derivirana_varijabla naziv="DomainObject.PlaniraniZavrsetakDatum_1">20. prosinca 2016.</derivirana_varijabla>
  </DomainObject.PlaniraniZavrsetakDatum>
  <DomainObject.PlaniraniPocetakDatum>
    <izvorni_sadrzaj>20. prosinca 2016.</izvorni_sadrzaj>
    <derivirana_varijabla naziv="DomainObject.PlaniraniPocetakDatum_1">20. prosinca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21.11.2016.</izvorni_sadrzaj>
    <derivirana_varijabla naziv="DomainObject.Predmet.PrimjedbaSuca_1">ŽALBA 21.11.2016.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izvorni_sadrzaj>
    <derivirana_varijabla naziv="DomainObject.Predmet.OstaliListFormated_1"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derivirana_varijabla>
  </DomainObject.Predmet.OstaliListFormated>
  <DomainObject.Predmet.OstaliListFormatedOIB>
    <izvorni_sadrzaj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  <item>H-ABDUCO društvo s ograničenom odgovornošću za usluge, OIB 13667298928</item>
    </izvorni_sadrzaj>
    <derivirana_varijabla naziv="DomainObject.Predmet.OstaliListFormatedOIB_1"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  <item>H-ABDUCO društvo s ograničenom odgovornošću za usluge, OIB 13667298928</item>
    </derivirana_varijabla>
  </DomainObject.Predmet.OstaliListFormatedOIB>
  <DomainObject.Predmet.OstaliListFormatedWithAdress>
    <izvorni_sadrzaj>
      <item>Franjo Otročak, Lukač 24, 33406 Lukač</item>
      <item>Zvonko Novosel, Brezik 51, 33406 Brezik</item>
      <item>Općinski sud u Koprivnici, Zemljišnoknjižni odjel Koprivnica</item>
      <item>Marijan Kolenko, Matije Gupca 43 A, 48000 Koprivnički Bregi</item>
      <item>Agencija za osiguranje radničkih potraživanja u slučaju stečaja poslodavca, Frankopanska 11, 10000 Zagreb</item>
      <item>H-ABDUCO društvo s ograničenom odgovornošću za usluge, Slavonska avenija 6A, 10000 Zagreb</item>
    </izvorni_sadrzaj>
    <derivirana_varijabla naziv="DomainObject.Predmet.OstaliListFormatedWithAdress_1">
      <item>Franjo Otročak, Lukač 24, 33406 Lukač</item>
      <item>Zvonko Novosel, Brezik 51, 33406 Brezik</item>
      <item>Općinski sud u Koprivnici, Zemljišnoknjižni odjel Koprivnica</item>
      <item>Marijan Kolenko, Matije Gupca 43 A, 48000 Koprivnički Bregi</item>
      <item>Agencija za osiguranje radničkih potraživanja u slučaju stečaja poslodavca, Frankopanska 11,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Franjo Otročak, OIB 42279189814, Lukač 24, 33406 Lukač</item>
      <item>Zvonko Novosel, OIB 12533005607, Brezik 51, 33406 Brezik</item>
      <item>Općinski sud u Koprivnici, Zemljišnoknjižni odjel Koprivnica</item>
      <item>Marijan Kolenko, OIB 29429725055, Matije Gupca 43 A, 48000 Koprivnički Bregi</item>
      <item>Agencija za osiguranje radničkih potraživanja u slučaju stečaja poslodavca, Frankopanska 11, 10000 Zagreb</item>
      <item>H-ABDUCO društvo s ograničenom odgovornošću za usluge, OIB 13667298928, Slavonska avenija 6A, 10000 Zagreb</item>
    </izvorni_sadrzaj>
    <derivirana_varijabla naziv="DomainObject.Predmet.OstaliListFormatedWithAdressOIB_1">
      <item>Franjo Otročak, OIB 42279189814, Lukač 24, 33406 Lukač</item>
      <item>Zvonko Novosel, OIB 12533005607, Brezik 51, 33406 Brezik</item>
      <item>Općinski sud u Koprivnici, Zemljišnoknjižni odjel Koprivnica</item>
      <item>Marijan Kolenko, OIB 29429725055, Matije Gupca 43 A, 48000 Koprivnički Bregi</item>
      <item>Agencija za osiguranje radničkih potraživanja u slučaju stečaja poslodavca, Frankopanska 11,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izvorni_sadrzaj>
    <derivirana_varijabla naziv="DomainObject.Predmet.OstaliListNazivFormated_1"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derivirana_varijabla>
  </DomainObject.Predmet.OstaliListNazivFormated>
  <DomainObject.Predmet.OstaliListNazivFormatedOIB>
    <izvorni_sadrzaj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  <item>H-ABDUCO društvo s ograničenom odgovornošću za usluge, OIB 13667298928</item>
    </izvorni_sadrzaj>
    <derivirana_varijabla naziv="DomainObject.Predmet.OstaliListNazivFormatedOIB_1"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BIOPRODUKT d.o.o. za proizvodnju, trgovinu i usluge</item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izvorni_sadrzaj>
    <derivirana_varijabla naziv="DomainObject.Predmet.SudioniciListNaziv_1">
      <item>Financijska agencija</item>
      <item>BIOPRODUKT d.o.o. za proizvodnju, trgovinu i usluge</item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  <item>H-ABDUCO društvo s ograničenom odgovornošću za usluge</item>
    </derivirana_varijabla>
  </DomainObject.Predmet.SudioniciListNaziv>
  <DomainObject.Predmet.SudioniciListAdressOIB>
    <izvorni_sadrzaj>
      <item>Financijska agencija, OIB 85821130368,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  <item>Marijan Kolenko, OIB 29429725055, Matije Gupca 43 A,48000 Koprivnički Bregi</item>
      <item>Agencija za osiguranje radničkih potraživanja u slučaju stečaja poslodavca, Frankopanska 11,10000 Zagreb</item>
      <item>H-ABDUCO društvo s ograničenom odgovornošću za usluge, OIB 13667298928, Slavonska avenija 6A,10000 Zagreb</item>
    </izvorni_sadrzaj>
    <derivirana_varijabla naziv="DomainObject.Predmet.SudioniciListAdressOIB_1">
      <item>Financijska agencija, OIB 85821130368,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  <item>Marijan Kolenko, OIB 29429725055, Matije Gupca 43 A,48000 Koprivnički Bregi</item>
      <item>Agencija za osiguranje radničkih potraživanja u slučaju stečaja poslodavca, Frankopanska 11,10000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05934779596</item>
      <item>, OIB 42279189814</item>
      <item>, OIB 12533005607</item>
      <item>, OIB null</item>
      <item>, OIB 29429725055</item>
      <item>, OIB null</item>
      <item>, OIB 13667298928</item>
    </izvorni_sadrzaj>
    <derivirana_varijabla naziv="DomainObject.Predmet.SudioniciListNazivOIB_1">
      <item>, OIB 85821130368</item>
      <item>, OIB 05934779596</item>
      <item>, OIB 42279189814</item>
      <item>, OIB 12533005607</item>
      <item>, OIB null</item>
      <item>, OIB 29429725055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258DB-6FEE-4891-8E79-BE4A72B339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291</properties:Words>
  <properties:Characters>1689</properties:Characters>
  <properties:Lines>71</properties:Lines>
  <properties:Paragraphs>27</properties:Paragraphs>
  <properties:TotalTime>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2016-12-20T10:35:00Z</cp:lastPrinted>
  <dcterms:modified xmlns:xsi="http://www.w3.org/2001/XMLSchema-instance" xsi:type="dcterms:W3CDTF">2016-12-20T13:02:00Z</dcterms:modified>
  <cp:revision>34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