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0a672" w14:paraId="830a672" w:rsidRDefault="002775D1" w:rsidP="007F50E6" w:rsidR="002775D1" w:rsidRPr="009D044B">
      <w:pPr>
        <w15:collapsed w:val="false"/>
        <w:rPr>
          <w:rFonts w:hAnsi="Times New Roman" w:ascii="Times New Roman"/>
        </w:rPr>
      </w:pPr>
      <w:bookmarkStart w:name="_GoBack" w:id="0"/>
      <w:bookmarkEnd w:id="0"/>
      <w:r w:rsidRPr="009D044B">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9D044B">
        <w:rPr>
          <w:rFonts w:hAnsi="Times New Roman" w:ascii="Times New Roman"/>
        </w:rPr>
        <w:t xml:space="preserve">                                                        </w:t>
      </w:r>
      <w:r w:rsidR="007F50E6" w:rsidRPr="009D044B">
        <w:rPr>
          <w:rFonts w:hAnsi="Times New Roman" w:ascii="Times New Roman"/>
        </w:rPr>
        <w:t xml:space="preserve">                                                  </w:t>
      </w:r>
      <w:r w:rsidRPr="009D044B">
        <w:rPr>
          <w:rFonts w:hAnsi="Times New Roman" w:ascii="Times New Roman"/>
        </w:rPr>
        <w:t xml:space="preserve">   </w:t>
      </w:r>
      <w:r w:rsidR="00F43FFD" w:rsidRPr="009D044B">
        <w:rPr>
          <w:rFonts w:hAnsi="Times New Roman" w:ascii="Times New Roman"/>
        </w:rPr>
        <w:t>4</w:t>
      </w:r>
      <w:r w:rsidRPr="009D044B">
        <w:rPr>
          <w:rFonts w:hAnsi="Times New Roman" w:ascii="Times New Roman"/>
        </w:rPr>
        <w:t xml:space="preserve">  St-</w:t>
      </w:r>
      <w:r w:rsidR="00DD43CD" w:rsidRPr="009D044B">
        <w:rPr>
          <w:rFonts w:hAnsi="Times New Roman" w:ascii="Times New Roman"/>
        </w:rPr>
        <w:t>5300</w:t>
      </w:r>
      <w:r w:rsidR="003B5118" w:rsidRPr="009D044B">
        <w:rPr>
          <w:rFonts w:hAnsi="Times New Roman" w:ascii="Times New Roman"/>
        </w:rPr>
        <w:t>/16</w:t>
      </w:r>
    </w:p>
    <w:p w:rsidRDefault="002775D1" w:rsidP="002775D1" w:rsidR="002775D1" w:rsidRPr="009D044B">
      <w:pPr>
        <w:rPr>
          <w:rFonts w:hAnsi="Times New Roman" w:ascii="Times New Roman"/>
        </w:rPr>
      </w:pPr>
      <w:r w:rsidRPr="009D044B">
        <w:rPr>
          <w:rFonts w:hAnsi="Times New Roman" w:ascii="Times New Roman"/>
        </w:rPr>
        <w:t>REPUBLIKA HRVATSKA</w:t>
      </w:r>
    </w:p>
    <w:p w:rsidRDefault="002775D1" w:rsidP="002775D1" w:rsidR="002775D1" w:rsidRPr="009D044B">
      <w:pPr>
        <w:rPr>
          <w:rFonts w:hAnsi="Times New Roman" w:ascii="Times New Roman"/>
        </w:rPr>
      </w:pPr>
      <w:r w:rsidRPr="009D044B">
        <w:rPr>
          <w:rFonts w:hAnsi="Times New Roman" w:ascii="Times New Roman"/>
        </w:rPr>
        <w:t>TRGOVAČKI SUD U ZAGREBU</w:t>
      </w:r>
    </w:p>
    <w:p w:rsidRDefault="002775D1" w:rsidP="002775D1" w:rsidR="002775D1" w:rsidRPr="009D044B">
      <w:pPr>
        <w:rPr>
          <w:rFonts w:hAnsi="Times New Roman" w:ascii="Times New Roman"/>
        </w:rPr>
      </w:pPr>
      <w:r w:rsidRPr="009D044B">
        <w:rPr>
          <w:rFonts w:hAnsi="Times New Roman" w:ascii="Times New Roman"/>
        </w:rPr>
        <w:t xml:space="preserve">STALNA SLUŽBA </w:t>
      </w:r>
    </w:p>
    <w:p w:rsidRDefault="002775D1" w:rsidP="002775D1" w:rsidR="002775D1" w:rsidRPr="009D044B">
      <w:pPr>
        <w:rPr>
          <w:rFonts w:hAnsi="Times New Roman" w:ascii="Times New Roman"/>
        </w:rPr>
      </w:pPr>
      <w:r w:rsidRPr="009D044B">
        <w:rPr>
          <w:rFonts w:hAnsi="Times New Roman" w:ascii="Times New Roman"/>
        </w:rPr>
        <w:t>Karlovac, Ljudevita Šestića 4</w:t>
      </w:r>
    </w:p>
    <w:p w:rsidRDefault="00277D1E" w:rsidP="005F06BF" w:rsidR="00277D1E" w:rsidRPr="009D044B">
      <w:pPr>
        <w:jc w:val="both"/>
        <w:rPr>
          <w:rFonts w:hAnsi="Times New Roman" w:ascii="Times New Roman"/>
        </w:rPr>
      </w:pPr>
    </w:p>
    <w:p w:rsidRDefault="00733BA9" w:rsidP="00733BA9" w:rsidR="00733BA9" w:rsidRPr="009D044B">
      <w:pPr>
        <w:jc w:val="center"/>
        <w:rPr>
          <w:rFonts w:hAnsi="Times New Roman" w:ascii="Times New Roman"/>
        </w:rPr>
      </w:pPr>
      <w:r w:rsidRPr="009D044B">
        <w:rPr>
          <w:rFonts w:hAnsi="Times New Roman" w:ascii="Times New Roman"/>
        </w:rPr>
        <w:t>R E P U B L I K A   H R V A T S K A</w:t>
      </w:r>
    </w:p>
    <w:p w:rsidRDefault="00733BA9" w:rsidP="00733BA9" w:rsidR="00733BA9" w:rsidRPr="009D044B">
      <w:pPr>
        <w:jc w:val="center"/>
        <w:rPr>
          <w:rFonts w:hAnsi="Times New Roman" w:ascii="Times New Roman"/>
        </w:rPr>
      </w:pPr>
      <w:r w:rsidRPr="009D044B">
        <w:rPr>
          <w:rFonts w:hAnsi="Times New Roman" w:ascii="Times New Roman"/>
        </w:rPr>
        <w:t>R J E Š E N J E</w:t>
      </w:r>
    </w:p>
    <w:p w:rsidRDefault="00733BA9" w:rsidP="00733BA9" w:rsidR="00733BA9" w:rsidRPr="009D044B">
      <w:pPr>
        <w:rPr>
          <w:rFonts w:hAnsi="Times New Roman" w:ascii="Times New Roman"/>
        </w:rPr>
      </w:pPr>
    </w:p>
    <w:p w:rsidRDefault="00733BA9" w:rsidP="00BD5440" w:rsidR="00733BA9" w:rsidRPr="009D044B">
      <w:pPr>
        <w:ind w:firstLine="708"/>
        <w:jc w:val="both"/>
        <w:rPr>
          <w:rFonts w:hAnsi="Times New Roman" w:ascii="Times New Roman"/>
        </w:rPr>
      </w:pPr>
      <w:r w:rsidRPr="009D044B">
        <w:rPr>
          <w:rFonts w:hAnsi="Times New Roman" w:ascii="Times New Roman"/>
        </w:rPr>
        <w:t xml:space="preserve">Trgovački sud u Zagrebu, Stalna služba, po sucu </w:t>
      </w:r>
      <w:r w:rsidR="00F43FFD" w:rsidRPr="009D044B">
        <w:rPr>
          <w:rFonts w:hAnsi="Times New Roman" w:ascii="Times New Roman"/>
        </w:rPr>
        <w:t>Goranki Boljkovac</w:t>
      </w:r>
      <w:r w:rsidRPr="009D044B">
        <w:rPr>
          <w:rFonts w:hAnsi="Times New Roman" w:ascii="Times New Roman"/>
        </w:rPr>
        <w:t xml:space="preserve">, kao stečajnom sucu, </w:t>
      </w:r>
      <w:r w:rsidR="00917891" w:rsidRPr="009D044B">
        <w:rPr>
          <w:rFonts w:hAnsi="Times New Roman" w:ascii="Times New Roman"/>
        </w:rPr>
        <w:t xml:space="preserve">u stečajnom postupku nad </w:t>
      </w:r>
      <w:r w:rsidR="009C3D78" w:rsidRPr="009D044B">
        <w:rPr>
          <w:rFonts w:hAnsi="Times New Roman" w:ascii="Times New Roman"/>
        </w:rPr>
        <w:t xml:space="preserve">stečajnim </w:t>
      </w:r>
      <w:r w:rsidR="00917891" w:rsidRPr="009D044B">
        <w:rPr>
          <w:rFonts w:hAnsi="Times New Roman" w:ascii="Times New Roman"/>
        </w:rPr>
        <w:t xml:space="preserve">dužnikom </w:t>
      </w:r>
      <w:r w:rsidR="00DD43CD" w:rsidRPr="009D044B">
        <w:rPr>
          <w:rFonts w:hAnsi="Times New Roman" w:ascii="Times New Roman"/>
        </w:rPr>
        <w:t>MARIJANOVIĆ PROIZVOD d.o.o., Zagreb, Lovre Matačića 2, OIB 23007842853</w:t>
      </w:r>
      <w:r w:rsidRPr="009D044B">
        <w:rPr>
          <w:rFonts w:hAnsi="Times New Roman" w:ascii="Times New Roman"/>
        </w:rPr>
        <w:t xml:space="preserve">, </w:t>
      </w:r>
      <w:r w:rsidR="00F43FFD" w:rsidRPr="009D044B">
        <w:rPr>
          <w:rFonts w:hAnsi="Times New Roman" w:ascii="Times New Roman"/>
        </w:rPr>
        <w:t>dana 30.</w:t>
      </w:r>
      <w:r w:rsidRPr="009D044B">
        <w:rPr>
          <w:rFonts w:hAnsi="Times New Roman" w:ascii="Times New Roman"/>
        </w:rPr>
        <w:t xml:space="preserve"> </w:t>
      </w:r>
      <w:r w:rsidR="00917891" w:rsidRPr="009D044B">
        <w:rPr>
          <w:rFonts w:hAnsi="Times New Roman" w:ascii="Times New Roman"/>
        </w:rPr>
        <w:t>rujna</w:t>
      </w:r>
      <w:r w:rsidRPr="009D044B">
        <w:rPr>
          <w:rFonts w:hAnsi="Times New Roman" w:ascii="Times New Roman"/>
        </w:rPr>
        <w:t xml:space="preserve"> 2016.</w:t>
      </w:r>
      <w:r w:rsidR="00F43FFD" w:rsidRPr="009D044B">
        <w:rPr>
          <w:rFonts w:hAnsi="Times New Roman" w:ascii="Times New Roman"/>
        </w:rPr>
        <w:t xml:space="preserve"> godine</w:t>
      </w:r>
    </w:p>
    <w:p w:rsidRDefault="00917891" w:rsidP="00733BA9" w:rsidR="00917891" w:rsidRPr="009D044B">
      <w:pPr>
        <w:rPr>
          <w:rFonts w:hAnsi="Times New Roman" w:ascii="Times New Roman"/>
        </w:rPr>
      </w:pPr>
    </w:p>
    <w:p w:rsidRDefault="00733BA9" w:rsidP="00733BA9" w:rsidR="00733BA9" w:rsidRPr="009D044B">
      <w:pPr>
        <w:jc w:val="center"/>
        <w:rPr>
          <w:rFonts w:hAnsi="Times New Roman" w:ascii="Times New Roman"/>
        </w:rPr>
      </w:pPr>
      <w:r w:rsidRPr="009D044B">
        <w:rPr>
          <w:rFonts w:hAnsi="Times New Roman" w:ascii="Times New Roman"/>
        </w:rPr>
        <w:t>r i j e š i o  j e</w:t>
      </w:r>
    </w:p>
    <w:p w:rsidRDefault="00733BA9" w:rsidP="00733BA9" w:rsidR="00733BA9" w:rsidRPr="009D044B">
      <w:pPr>
        <w:rPr>
          <w:rFonts w:hAnsi="Times New Roman" w:ascii="Times New Roman"/>
        </w:rPr>
      </w:pPr>
    </w:p>
    <w:p w:rsidRDefault="0029417D" w:rsidP="00F43FFD" w:rsidR="00733BA9" w:rsidRPr="009D044B">
      <w:pPr>
        <w:jc w:val="both"/>
        <w:rPr>
          <w:rFonts w:hAnsi="Times New Roman" w:ascii="Times New Roman"/>
        </w:rPr>
      </w:pPr>
      <w:r w:rsidRPr="009D044B">
        <w:rPr>
          <w:rFonts w:hAnsi="Times New Roman" w:ascii="Times New Roman"/>
        </w:rPr>
        <w:t>I.</w:t>
      </w:r>
      <w:r w:rsidR="00F43FFD" w:rsidRPr="009D044B">
        <w:rPr>
          <w:rFonts w:hAnsi="Times New Roman" w:ascii="Times New Roman"/>
        </w:rPr>
        <w:t xml:space="preserve"> </w:t>
      </w:r>
      <w:r w:rsidR="00733BA9" w:rsidRPr="009D044B">
        <w:rPr>
          <w:rFonts w:hAnsi="Times New Roman" w:ascii="Times New Roman"/>
        </w:rPr>
        <w:t xml:space="preserve">Otvara se stečajni postupak nad stečajnim dužnikom </w:t>
      </w:r>
      <w:r w:rsidR="00DD43CD" w:rsidRPr="009D044B">
        <w:rPr>
          <w:rFonts w:hAnsi="Times New Roman" w:ascii="Times New Roman"/>
        </w:rPr>
        <w:t>MARIJANOVIĆ PROIZVOD d.o.o., Zagreb, Lovre Matačića 2, OIB 23007842853</w:t>
      </w:r>
      <w:r w:rsidR="00733BA9" w:rsidRPr="009D044B">
        <w:rPr>
          <w:rFonts w:hAnsi="Times New Roman" w:ascii="Times New Roman"/>
        </w:rPr>
        <w:t>.</w:t>
      </w:r>
    </w:p>
    <w:p w:rsidRDefault="00733BA9" w:rsidP="00733BA9" w:rsidR="00733BA9" w:rsidRPr="009D044B">
      <w:pPr>
        <w:rPr>
          <w:rFonts w:hAnsi="Times New Roman" w:ascii="Times New Roman"/>
        </w:rPr>
      </w:pPr>
    </w:p>
    <w:p w:rsidRDefault="00733BA9" w:rsidP="00F43FFD" w:rsidR="00733BA9" w:rsidRPr="009D044B">
      <w:pPr>
        <w:jc w:val="both"/>
        <w:rPr>
          <w:rFonts w:hAnsi="Times New Roman" w:ascii="Times New Roman"/>
        </w:rPr>
      </w:pPr>
      <w:r w:rsidRPr="009D044B">
        <w:rPr>
          <w:rFonts w:hAnsi="Times New Roman" w:ascii="Times New Roman"/>
        </w:rPr>
        <w:t>II.</w:t>
      </w:r>
      <w:r w:rsidR="00F43FFD" w:rsidRPr="009D044B">
        <w:rPr>
          <w:rFonts w:hAnsi="Times New Roman" w:ascii="Times New Roman"/>
        </w:rPr>
        <w:t xml:space="preserve"> </w:t>
      </w:r>
      <w:r w:rsidRPr="009D044B">
        <w:rPr>
          <w:rFonts w:hAnsi="Times New Roman" w:ascii="Times New Roman"/>
        </w:rPr>
        <w:t xml:space="preserve">Za stečajnog upravitelja imenuje se </w:t>
      </w:r>
      <w:r w:rsidR="00DD43CD" w:rsidRPr="009D044B">
        <w:rPr>
          <w:rFonts w:hAnsi="Times New Roman" w:ascii="Times New Roman"/>
        </w:rPr>
        <w:t>Marija Smičiklas, iz Karlovca, Ljudevita Šestića 4</w:t>
      </w:r>
      <w:r w:rsidR="007E50C5" w:rsidRPr="009D044B">
        <w:rPr>
          <w:rFonts w:hAnsi="Times New Roman" w:ascii="Times New Roman"/>
        </w:rPr>
        <w:t>,</w:t>
      </w:r>
      <w:r w:rsidR="000B7D96" w:rsidRPr="009D044B">
        <w:rPr>
          <w:rFonts w:hAnsi="Times New Roman" w:ascii="Times New Roman"/>
        </w:rPr>
        <w:t xml:space="preserve"> OIB</w:t>
      </w:r>
      <w:r w:rsidR="00DD43CD" w:rsidRPr="009D044B">
        <w:rPr>
          <w:rFonts w:hAnsi="Times New Roman" w:ascii="Times New Roman"/>
        </w:rPr>
        <w:t xml:space="preserve"> 82617242862</w:t>
      </w:r>
      <w:r w:rsidRPr="009D044B">
        <w:rPr>
          <w:rFonts w:hAnsi="Times New Roman" w:ascii="Times New Roman"/>
        </w:rPr>
        <w:t>.</w:t>
      </w:r>
    </w:p>
    <w:p w:rsidRDefault="00733BA9" w:rsidP="00733BA9" w:rsidR="00733BA9" w:rsidRPr="009D044B">
      <w:pPr>
        <w:rPr>
          <w:rFonts w:hAnsi="Times New Roman" w:ascii="Times New Roman"/>
        </w:rPr>
      </w:pPr>
    </w:p>
    <w:p w:rsidRDefault="00733BA9" w:rsidP="00733BA9" w:rsidR="00733BA9" w:rsidRPr="009D044B">
      <w:pPr>
        <w:rPr>
          <w:rFonts w:hAnsi="Times New Roman" w:ascii="Times New Roman"/>
        </w:rPr>
      </w:pPr>
      <w:r w:rsidRPr="009D044B">
        <w:rPr>
          <w:rFonts w:hAnsi="Times New Roman" w:ascii="Times New Roman"/>
        </w:rPr>
        <w:t>III.</w:t>
      </w:r>
      <w:r w:rsidR="00F43FFD" w:rsidRPr="009D044B">
        <w:rPr>
          <w:rFonts w:hAnsi="Times New Roman" w:ascii="Times New Roman"/>
        </w:rPr>
        <w:t xml:space="preserve"> </w:t>
      </w:r>
      <w:r w:rsidRPr="009D044B">
        <w:rPr>
          <w:rFonts w:hAnsi="Times New Roman" w:ascii="Times New Roman"/>
        </w:rPr>
        <w:t xml:space="preserve">Stečajni postupak otvoren je </w:t>
      </w:r>
      <w:r w:rsidR="00F43FFD" w:rsidRPr="009D044B">
        <w:rPr>
          <w:rFonts w:hAnsi="Times New Roman" w:ascii="Times New Roman"/>
        </w:rPr>
        <w:t>dana 30</w:t>
      </w:r>
      <w:r w:rsidR="006753BD" w:rsidRPr="009D044B">
        <w:rPr>
          <w:rFonts w:hAnsi="Times New Roman" w:ascii="Times New Roman"/>
        </w:rPr>
        <w:t>.</w:t>
      </w:r>
      <w:r w:rsidR="00B531B6" w:rsidRPr="009D044B">
        <w:rPr>
          <w:rFonts w:hAnsi="Times New Roman" w:ascii="Times New Roman"/>
        </w:rPr>
        <w:t xml:space="preserve"> </w:t>
      </w:r>
      <w:r w:rsidR="00917891" w:rsidRPr="009D044B">
        <w:rPr>
          <w:rFonts w:hAnsi="Times New Roman" w:ascii="Times New Roman"/>
        </w:rPr>
        <w:t>rujna</w:t>
      </w:r>
      <w:r w:rsidRPr="009D044B">
        <w:rPr>
          <w:rFonts w:hAnsi="Times New Roman" w:ascii="Times New Roman"/>
        </w:rPr>
        <w:t xml:space="preserve"> 201</w:t>
      </w:r>
      <w:r w:rsidR="00B531B6" w:rsidRPr="009D044B">
        <w:rPr>
          <w:rFonts w:hAnsi="Times New Roman" w:ascii="Times New Roman"/>
        </w:rPr>
        <w:t>6</w:t>
      </w:r>
      <w:r w:rsidRPr="009D044B">
        <w:rPr>
          <w:rFonts w:hAnsi="Times New Roman" w:ascii="Times New Roman"/>
        </w:rPr>
        <w:t xml:space="preserve">. </w:t>
      </w:r>
      <w:r w:rsidR="007E50C5" w:rsidRPr="009D044B">
        <w:rPr>
          <w:rFonts w:hAnsi="Times New Roman" w:ascii="Times New Roman"/>
        </w:rPr>
        <w:t xml:space="preserve">godine </w:t>
      </w:r>
      <w:r w:rsidRPr="009D044B">
        <w:rPr>
          <w:rFonts w:hAnsi="Times New Roman" w:ascii="Times New Roman"/>
        </w:rPr>
        <w:t xml:space="preserve">u </w:t>
      </w:r>
      <w:r w:rsidR="00DD43CD" w:rsidRPr="009D044B">
        <w:rPr>
          <w:rFonts w:hAnsi="Times New Roman" w:ascii="Times New Roman"/>
        </w:rPr>
        <w:t>14,</w:t>
      </w:r>
      <w:r w:rsidR="00B67C1C">
        <w:rPr>
          <w:rFonts w:hAnsi="Times New Roman" w:ascii="Times New Roman"/>
        </w:rPr>
        <w:t>1</w:t>
      </w:r>
      <w:r w:rsidR="00DD43CD" w:rsidRPr="009D044B">
        <w:rPr>
          <w:rFonts w:hAnsi="Times New Roman" w:ascii="Times New Roman"/>
        </w:rPr>
        <w:t>0</w:t>
      </w:r>
      <w:r w:rsidR="007E50C5" w:rsidRPr="009D044B">
        <w:rPr>
          <w:rFonts w:hAnsi="Times New Roman" w:ascii="Times New Roman"/>
        </w:rPr>
        <w:t xml:space="preserve"> </w:t>
      </w:r>
      <w:r w:rsidRPr="009D044B">
        <w:rPr>
          <w:rFonts w:hAnsi="Times New Roman" w:ascii="Times New Roman"/>
        </w:rPr>
        <w:t xml:space="preserve">sati. </w:t>
      </w:r>
    </w:p>
    <w:p w:rsidRDefault="00733BA9" w:rsidP="00733BA9" w:rsidR="00733BA9"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IV.</w:t>
      </w:r>
      <w:r w:rsidR="00F43FFD" w:rsidRPr="009D044B">
        <w:rPr>
          <w:rFonts w:hAnsi="Times New Roman" w:ascii="Times New Roman"/>
        </w:rPr>
        <w:t xml:space="preserve"> </w:t>
      </w:r>
      <w:r w:rsidRPr="009D044B">
        <w:rPr>
          <w:rFonts w:hAnsi="Times New Roman" w:ascii="Times New Roman"/>
        </w:rPr>
        <w:t xml:space="preserve">Pozivaju se vjerovnici stečajnog dužnika da u roku od 60 dana od dana objave </w:t>
      </w:r>
      <w:r w:rsidR="00F0295B" w:rsidRPr="009D044B">
        <w:rPr>
          <w:rFonts w:hAnsi="Times New Roman" w:ascii="Times New Roman"/>
        </w:rPr>
        <w:t>ovog rješenja</w:t>
      </w:r>
      <w:r w:rsidRPr="009D044B">
        <w:rPr>
          <w:rFonts w:hAnsi="Times New Roman" w:ascii="Times New Roman"/>
        </w:rPr>
        <w:t xml:space="preserve"> na </w:t>
      </w:r>
      <w:r w:rsidR="00F0295B" w:rsidRPr="009D044B">
        <w:rPr>
          <w:rFonts w:hAnsi="Times New Roman" w:ascii="Times New Roman"/>
        </w:rPr>
        <w:t xml:space="preserve">mrežnoj stranici </w:t>
      </w:r>
      <w:r w:rsidR="007D1585" w:rsidRPr="009D044B">
        <w:rPr>
          <w:rFonts w:hAnsi="Times New Roman" w:ascii="Times New Roman"/>
        </w:rPr>
        <w:t>e</w:t>
      </w:r>
      <w:r w:rsidRPr="009D044B">
        <w:rPr>
          <w:rFonts w:hAnsi="Times New Roman" w:ascii="Times New Roman"/>
        </w:rPr>
        <w:t>-</w:t>
      </w:r>
      <w:r w:rsidR="007D1585" w:rsidRPr="009D044B">
        <w:rPr>
          <w:rFonts w:hAnsi="Times New Roman" w:ascii="Times New Roman"/>
        </w:rPr>
        <w:t>O</w:t>
      </w:r>
      <w:r w:rsidRPr="009D044B">
        <w:rPr>
          <w:rFonts w:hAnsi="Times New Roman" w:ascii="Times New Roman"/>
        </w:rPr>
        <w:t>glasn</w:t>
      </w:r>
      <w:r w:rsidR="00F0295B" w:rsidRPr="009D044B">
        <w:rPr>
          <w:rFonts w:hAnsi="Times New Roman" w:ascii="Times New Roman"/>
        </w:rPr>
        <w:t>a</w:t>
      </w:r>
      <w:r w:rsidRPr="009D044B">
        <w:rPr>
          <w:rFonts w:hAnsi="Times New Roman" w:ascii="Times New Roman"/>
        </w:rPr>
        <w:t xml:space="preserve"> ploč</w:t>
      </w:r>
      <w:r w:rsidR="00F0295B" w:rsidRPr="009D044B">
        <w:rPr>
          <w:rFonts w:hAnsi="Times New Roman" w:ascii="Times New Roman"/>
        </w:rPr>
        <w:t xml:space="preserve">a suda, u skladu s pravilima Stečajnog zakona o prijavi tražbina (čl. 257. Stečajnog zakona – Narodne novine broj 71/15), </w:t>
      </w:r>
      <w:r w:rsidRPr="009D044B">
        <w:rPr>
          <w:rFonts w:hAnsi="Times New Roman" w:ascii="Times New Roman"/>
        </w:rPr>
        <w:t>prijave svoj</w:t>
      </w:r>
      <w:r w:rsidR="00F0295B" w:rsidRPr="009D044B">
        <w:rPr>
          <w:rFonts w:hAnsi="Times New Roman" w:ascii="Times New Roman"/>
        </w:rPr>
        <w:t>e</w:t>
      </w:r>
      <w:r w:rsidRPr="009D044B">
        <w:rPr>
          <w:rFonts w:hAnsi="Times New Roman" w:ascii="Times New Roman"/>
        </w:rPr>
        <w:t xml:space="preserve"> tražbine stečajnom upravitelju </w:t>
      </w:r>
      <w:r w:rsidR="00DD43CD" w:rsidRPr="009D044B">
        <w:rPr>
          <w:rFonts w:hAnsi="Times New Roman" w:ascii="Times New Roman"/>
        </w:rPr>
        <w:t>Mariji Smičiklas, iz Karlovca, Ljudevita Šestića 4</w:t>
      </w:r>
      <w:r w:rsidR="007D1585" w:rsidRPr="009D044B">
        <w:rPr>
          <w:rFonts w:hAnsi="Times New Roman" w:ascii="Times New Roman"/>
        </w:rPr>
        <w:t>.</w:t>
      </w:r>
      <w:r w:rsidR="005D512A" w:rsidRPr="009D044B">
        <w:rPr>
          <w:rFonts w:hAnsi="Times New Roman" w:ascii="Times New Roman"/>
        </w:rPr>
        <w:t xml:space="preserve"> </w:t>
      </w:r>
    </w:p>
    <w:p w:rsidRDefault="005D512A" w:rsidP="00F04A75" w:rsidR="005D512A" w:rsidRPr="009D044B">
      <w:pPr>
        <w:jc w:val="both"/>
        <w:rPr>
          <w:rFonts w:hAnsi="Times New Roman" w:ascii="Times New Roman"/>
        </w:rPr>
      </w:pPr>
      <w:r w:rsidRPr="009D044B">
        <w:rPr>
          <w:rFonts w:hAnsi="Times New Roman" w:ascii="Times New Roman"/>
        </w:rPr>
        <w:t>Za prijavu tražbine vjerovnik je dužan platiti pristojbu u iznosu od 2% od vrijednosti potraživanja, ali ne više od 500,00 kn.</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w:t>
      </w:r>
      <w:r w:rsidR="007E50C5" w:rsidRPr="009D044B">
        <w:rPr>
          <w:rFonts w:hAnsi="Times New Roman" w:ascii="Times New Roman"/>
        </w:rPr>
        <w:t xml:space="preserve"> Pozivaju se razlučni i izlučni vjerovnici da stečajnog upravitelja </w:t>
      </w:r>
      <w:r w:rsidR="00DD43CD" w:rsidRPr="009D044B">
        <w:rPr>
          <w:rFonts w:hAnsi="Times New Roman" w:ascii="Times New Roman"/>
        </w:rPr>
        <w:t>Mariju Smičiklas, iz Karlovca, Ljudevita Šestića 4</w:t>
      </w:r>
      <w:r w:rsidR="007E50C5" w:rsidRPr="009D044B">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VI.</w:t>
      </w:r>
      <w:r w:rsidR="00F43FFD" w:rsidRPr="009D044B">
        <w:rPr>
          <w:rFonts w:hAnsi="Times New Roman" w:ascii="Times New Roman"/>
        </w:rPr>
        <w:t xml:space="preserve"> </w:t>
      </w:r>
      <w:r w:rsidR="007E50C5" w:rsidRPr="009D044B">
        <w:rPr>
          <w:rFonts w:hAnsi="Times New Roman" w:ascii="Times New Roman"/>
        </w:rPr>
        <w:t>Pozivaju se dužnikovi dužnici da svoje obveze bez odgode ispunjavaju stečajnom upravitelju za stečajnog dužnika.</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VII.</w:t>
      </w:r>
      <w:r w:rsidR="00F43FFD" w:rsidRPr="009D044B">
        <w:rPr>
          <w:rFonts w:hAnsi="Times New Roman" w:ascii="Times New Roman"/>
        </w:rPr>
        <w:t xml:space="preserve"> </w:t>
      </w:r>
      <w:r w:rsidRPr="009D044B">
        <w:rPr>
          <w:rFonts w:hAnsi="Times New Roman" w:ascii="Times New Roman"/>
        </w:rPr>
        <w:t>Ročište vjerovnika na kojem će se ispitati prijavljene tražbine</w:t>
      </w:r>
      <w:r w:rsidR="00F43FFD" w:rsidRPr="009D044B">
        <w:rPr>
          <w:rFonts w:hAnsi="Times New Roman" w:ascii="Times New Roman"/>
        </w:rPr>
        <w:t xml:space="preserve"> </w:t>
      </w:r>
      <w:r w:rsidRPr="009D044B">
        <w:rPr>
          <w:rFonts w:hAnsi="Times New Roman" w:ascii="Times New Roman"/>
        </w:rPr>
        <w:t>- ispitno ročište zakazuje se za</w:t>
      </w:r>
      <w:r w:rsidR="00A32891" w:rsidRPr="009D044B">
        <w:rPr>
          <w:rFonts w:hAnsi="Times New Roman" w:ascii="Times New Roman"/>
        </w:rPr>
        <w:t xml:space="preserve"> </w:t>
      </w:r>
      <w:r w:rsidR="007E50C5" w:rsidRPr="009D044B">
        <w:rPr>
          <w:rFonts w:hAnsi="Times New Roman" w:ascii="Times New Roman"/>
        </w:rPr>
        <w:t>1</w:t>
      </w:r>
      <w:r w:rsidR="00DD43CD" w:rsidRPr="009D044B">
        <w:rPr>
          <w:rFonts w:hAnsi="Times New Roman" w:ascii="Times New Roman"/>
        </w:rPr>
        <w:t>1</w:t>
      </w:r>
      <w:r w:rsidR="007E50C5" w:rsidRPr="009D044B">
        <w:rPr>
          <w:rFonts w:hAnsi="Times New Roman" w:ascii="Times New Roman"/>
        </w:rPr>
        <w:t>. siječnja</w:t>
      </w:r>
      <w:r w:rsidRPr="009D044B">
        <w:rPr>
          <w:rFonts w:hAnsi="Times New Roman" w:ascii="Times New Roman"/>
        </w:rPr>
        <w:t xml:space="preserve"> 201</w:t>
      </w:r>
      <w:r w:rsidR="007E50C5" w:rsidRPr="009D044B">
        <w:rPr>
          <w:rFonts w:hAnsi="Times New Roman" w:ascii="Times New Roman"/>
        </w:rPr>
        <w:t>7</w:t>
      </w:r>
      <w:r w:rsidRPr="009D044B">
        <w:rPr>
          <w:rFonts w:hAnsi="Times New Roman" w:ascii="Times New Roman"/>
        </w:rPr>
        <w:t xml:space="preserve">. </w:t>
      </w:r>
      <w:r w:rsidR="007E50C5" w:rsidRPr="009D044B">
        <w:rPr>
          <w:rFonts w:hAnsi="Times New Roman" w:ascii="Times New Roman"/>
        </w:rPr>
        <w:t xml:space="preserve">godine </w:t>
      </w:r>
      <w:r w:rsidRPr="009D044B">
        <w:rPr>
          <w:rFonts w:hAnsi="Times New Roman" w:ascii="Times New Roman"/>
        </w:rPr>
        <w:t xml:space="preserve">u </w:t>
      </w:r>
      <w:r w:rsidR="00DD43CD" w:rsidRPr="009D044B">
        <w:rPr>
          <w:rFonts w:hAnsi="Times New Roman" w:ascii="Times New Roman"/>
        </w:rPr>
        <w:t>9</w:t>
      </w:r>
      <w:r w:rsidR="00984D8C" w:rsidRPr="009D044B">
        <w:rPr>
          <w:rFonts w:hAnsi="Times New Roman" w:ascii="Times New Roman"/>
        </w:rPr>
        <w:t>,30</w:t>
      </w:r>
      <w:r w:rsidRPr="009D044B">
        <w:rPr>
          <w:rFonts w:hAnsi="Times New Roman" w:ascii="Times New Roman"/>
        </w:rPr>
        <w:t xml:space="preserve"> sati, </w:t>
      </w:r>
      <w:r w:rsidR="004531A7" w:rsidRPr="009D044B">
        <w:rPr>
          <w:rFonts w:hAnsi="Times New Roman" w:ascii="Times New Roman"/>
        </w:rPr>
        <w:t xml:space="preserve">u sjedištu suda u Karlovcu, Ljudevita Šestića 4, prizemlje, soba broj </w:t>
      </w:r>
      <w:r w:rsidR="007E50C5" w:rsidRPr="009D044B">
        <w:rPr>
          <w:rFonts w:hAnsi="Times New Roman" w:ascii="Times New Roman"/>
        </w:rPr>
        <w:t>3</w:t>
      </w:r>
      <w:r w:rsidR="004531A7" w:rsidRPr="009D044B">
        <w:rPr>
          <w:rFonts w:hAnsi="Times New Roman" w:ascii="Times New Roman"/>
        </w:rPr>
        <w:t>.</w:t>
      </w:r>
    </w:p>
    <w:p w:rsidRDefault="00F04A75" w:rsidP="00F04A75" w:rsidR="00F04A75" w:rsidRPr="009D044B">
      <w:pPr>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t>VIII.</w:t>
      </w:r>
      <w:r w:rsidR="00F43FFD" w:rsidRPr="009D044B">
        <w:rPr>
          <w:rFonts w:hAnsi="Times New Roman" w:ascii="Times New Roman"/>
        </w:rPr>
        <w:t xml:space="preserve"> </w:t>
      </w:r>
      <w:r w:rsidRPr="009D044B">
        <w:rPr>
          <w:rFonts w:hAnsi="Times New Roman" w:ascii="Times New Roman"/>
        </w:rPr>
        <w:t>Ročište vjerovnika na kojem će se na temelju izvješća stečajnog upravitelja odlučivati o daljnjem tijeku stečajnog postupka - izvještajno ročište</w:t>
      </w:r>
      <w:r w:rsidR="00B51193" w:rsidRPr="009D044B">
        <w:rPr>
          <w:rFonts w:hAnsi="Times New Roman" w:ascii="Times New Roman"/>
        </w:rPr>
        <w:t>,</w:t>
      </w:r>
      <w:r w:rsidRPr="009D044B">
        <w:rPr>
          <w:rFonts w:hAnsi="Times New Roman" w:ascii="Times New Roman"/>
        </w:rPr>
        <w:t xml:space="preserve"> održati će se </w:t>
      </w:r>
      <w:r w:rsidR="004531A7" w:rsidRPr="009D044B">
        <w:rPr>
          <w:rFonts w:hAnsi="Times New Roman" w:ascii="Times New Roman"/>
        </w:rPr>
        <w:t xml:space="preserve">istog dana na istom mjestu </w:t>
      </w:r>
      <w:r w:rsidRPr="009D044B">
        <w:rPr>
          <w:rFonts w:hAnsi="Times New Roman" w:ascii="Times New Roman"/>
        </w:rPr>
        <w:t>odmah nakon ispitnog ročišta.</w:t>
      </w:r>
    </w:p>
    <w:p w:rsidRDefault="00F04A75" w:rsidP="00F04A75" w:rsidR="00F04A75" w:rsidRPr="009D044B">
      <w:pPr>
        <w:jc w:val="both"/>
        <w:rPr>
          <w:rFonts w:hAnsi="Times New Roman" w:ascii="Times New Roman"/>
        </w:rPr>
      </w:pPr>
    </w:p>
    <w:p w:rsidRDefault="00F04A75" w:rsidP="00F04A75" w:rsidR="00F04A75" w:rsidRPr="009D044B">
      <w:pPr>
        <w:jc w:val="both"/>
        <w:rPr>
          <w:rFonts w:hAnsi="Times New Roman" w:ascii="Times New Roman"/>
        </w:rPr>
      </w:pPr>
      <w:r w:rsidRPr="009D044B">
        <w:rPr>
          <w:rFonts w:hAnsi="Times New Roman" w:ascii="Times New Roman"/>
        </w:rPr>
        <w:lastRenderedPageBreak/>
        <w:t>IX.</w:t>
      </w:r>
      <w:r w:rsidR="00F43FFD" w:rsidRPr="009D044B">
        <w:rPr>
          <w:rFonts w:hAnsi="Times New Roman" w:ascii="Times New Roman"/>
        </w:rPr>
        <w:t xml:space="preserve"> </w:t>
      </w:r>
      <w:r w:rsidRPr="009D044B">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9D044B">
      <w:pPr>
        <w:jc w:val="both"/>
        <w:rPr>
          <w:rFonts w:hAnsi="Times New Roman" w:ascii="Times New Roman"/>
        </w:rPr>
      </w:pPr>
    </w:p>
    <w:p w:rsidRDefault="00F04A75" w:rsidP="00E44885" w:rsidR="00F04A75" w:rsidRPr="009D044B">
      <w:pPr>
        <w:jc w:val="both"/>
        <w:rPr>
          <w:rFonts w:hAnsi="Times New Roman" w:ascii="Times New Roman"/>
        </w:rPr>
      </w:pPr>
      <w:r w:rsidRPr="009D044B">
        <w:rPr>
          <w:rFonts w:hAnsi="Times New Roman" w:ascii="Times New Roman"/>
        </w:rPr>
        <w:t>X.</w:t>
      </w:r>
      <w:r w:rsidR="00F43FFD" w:rsidRPr="009D044B">
        <w:rPr>
          <w:rFonts w:hAnsi="Times New Roman" w:ascii="Times New Roman"/>
        </w:rPr>
        <w:t xml:space="preserve"> </w:t>
      </w:r>
      <w:r w:rsidRPr="009D044B">
        <w:rPr>
          <w:rFonts w:hAnsi="Times New Roman" w:ascii="Times New Roman"/>
        </w:rPr>
        <w:t>Oglas o otvaranju stečajnog postupka objavljuje se isticanjem na e-Oglasnoj ploči ovog suda sa dano</w:t>
      </w:r>
      <w:r w:rsidR="00A042FC" w:rsidRPr="009D044B">
        <w:rPr>
          <w:rFonts w:hAnsi="Times New Roman" w:ascii="Times New Roman"/>
        </w:rPr>
        <w:t>m otvaranja stečajnog postupka.</w:t>
      </w:r>
    </w:p>
    <w:p w:rsidRDefault="00F04A75" w:rsidP="00F04A75" w:rsidR="00F04A75" w:rsidRPr="009D044B">
      <w:pPr>
        <w:rPr>
          <w:rFonts w:hAnsi="Times New Roman" w:ascii="Times New Roman"/>
        </w:rPr>
      </w:pPr>
    </w:p>
    <w:p w:rsidRDefault="00DD43CD" w:rsidP="00DD43CD" w:rsidR="00DD43CD" w:rsidRPr="009D044B">
      <w:pPr>
        <w:jc w:val="both"/>
        <w:rPr>
          <w:rFonts w:hAnsi="Times New Roman" w:ascii="Times New Roman"/>
        </w:rPr>
      </w:pPr>
      <w:r w:rsidRPr="009D044B">
        <w:rPr>
          <w:rFonts w:hAnsi="Times New Roman" w:ascii="Times New Roman"/>
        </w:rPr>
        <w:t>XI. Nalaže se Općinskom građanskom sudu u Zagrebu, Zemljišnoknjižni odjel Zagreb da po službenoj dužnosti izvrši upis zabilježbe otvaranja stečajnog postupka u zemljišnim knjigama za nekretnine koje su upisane kao vlasništvo dužnika</w:t>
      </w:r>
      <w:r w:rsidR="009D044B" w:rsidRPr="009D044B">
        <w:rPr>
          <w:rFonts w:hAnsi="Times New Roman" w:ascii="Times New Roman"/>
        </w:rPr>
        <w:t>, i to na kat. čestici broj 1467/8 upisanoj u zk.ul.br. 1742 k.o. Stupnik</w:t>
      </w:r>
      <w:r w:rsidRPr="009D044B">
        <w:rPr>
          <w:rFonts w:hAnsi="Times New Roman" w:ascii="Times New Roman"/>
        </w:rPr>
        <w:t>.</w:t>
      </w:r>
    </w:p>
    <w:p w:rsidRDefault="00DD43CD" w:rsidP="00F04A75" w:rsidR="00DD43CD" w:rsidRPr="009D044B">
      <w:pPr>
        <w:rPr>
          <w:rFonts w:hAnsi="Times New Roman" w:ascii="Times New Roman"/>
        </w:rPr>
      </w:pPr>
    </w:p>
    <w:p w:rsidRDefault="00F04A75" w:rsidP="00F04A75" w:rsidR="00F04A75" w:rsidRPr="009D044B">
      <w:pPr>
        <w:jc w:val="center"/>
        <w:rPr>
          <w:rFonts w:hAnsi="Times New Roman" w:ascii="Times New Roman"/>
        </w:rPr>
      </w:pPr>
      <w:r w:rsidRPr="009D044B">
        <w:rPr>
          <w:rFonts w:hAnsi="Times New Roman" w:ascii="Times New Roman"/>
        </w:rPr>
        <w:t>Obrazloženje</w:t>
      </w:r>
      <w:r w:rsidR="009D044B" w:rsidRPr="009D044B">
        <w:rPr>
          <w:rFonts w:hAnsi="Times New Roman" w:ascii="Times New Roman"/>
        </w:rPr>
        <w:t xml:space="preserve"> </w:t>
      </w:r>
    </w:p>
    <w:p w:rsidRDefault="00F04A75" w:rsidP="00F04A75" w:rsidR="00F04A75" w:rsidRPr="009D044B">
      <w:pPr>
        <w:rPr>
          <w:rFonts w:hAnsi="Times New Roman" w:ascii="Times New Roman"/>
        </w:rPr>
      </w:pPr>
    </w:p>
    <w:p w:rsidRDefault="00250807" w:rsidP="009D044B" w:rsidR="009D044B" w:rsidRPr="009D044B">
      <w:pPr>
        <w:ind w:firstLine="720"/>
        <w:jc w:val="both"/>
        <w:rPr>
          <w:rFonts w:hAnsi="Times New Roman" w:ascii="Times New Roman"/>
        </w:rPr>
      </w:pPr>
      <w:r w:rsidRPr="009D044B">
        <w:rPr>
          <w:rFonts w:hAnsi="Times New Roman" w:ascii="Times New Roman"/>
        </w:rPr>
        <w:t>Pravomoćnim rješenjem ovog suda posl.br. 4 St-</w:t>
      </w:r>
      <w:r w:rsidR="009D044B" w:rsidRPr="009D044B">
        <w:rPr>
          <w:rFonts w:hAnsi="Times New Roman" w:ascii="Times New Roman"/>
        </w:rPr>
        <w:t>3703</w:t>
      </w:r>
      <w:r w:rsidRPr="009D044B">
        <w:rPr>
          <w:rFonts w:hAnsi="Times New Roman" w:ascii="Times New Roman"/>
        </w:rPr>
        <w:t xml:space="preserve">/15 od </w:t>
      </w:r>
      <w:r w:rsidR="009D044B" w:rsidRPr="009D044B">
        <w:rPr>
          <w:rFonts w:hAnsi="Times New Roman" w:ascii="Times New Roman"/>
        </w:rPr>
        <w:t>6. lipnja</w:t>
      </w:r>
      <w:r w:rsidRPr="009D044B">
        <w:rPr>
          <w:rFonts w:hAnsi="Times New Roman" w:ascii="Times New Roman"/>
        </w:rPr>
        <w:t xml:space="preserve"> 2016. godine obustavljen je skraćeni stečajni postupak nad dužnikom </w:t>
      </w:r>
      <w:r w:rsidR="009D044B" w:rsidRPr="009D044B">
        <w:rPr>
          <w:rFonts w:hAnsi="Times New Roman" w:ascii="Times New Roman"/>
        </w:rPr>
        <w:t>MARIJANOVIĆ PROIZVOD d.o.o., Zagreb, Lovre Matačića 2, OIB 23007842853</w:t>
      </w:r>
      <w:r w:rsidRPr="009D044B">
        <w:rPr>
          <w:rFonts w:hAnsi="Times New Roman" w:ascii="Times New Roman"/>
        </w:rPr>
        <w:t xml:space="preserve">. </w:t>
      </w:r>
      <w:r w:rsidR="009D044B" w:rsidRPr="009D044B">
        <w:rPr>
          <w:rFonts w:hAnsi="Times New Roman" w:ascii="Times New Roman"/>
        </w:rPr>
        <w:t xml:space="preserve">Naime, vjerovnik Republika Hrvatska, Ministarstvo financija, Porezna uprava, Područni ured Zagreb, podnio je prijedlog za otvaranje stečajnog postupka nad dužnikom od 22. prosinca 2015. godine u kojem navodi da prema dužniku ima tražbinu u iznosu od 420.202,03 kn, Ujedno je podneskom od 18. prosinca 2015. godine isti vjerovnik izvijestio sud da je dužnik upisan kao posjednik nekretnina u posjedovnom listu 4462 k.o. Stupnik, i to čestice 2567, oranica površine 4854 čm, a da je provjerom identifikacije katastarske čestice 2567 k.o. Stupnik sa zemljišnoknjižnom česticom utvrđeno da ista odgovara zk.č.br. 1467/8 k.o. Stupnik. Vjerovnik navodi i da ima upisano založno pravo na nekretnini u vlasništvu dužnika upisanoj u zk.ul. 1742 k.o. Stupnik. Navodi da iz godišnjeg financijskog izvještaja za 2013. godinu proizlazi da dužnik ima prijavljenu dugotrajnu materijalnu imovinu u vrijednosti 1.874.560,00 kn, kao i kratkotrajnu imovinu – potraživanja u ukupnom iznosu 3.171.445,00 kn. Uz podnesak vjerovnik dostavlja i dokumentaciju (list 52 do 67 spisa) u prilog svojih navoda. Nadalje, odgovorna osoba dužnika je 17. prosinca 2015. godine uz podnesak dostavila javnobilježnički ovjerovljeni popis imovine i obveze, u formi prokaznog popisa imovine, uvidom u koji je utvrđeno da je u popisu dužnik naveo da ima tražbinu prema Renatu Šelju u iznosu od 923.258,19 kn o kojoj je u tijeku postupak kod Općinskog građanskog suda u Zagrebu pod posl.br. P-7058/15. </w:t>
      </w:r>
    </w:p>
    <w:p w:rsidRDefault="009D044B" w:rsidP="00250807" w:rsidR="009D044B">
      <w:pPr>
        <w:ind w:firstLine="720"/>
        <w:jc w:val="both"/>
        <w:rPr>
          <w:rFonts w:hAnsi="Times New Roman" w:ascii="Times New Roman"/>
        </w:rPr>
      </w:pPr>
    </w:p>
    <w:p w:rsidRDefault="00250807" w:rsidP="00250807" w:rsidR="00250807" w:rsidRPr="009D044B">
      <w:pPr>
        <w:ind w:firstLine="720"/>
        <w:jc w:val="both"/>
        <w:rPr>
          <w:rFonts w:hAnsi="Times New Roman" w:ascii="Times New Roman"/>
        </w:rPr>
      </w:pPr>
      <w:r w:rsidRPr="009D044B">
        <w:rPr>
          <w:rFonts w:hAnsi="Times New Roman" w:ascii="Times New Roman"/>
        </w:rPr>
        <w:t>Slijedom navedenog, sukladno odredbi čl. 433. Stečajnog zakona (Narodne novine broj 71/15, dalje u tekstu: SZ-a) doneseno je ranije navedeno rješenje o obustavi skraćenog stečajnog postupka, kojim je ujedno riješeno da će se postupak nastaviti primjenom općih odredbi stečajnog postupka Stečajnog zakona.</w:t>
      </w:r>
    </w:p>
    <w:p w:rsidRDefault="00250807" w:rsidP="00A32891" w:rsidR="006112DD" w:rsidRPr="009D044B">
      <w:pPr>
        <w:ind w:firstLine="708"/>
        <w:jc w:val="both"/>
        <w:rPr>
          <w:rFonts w:hAnsi="Times New Roman" w:ascii="Times New Roman"/>
        </w:rPr>
      </w:pPr>
      <w:r w:rsidRPr="009D044B">
        <w:rPr>
          <w:rFonts w:hAnsi="Times New Roman" w:ascii="Times New Roman"/>
        </w:rPr>
        <w:t xml:space="preserve"> </w:t>
      </w:r>
    </w:p>
    <w:p w:rsidRDefault="00053FC6" w:rsidP="00A32891" w:rsidR="00053FC6" w:rsidRPr="009D044B">
      <w:pPr>
        <w:ind w:firstLine="708"/>
        <w:jc w:val="both"/>
        <w:rPr>
          <w:rFonts w:hAnsi="Times New Roman" w:ascii="Times New Roman"/>
        </w:rPr>
      </w:pPr>
      <w:r w:rsidRPr="009D044B">
        <w:rPr>
          <w:rFonts w:hAnsi="Times New Roman" w:ascii="Times New Roman"/>
        </w:rPr>
        <w:t>Rješenjem ovog suda 4 St-</w:t>
      </w:r>
      <w:r w:rsidR="009D044B">
        <w:rPr>
          <w:rFonts w:hAnsi="Times New Roman" w:ascii="Times New Roman"/>
        </w:rPr>
        <w:t>5300</w:t>
      </w:r>
      <w:r w:rsidRPr="009D044B">
        <w:rPr>
          <w:rFonts w:hAnsi="Times New Roman" w:ascii="Times New Roman"/>
        </w:rPr>
        <w:t>/16 od 29. kolovoza 2016. godine pokrenut je prethodni postupak radi utvrđivanja pretpostavki za otvaranje stečajnoga postupka nad dužnikom, te je ujedno zakazano ročište radi očitovanja o prijedlogu za otvaranje stečajnog postupka za dan 30. rujna 2016. godine, a na koje ročište nisu pristupili niti predlagatelj, niti dužnik, odnosno zakonski zastupnik dužnika, niti pravna osoba koja za dužnika obavlja poslove platnog prometa.</w:t>
      </w:r>
    </w:p>
    <w:p w:rsidRDefault="00053FC6" w:rsidP="00A32891" w:rsidR="00053FC6" w:rsidRPr="009D044B">
      <w:pPr>
        <w:ind w:firstLine="708"/>
        <w:jc w:val="both"/>
        <w:rPr>
          <w:rFonts w:hAnsi="Times New Roman" w:ascii="Times New Roman"/>
        </w:rPr>
      </w:pPr>
    </w:p>
    <w:p w:rsidRDefault="00053FC6" w:rsidP="00A32891" w:rsidR="00053FC6" w:rsidRPr="009D044B">
      <w:pPr>
        <w:ind w:firstLine="708"/>
        <w:jc w:val="both"/>
        <w:rPr>
          <w:rFonts w:hAnsi="Times New Roman" w:ascii="Times New Roman"/>
        </w:rPr>
      </w:pPr>
      <w:r w:rsidRPr="009D044B">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EF2D8A" w:rsidP="00A32891" w:rsidR="00EF2D8A" w:rsidRPr="009D044B">
      <w:pPr>
        <w:ind w:firstLine="708"/>
        <w:jc w:val="both"/>
        <w:rPr>
          <w:rFonts w:hAnsi="Times New Roman" w:ascii="Times New Roman"/>
        </w:rPr>
      </w:pPr>
    </w:p>
    <w:p w:rsidRDefault="00EF2D8A" w:rsidP="00EF2D8A" w:rsidR="00F04A75" w:rsidRPr="009D044B">
      <w:pPr>
        <w:ind w:firstLine="708"/>
        <w:jc w:val="both"/>
        <w:rPr>
          <w:rFonts w:hAnsi="Times New Roman" w:ascii="Times New Roman"/>
        </w:rPr>
      </w:pPr>
      <w:r w:rsidRPr="009D044B">
        <w:rPr>
          <w:rFonts w:hAnsi="Times New Roman" w:ascii="Times New Roman"/>
        </w:rPr>
        <w:t xml:space="preserve">Vjerovnik Republika Hrvatska, Ministarstvo financija, Porezna uprava, Područni ured Zagreb, učinio je vjerojatnim postojanje svoje tražbine, budući </w:t>
      </w:r>
      <w:r w:rsidR="00F04A75" w:rsidRPr="009D044B">
        <w:rPr>
          <w:rFonts w:hAnsi="Times New Roman" w:ascii="Times New Roman"/>
        </w:rPr>
        <w:t xml:space="preserve">iz Stanja računa poreznog obveznika  na dan </w:t>
      </w:r>
      <w:r w:rsidR="009D044B">
        <w:rPr>
          <w:rFonts w:hAnsi="Times New Roman" w:ascii="Times New Roman"/>
        </w:rPr>
        <w:t>8. prosinca 2015</w:t>
      </w:r>
      <w:r w:rsidR="00F04A75" w:rsidRPr="009D044B">
        <w:rPr>
          <w:rFonts w:hAnsi="Times New Roman" w:ascii="Times New Roman"/>
        </w:rPr>
        <w:t>.</w:t>
      </w:r>
      <w:r w:rsidRPr="009D044B">
        <w:rPr>
          <w:rFonts w:hAnsi="Times New Roman" w:ascii="Times New Roman"/>
        </w:rPr>
        <w:t xml:space="preserve"> godine</w:t>
      </w:r>
      <w:r w:rsidR="00F04A75" w:rsidRPr="009D044B">
        <w:rPr>
          <w:rFonts w:hAnsi="Times New Roman" w:ascii="Times New Roman"/>
        </w:rPr>
        <w:t xml:space="preserve"> proizlazi dugovanje dužnika prema vjerovniku u iznosu od </w:t>
      </w:r>
      <w:r w:rsidR="009D044B" w:rsidRPr="009D044B">
        <w:rPr>
          <w:rFonts w:hAnsi="Times New Roman" w:ascii="Times New Roman"/>
        </w:rPr>
        <w:t xml:space="preserve">420.202,03 </w:t>
      </w:r>
      <w:r w:rsidRPr="009D044B">
        <w:rPr>
          <w:rFonts w:hAnsi="Times New Roman" w:ascii="Times New Roman"/>
        </w:rPr>
        <w:t xml:space="preserve">kn (list </w:t>
      </w:r>
      <w:r w:rsidR="009D044B">
        <w:rPr>
          <w:rFonts w:hAnsi="Times New Roman" w:ascii="Times New Roman"/>
        </w:rPr>
        <w:t>70 do 72</w:t>
      </w:r>
      <w:r w:rsidR="003A667F" w:rsidRPr="009D044B">
        <w:rPr>
          <w:rFonts w:hAnsi="Times New Roman" w:ascii="Times New Roman"/>
        </w:rPr>
        <w:t xml:space="preserve"> </w:t>
      </w:r>
      <w:r w:rsidRPr="009D044B">
        <w:rPr>
          <w:rFonts w:hAnsi="Times New Roman" w:ascii="Times New Roman"/>
        </w:rPr>
        <w:t xml:space="preserve">spisa), a isto tako je predlagatelj </w:t>
      </w:r>
      <w:r w:rsidR="00F04A75" w:rsidRPr="009D044B">
        <w:rPr>
          <w:rFonts w:hAnsi="Times New Roman" w:ascii="Times New Roman"/>
        </w:rPr>
        <w:t>učinio vjerojatnim postojanje stečajnog razl</w:t>
      </w:r>
      <w:r w:rsidRPr="009D044B">
        <w:rPr>
          <w:rFonts w:hAnsi="Times New Roman" w:ascii="Times New Roman"/>
        </w:rPr>
        <w:t xml:space="preserve">oga nesposobnosti za plaćanje, budući je predlagatelj dostavio obavijest Porezne uprave od </w:t>
      </w:r>
      <w:r w:rsidR="009D044B">
        <w:rPr>
          <w:rFonts w:hAnsi="Times New Roman" w:ascii="Times New Roman"/>
        </w:rPr>
        <w:t>8. prosinca 2015</w:t>
      </w:r>
      <w:r w:rsidRPr="009D044B">
        <w:rPr>
          <w:rFonts w:hAnsi="Times New Roman" w:ascii="Times New Roman"/>
        </w:rPr>
        <w:t xml:space="preserve">. godine (list </w:t>
      </w:r>
      <w:r w:rsidR="009D044B">
        <w:rPr>
          <w:rFonts w:hAnsi="Times New Roman" w:ascii="Times New Roman"/>
        </w:rPr>
        <w:t>73</w:t>
      </w:r>
      <w:r w:rsidRPr="009D044B">
        <w:rPr>
          <w:rFonts w:hAnsi="Times New Roman" w:ascii="Times New Roman"/>
        </w:rPr>
        <w:t xml:space="preserve"> spisa</w:t>
      </w:r>
      <w:r w:rsidR="009D044B">
        <w:rPr>
          <w:rFonts w:hAnsi="Times New Roman" w:ascii="Times New Roman"/>
        </w:rPr>
        <w:t xml:space="preserve"> - </w:t>
      </w:r>
      <w:r w:rsidR="009D044B" w:rsidRPr="009D044B">
        <w:rPr>
          <w:rFonts w:hAnsi="Times New Roman" w:ascii="Times New Roman"/>
        </w:rPr>
        <w:t>a u kojoj obavijesti su sadržani podaci Financijske agencije razmijenjeni primjenom elektroničke razmjene podataka između Porezne uprave i FINA-e temeljem Sporazuma o suradnji Klasa: 410-01/11-01/7, Ur.broj: 513-07-21-12/11-2 i Protokola Klasa: 410-01/11-01/07, Ur.broj: 513-07-21-12/11-03</w:t>
      </w:r>
      <w:r w:rsidRPr="009D044B">
        <w:rPr>
          <w:rFonts w:hAnsi="Times New Roman" w:ascii="Times New Roman"/>
        </w:rPr>
        <w:t xml:space="preserve">) iz koje proizlazi da FINA na dan </w:t>
      </w:r>
      <w:r w:rsidR="009D044B">
        <w:rPr>
          <w:rFonts w:hAnsi="Times New Roman" w:ascii="Times New Roman"/>
        </w:rPr>
        <w:t>8. prosinca 2015</w:t>
      </w:r>
      <w:r w:rsidRPr="009D044B">
        <w:rPr>
          <w:rFonts w:hAnsi="Times New Roman" w:ascii="Times New Roman"/>
        </w:rPr>
        <w:t xml:space="preserve">. godine na računu dužnika je imala evidentirane u Očevidniku redoslijeda plaćanja nepodmirene obveze od </w:t>
      </w:r>
      <w:r w:rsidR="009D044B">
        <w:rPr>
          <w:rFonts w:hAnsi="Times New Roman" w:ascii="Times New Roman"/>
        </w:rPr>
        <w:t>1.270.434,71</w:t>
      </w:r>
      <w:r w:rsidRPr="009D044B">
        <w:rPr>
          <w:rFonts w:hAnsi="Times New Roman" w:ascii="Times New Roman"/>
        </w:rPr>
        <w:t xml:space="preserve"> kn s </w:t>
      </w:r>
      <w:r w:rsidR="009D044B">
        <w:rPr>
          <w:rFonts w:hAnsi="Times New Roman" w:ascii="Times New Roman"/>
        </w:rPr>
        <w:t>1490</w:t>
      </w:r>
      <w:r w:rsidRPr="009D044B">
        <w:rPr>
          <w:rFonts w:hAnsi="Times New Roman" w:ascii="Times New Roman"/>
        </w:rPr>
        <w:t xml:space="preserve"> dana neprekidne blokade.</w:t>
      </w:r>
      <w:r w:rsidR="00366712" w:rsidRPr="009D044B">
        <w:rPr>
          <w:rFonts w:hAnsi="Times New Roman" w:ascii="Times New Roman"/>
        </w:rPr>
        <w:t xml:space="preserve"> </w:t>
      </w:r>
      <w:r w:rsidR="009D044B">
        <w:rPr>
          <w:rFonts w:hAnsi="Times New Roman" w:ascii="Times New Roman"/>
        </w:rPr>
        <w:t xml:space="preserve"> </w:t>
      </w:r>
    </w:p>
    <w:p w:rsidRDefault="00F04A75" w:rsidP="00A32891" w:rsidR="00F04A75" w:rsidRPr="009D044B">
      <w:pPr>
        <w:jc w:val="both"/>
        <w:rPr>
          <w:rFonts w:hAnsi="Times New Roman" w:ascii="Times New Roman"/>
        </w:rPr>
      </w:pPr>
    </w:p>
    <w:p w:rsidRDefault="00EF2D8A" w:rsidP="00520AA8" w:rsidR="00EF2D8A">
      <w:pPr>
        <w:ind w:firstLine="708"/>
        <w:jc w:val="both"/>
        <w:rPr>
          <w:rFonts w:hAnsi="Times New Roman" w:ascii="Times New Roman"/>
        </w:rPr>
      </w:pPr>
      <w:r w:rsidRPr="009D044B">
        <w:rPr>
          <w:rFonts w:hAnsi="Times New Roman" w:ascii="Times New Roman"/>
        </w:rPr>
        <w:t>Podneskom od 2. rujna 2016. godine predlagatelj je izjavio da ustraje kod prijedloga za otvaranje stečajnog postupka nad dužnikom.</w:t>
      </w:r>
    </w:p>
    <w:p w:rsidRDefault="009D044B" w:rsidP="00520AA8" w:rsidR="009D044B">
      <w:pPr>
        <w:ind w:firstLine="708"/>
        <w:jc w:val="both"/>
        <w:rPr>
          <w:rFonts w:hAnsi="Times New Roman" w:ascii="Times New Roman"/>
        </w:rPr>
      </w:pPr>
      <w:r>
        <w:rPr>
          <w:rFonts w:hAnsi="Times New Roman" w:ascii="Times New Roman"/>
        </w:rPr>
        <w:t xml:space="preserve"> </w:t>
      </w:r>
    </w:p>
    <w:p w:rsidRDefault="009D044B" w:rsidP="009D044B" w:rsidR="009D044B">
      <w:pPr>
        <w:ind w:firstLine="708"/>
        <w:jc w:val="both"/>
        <w:rPr>
          <w:rFonts w:hAnsi="Times New Roman" w:ascii="Times New Roman"/>
        </w:rPr>
      </w:pPr>
      <w:r>
        <w:rPr>
          <w:rFonts w:hAnsi="Times New Roman" w:ascii="Times New Roman"/>
        </w:rPr>
        <w:t>FINA je podneskom od 30. kolovoza 2016. godine obavijestila sud da na dan 30. kolovoza 2016. godine dužnik u Očevidniku redoslijeda za plaćanje ima evidentirane neizvršene osnove za plaćanje u neprekinutom razdoblju od 1756 dana, u ukupnom iznosu od 1.264.031,19 kn.</w:t>
      </w:r>
    </w:p>
    <w:p w:rsidRDefault="00EF2D8A" w:rsidP="00520AA8" w:rsidR="00EF2D8A">
      <w:pPr>
        <w:ind w:firstLine="708"/>
        <w:jc w:val="both"/>
        <w:rPr>
          <w:rFonts w:hAnsi="Times New Roman" w:ascii="Times New Roman"/>
        </w:rPr>
      </w:pPr>
    </w:p>
    <w:p w:rsidRDefault="00933698" w:rsidP="00520AA8" w:rsidR="00933698">
      <w:pPr>
        <w:ind w:firstLine="708"/>
        <w:jc w:val="both"/>
        <w:rPr>
          <w:rFonts w:hAnsi="Times New Roman" w:ascii="Times New Roman"/>
        </w:rPr>
      </w:pPr>
      <w:r>
        <w:rPr>
          <w:rFonts w:hAnsi="Times New Roman" w:ascii="Times New Roman"/>
        </w:rPr>
        <w:t>Podneskom od 29. rujna 2016. godine dužnik je istaknuo da ima dospjelu tražbinu prema Renatu Šelju iz Zagreba, Trg Francuske Republike 10, za koju se vodi parnični postupak kod Općinskog građanskog suda u Zagrebu pod brojem P-7058/15, te dužnik navodi da odluku o otvaranju stečajnog postupka prepušta sudu.</w:t>
      </w:r>
    </w:p>
    <w:p w:rsidRDefault="00933698" w:rsidP="00520AA8" w:rsidR="00933698" w:rsidRPr="009D044B">
      <w:pPr>
        <w:ind w:firstLine="708"/>
        <w:jc w:val="both"/>
        <w:rPr>
          <w:rFonts w:hAnsi="Times New Roman" w:ascii="Times New Roman"/>
        </w:rPr>
      </w:pPr>
    </w:p>
    <w:p w:rsidRDefault="00EF2D8A" w:rsidP="00520AA8" w:rsidR="00F04A75" w:rsidRPr="009D044B">
      <w:pPr>
        <w:ind w:firstLine="708"/>
        <w:jc w:val="both"/>
        <w:rPr>
          <w:rFonts w:hAnsi="Times New Roman" w:ascii="Times New Roman"/>
        </w:rPr>
      </w:pPr>
      <w:r w:rsidRPr="009D044B">
        <w:rPr>
          <w:rFonts w:hAnsi="Times New Roman" w:ascii="Times New Roman"/>
        </w:rPr>
        <w:t>Prema odredbi čl.</w:t>
      </w:r>
      <w:r w:rsidR="00F04A75" w:rsidRPr="009D044B">
        <w:rPr>
          <w:rFonts w:hAnsi="Times New Roman" w:ascii="Times New Roman"/>
        </w:rPr>
        <w:t xml:space="preserve"> 5. </w:t>
      </w:r>
      <w:r w:rsidRPr="009D044B">
        <w:rPr>
          <w:rFonts w:hAnsi="Times New Roman" w:ascii="Times New Roman"/>
        </w:rPr>
        <w:t xml:space="preserve">st. 1. </w:t>
      </w:r>
      <w:r w:rsidR="00F04A75" w:rsidRPr="009D044B">
        <w:rPr>
          <w:rFonts w:hAnsi="Times New Roman" w:ascii="Times New Roman"/>
        </w:rPr>
        <w:t>SZ-a stečaj se može otvoriti ako sud utvrdi postojanje stečajnog razloga,</w:t>
      </w:r>
      <w:r w:rsidRPr="009D044B">
        <w:rPr>
          <w:rFonts w:hAnsi="Times New Roman" w:ascii="Times New Roman"/>
        </w:rPr>
        <w:t xml:space="preserve"> a odredbom stavka 2. istog članka propisano je da su stečajni razlozi nesposobnost za plaćanje i prezaduženost.</w:t>
      </w:r>
      <w:r w:rsidR="00F04A75" w:rsidRPr="009D044B">
        <w:rPr>
          <w:rFonts w:hAnsi="Times New Roman" w:ascii="Times New Roman"/>
        </w:rPr>
        <w:t xml:space="preserve"> </w:t>
      </w:r>
    </w:p>
    <w:p w:rsidRDefault="00F04A75" w:rsidP="00A32891" w:rsidR="00F04A75" w:rsidRPr="009D044B">
      <w:pPr>
        <w:jc w:val="both"/>
        <w:rPr>
          <w:rFonts w:hAnsi="Times New Roman" w:ascii="Times New Roman"/>
        </w:rPr>
      </w:pPr>
    </w:p>
    <w:p w:rsidRDefault="00F04A75" w:rsidP="00A32891" w:rsidR="00F04A75" w:rsidRPr="009D044B">
      <w:pPr>
        <w:jc w:val="both"/>
        <w:rPr>
          <w:rFonts w:hAnsi="Times New Roman" w:ascii="Times New Roman"/>
        </w:rPr>
      </w:pPr>
      <w:r w:rsidRPr="009D044B">
        <w:rPr>
          <w:rFonts w:hAnsi="Times New Roman" w:ascii="Times New Roman"/>
        </w:rPr>
        <w:tab/>
        <w:t xml:space="preserve">U smislu </w:t>
      </w:r>
      <w:r w:rsidR="00EF2D8A" w:rsidRPr="009D044B">
        <w:rPr>
          <w:rFonts w:hAnsi="Times New Roman" w:ascii="Times New Roman"/>
        </w:rPr>
        <w:t xml:space="preserve">odredbe </w:t>
      </w:r>
      <w:r w:rsidRPr="009D044B">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EF2D8A">
      <w:pPr>
        <w:jc w:val="both"/>
        <w:rPr>
          <w:rFonts w:hAnsi="Times New Roman" w:ascii="Times New Roman"/>
        </w:rPr>
      </w:pPr>
      <w:r w:rsidRPr="009D044B">
        <w:rPr>
          <w:rFonts w:hAnsi="Times New Roman" w:ascii="Times New Roman"/>
        </w:rPr>
        <w:tab/>
      </w:r>
    </w:p>
    <w:p w:rsidRDefault="00933698" w:rsidP="00933698" w:rsidR="00933698">
      <w:pPr>
        <w:ind w:firstLine="708"/>
        <w:jc w:val="both"/>
        <w:rPr>
          <w:rFonts w:hAnsi="Times New Roman" w:ascii="Times New Roman"/>
        </w:rPr>
      </w:pPr>
      <w:r>
        <w:rPr>
          <w:rFonts w:hAnsi="Times New Roman" w:ascii="Times New Roman"/>
        </w:rPr>
        <w:t xml:space="preserve">Dakle, iz obavijesti FINA-e od 30. kolovoza 2016. godine sud je nedvojbeno utvrdio da kod dužnika postoji stečajni razlog nesposobnosti za plaćanje. </w:t>
      </w:r>
    </w:p>
    <w:p w:rsidRDefault="00933698" w:rsidP="00933698" w:rsidR="00933698">
      <w:pPr>
        <w:ind w:firstLine="708"/>
        <w:jc w:val="both"/>
        <w:rPr>
          <w:rFonts w:hAnsi="Times New Roman" w:ascii="Times New Roman"/>
        </w:rPr>
      </w:pPr>
    </w:p>
    <w:p w:rsidRDefault="00933698" w:rsidP="00933698" w:rsidR="00933698">
      <w:pPr>
        <w:ind w:firstLine="708"/>
        <w:jc w:val="both"/>
        <w:rPr>
          <w:rFonts w:hAnsi="Times New Roman" w:ascii="Times New Roman"/>
        </w:rPr>
      </w:pPr>
      <w:r>
        <w:rPr>
          <w:rFonts w:hAnsi="Times New Roman" w:ascii="Times New Roman"/>
        </w:rPr>
        <w:t xml:space="preserve">Nadalje, nedvojbeno je da je dužnik u zemljišnim knjigama koje vode Zemljišnoknjižni odjel Općinskog građanskog suda u Zgrebu upisan kao vlasnik nekretnine upisane u zk.ul. broj 1742 k.o. Stupnik. Ovdje je potrebno napomenuti da predlagatelj ima uknjiženo založno pravo na navedenoj nekretnini upisano pod brojem Z-37573/14 (list 65 do 67 spisa), međutim, navedeno založno pravo upisano je radi osiguranja novčane tražbine predlagatelja u iznosu od 13.600,00 kn, a iz dokumentacije koju je predlagatelj dostavio uz prijedlog za otvaranje stečajnog postupka proizlazi znatno veća </w:t>
      </w:r>
      <w:r w:rsidR="0093147E">
        <w:rPr>
          <w:rFonts w:hAnsi="Times New Roman" w:ascii="Times New Roman"/>
        </w:rPr>
        <w:t xml:space="preserve">tražbina predlagatelja, dakle proizlazi da tražbina predlagatelja u većem dijelu nije osigurana razlučnim pravom. </w:t>
      </w:r>
    </w:p>
    <w:p w:rsidRDefault="002F2CE1" w:rsidP="00A32891" w:rsidR="002F2CE1" w:rsidRPr="009D044B">
      <w:pPr>
        <w:jc w:val="both"/>
        <w:rPr>
          <w:rFonts w:hAnsi="Times New Roman" w:ascii="Times New Roman"/>
        </w:rPr>
      </w:pPr>
    </w:p>
    <w:p w:rsidRDefault="00F04A75" w:rsidP="00270D02" w:rsidR="00F04A75" w:rsidRPr="009D044B">
      <w:pPr>
        <w:jc w:val="both"/>
        <w:rPr>
          <w:rFonts w:hAnsi="Times New Roman" w:ascii="Times New Roman"/>
        </w:rPr>
      </w:pPr>
      <w:r w:rsidRPr="009D044B">
        <w:rPr>
          <w:rFonts w:hAnsi="Times New Roman" w:ascii="Times New Roman"/>
        </w:rPr>
        <w:tab/>
        <w:t>Kako je u tijeku prethodnog postupka sud utvrdio da kod dužnika postoji stečajni razlog nesposobnost</w:t>
      </w:r>
      <w:r w:rsidR="00270D02" w:rsidRPr="009D044B">
        <w:rPr>
          <w:rFonts w:hAnsi="Times New Roman" w:ascii="Times New Roman"/>
        </w:rPr>
        <w:t>i</w:t>
      </w:r>
      <w:r w:rsidRPr="009D044B">
        <w:rPr>
          <w:rFonts w:hAnsi="Times New Roman" w:ascii="Times New Roman"/>
        </w:rPr>
        <w:t xml:space="preserve"> za plaćanje</w:t>
      </w:r>
      <w:r w:rsidR="00270D02" w:rsidRPr="009D044B">
        <w:rPr>
          <w:rFonts w:hAnsi="Times New Roman" w:ascii="Times New Roman"/>
        </w:rPr>
        <w:t>,</w:t>
      </w:r>
      <w:r w:rsidRPr="009D044B">
        <w:rPr>
          <w:rFonts w:hAnsi="Times New Roman" w:ascii="Times New Roman"/>
        </w:rPr>
        <w:t xml:space="preserve"> </w:t>
      </w:r>
      <w:r w:rsidR="002F2CE1" w:rsidRPr="009D044B">
        <w:rPr>
          <w:rFonts w:hAnsi="Times New Roman" w:ascii="Times New Roman"/>
        </w:rPr>
        <w:t xml:space="preserve">te iz dokumentacije u spisu proizlazi da je dužnik vlasnik imovine koja bi ušla u stečajnu masu, </w:t>
      </w:r>
      <w:r w:rsidR="00270D02" w:rsidRPr="009D044B">
        <w:rPr>
          <w:rFonts w:hAnsi="Times New Roman" w:ascii="Times New Roman"/>
        </w:rPr>
        <w:t xml:space="preserve">valjalo je </w:t>
      </w:r>
      <w:r w:rsidRPr="009D044B">
        <w:rPr>
          <w:rFonts w:hAnsi="Times New Roman" w:ascii="Times New Roman"/>
        </w:rPr>
        <w:t>temeljem odre</w:t>
      </w:r>
      <w:r w:rsidR="00270D02" w:rsidRPr="009D044B">
        <w:rPr>
          <w:rFonts w:hAnsi="Times New Roman" w:ascii="Times New Roman"/>
        </w:rPr>
        <w:t xml:space="preserve">dbe članka 128., 129. i 130. SZ-a </w:t>
      </w:r>
      <w:r w:rsidRPr="009D044B">
        <w:rPr>
          <w:rFonts w:hAnsi="Times New Roman" w:ascii="Times New Roman"/>
        </w:rPr>
        <w:t>odluč</w:t>
      </w:r>
      <w:r w:rsidR="00270D02" w:rsidRPr="009D044B">
        <w:rPr>
          <w:rFonts w:hAnsi="Times New Roman" w:ascii="Times New Roman"/>
        </w:rPr>
        <w:t>iti</w:t>
      </w:r>
      <w:r w:rsidRPr="009D044B">
        <w:rPr>
          <w:rFonts w:hAnsi="Times New Roman" w:ascii="Times New Roman"/>
        </w:rPr>
        <w:t xml:space="preserve"> kao u izreci ovog rješenja. </w:t>
      </w:r>
    </w:p>
    <w:p w:rsidRDefault="00F04A75" w:rsidP="00366712" w:rsidR="00F04A75" w:rsidRPr="009D044B">
      <w:pPr>
        <w:jc w:val="both"/>
        <w:rPr>
          <w:rFonts w:hAnsi="Times New Roman" w:ascii="Times New Roman"/>
        </w:rPr>
      </w:pPr>
    </w:p>
    <w:p w:rsidRDefault="00F04A75" w:rsidP="00366712" w:rsidR="00F04A75" w:rsidRPr="009D044B">
      <w:pPr>
        <w:ind w:firstLine="708"/>
        <w:jc w:val="both"/>
        <w:rPr>
          <w:rFonts w:hAnsi="Times New Roman" w:ascii="Times New Roman"/>
        </w:rPr>
      </w:pPr>
      <w:r w:rsidRPr="009D044B">
        <w:rPr>
          <w:rFonts w:hAnsi="Times New Roman" w:ascii="Times New Roman"/>
        </w:rPr>
        <w:t>Stečajni upravitelj imenovan je u skladu s čl. 84. st. 1. SZ</w:t>
      </w:r>
      <w:r w:rsidR="00270D02" w:rsidRPr="009D044B">
        <w:rPr>
          <w:rFonts w:hAnsi="Times New Roman" w:ascii="Times New Roman"/>
        </w:rPr>
        <w:t>-a</w:t>
      </w:r>
      <w:r w:rsidRPr="009D044B">
        <w:rPr>
          <w:rFonts w:hAnsi="Times New Roman" w:ascii="Times New Roman"/>
        </w:rPr>
        <w:t xml:space="preserve"> metodom slučajnog odabira s liste A stečajnih upravitelja za područje ovog suda.</w:t>
      </w:r>
    </w:p>
    <w:p w:rsidRDefault="005E6096" w:rsidP="00366712" w:rsidR="005E6096" w:rsidRPr="009D044B">
      <w:pPr>
        <w:ind w:firstLine="708"/>
        <w:jc w:val="both"/>
        <w:rPr>
          <w:rFonts w:hAnsi="Times New Roman" w:ascii="Times New Roman"/>
        </w:rPr>
      </w:pPr>
    </w:p>
    <w:p w:rsidRDefault="007F55CA" w:rsidP="00270D02" w:rsidR="00733BA9" w:rsidRPr="009D044B">
      <w:pPr>
        <w:ind w:firstLine="708"/>
        <w:jc w:val="center"/>
        <w:rPr>
          <w:rFonts w:hAnsi="Times New Roman" w:ascii="Times New Roman"/>
        </w:rPr>
      </w:pPr>
      <w:r w:rsidRPr="009D044B">
        <w:rPr>
          <w:rFonts w:hAnsi="Times New Roman" w:ascii="Times New Roman"/>
        </w:rPr>
        <w:t xml:space="preserve">U Karlovcu </w:t>
      </w:r>
      <w:r w:rsidR="007E50C5" w:rsidRPr="009D044B">
        <w:rPr>
          <w:rFonts w:hAnsi="Times New Roman" w:ascii="Times New Roman"/>
        </w:rPr>
        <w:t>30</w:t>
      </w:r>
      <w:r w:rsidR="005E6096" w:rsidRPr="009D044B">
        <w:rPr>
          <w:rFonts w:hAnsi="Times New Roman" w:ascii="Times New Roman"/>
        </w:rPr>
        <w:t>. rujna 2016.</w:t>
      </w:r>
      <w:r w:rsidR="007E50C5" w:rsidRPr="009D044B">
        <w:rPr>
          <w:rFonts w:hAnsi="Times New Roman" w:ascii="Times New Roman"/>
        </w:rPr>
        <w:t xml:space="preserve"> godine</w:t>
      </w:r>
    </w:p>
    <w:p w:rsidRDefault="00733BA9" w:rsidP="00733BA9" w:rsidR="00733BA9" w:rsidRPr="009D044B">
      <w:pPr>
        <w:rPr>
          <w:rFonts w:hAnsi="Times New Roman" w:ascii="Times New Roman"/>
        </w:rPr>
      </w:pPr>
    </w:p>
    <w:p w:rsidRDefault="00733BA9" w:rsidP="00733BA9" w:rsidR="00733BA9" w:rsidRPr="009D044B">
      <w:pPr>
        <w:rPr>
          <w:rFonts w:hAnsi="Times New Roman" w:ascii="Times New Roman"/>
        </w:rPr>
      </w:pPr>
      <w:r w:rsidRPr="009D044B">
        <w:rPr>
          <w:rFonts w:hAnsi="Times New Roman" w:ascii="Times New Roman"/>
        </w:rPr>
        <w:t>PRAVNA POUKA:</w:t>
      </w:r>
    </w:p>
    <w:p w:rsidRDefault="00733BA9" w:rsidP="00270D02" w:rsidR="00733BA9" w:rsidRPr="009D044B">
      <w:pPr>
        <w:jc w:val="both"/>
        <w:rPr>
          <w:rFonts w:hAnsi="Times New Roman" w:ascii="Times New Roman"/>
        </w:rPr>
      </w:pPr>
      <w:r w:rsidRPr="009D044B">
        <w:rPr>
          <w:rFonts w:hAnsi="Times New Roman" w:ascii="Times New Roman"/>
        </w:rPr>
        <w:t xml:space="preserve">Protiv ovog rješenja </w:t>
      </w:r>
      <w:r w:rsidR="00270D02" w:rsidRPr="009D044B">
        <w:rPr>
          <w:rFonts w:hAnsi="Times New Roman" w:ascii="Times New Roman"/>
        </w:rPr>
        <w:t xml:space="preserve">pravo na </w:t>
      </w:r>
      <w:r w:rsidRPr="009D044B">
        <w:rPr>
          <w:rFonts w:hAnsi="Times New Roman" w:ascii="Times New Roman"/>
        </w:rPr>
        <w:t xml:space="preserve">žalbu </w:t>
      </w:r>
      <w:r w:rsidR="00270D02" w:rsidRPr="009D044B">
        <w:rPr>
          <w:rFonts w:hAnsi="Times New Roman" w:ascii="Times New Roman"/>
        </w:rPr>
        <w:t>ima</w:t>
      </w:r>
      <w:r w:rsidRPr="009D044B">
        <w:rPr>
          <w:rFonts w:hAnsi="Times New Roman" w:ascii="Times New Roman"/>
        </w:rPr>
        <w:t xml:space="preserve"> osoba</w:t>
      </w:r>
      <w:r w:rsidR="00270D02" w:rsidRPr="009D044B">
        <w:rPr>
          <w:rFonts w:hAnsi="Times New Roman" w:ascii="Times New Roman"/>
        </w:rPr>
        <w:t xml:space="preserve"> ovlaštena za zastupanje dužnika po zakonu do dana nastupanja pravnih posljedica otvaranja</w:t>
      </w:r>
      <w:r w:rsidRPr="009D044B">
        <w:rPr>
          <w:rFonts w:hAnsi="Times New Roman" w:ascii="Times New Roman"/>
        </w:rPr>
        <w:t xml:space="preserve"> stečajnog</w:t>
      </w:r>
      <w:r w:rsidR="00270D02" w:rsidRPr="009D044B">
        <w:rPr>
          <w:rFonts w:hAnsi="Times New Roman" w:ascii="Times New Roman"/>
        </w:rPr>
        <w:t>a</w:t>
      </w:r>
      <w:r w:rsidRPr="009D044B">
        <w:rPr>
          <w:rFonts w:hAnsi="Times New Roman" w:ascii="Times New Roman"/>
        </w:rPr>
        <w:t xml:space="preserve"> postupka (čl. </w:t>
      </w:r>
      <w:r w:rsidR="00270D02" w:rsidRPr="009D044B">
        <w:rPr>
          <w:rFonts w:hAnsi="Times New Roman" w:ascii="Times New Roman"/>
        </w:rPr>
        <w:t>128. st. 8</w:t>
      </w:r>
      <w:r w:rsidRPr="009D044B">
        <w:rPr>
          <w:rFonts w:hAnsi="Times New Roman" w:ascii="Times New Roman"/>
        </w:rPr>
        <w:t>. Stečajnog zakona). Žalba se podnosi pis</w:t>
      </w:r>
      <w:r w:rsidR="00270D02" w:rsidRPr="009D044B">
        <w:rPr>
          <w:rFonts w:hAnsi="Times New Roman" w:ascii="Times New Roman"/>
        </w:rPr>
        <w:t>ano</w:t>
      </w:r>
      <w:r w:rsidRPr="009D044B">
        <w:rPr>
          <w:rFonts w:hAnsi="Times New Roman" w:ascii="Times New Roman"/>
        </w:rPr>
        <w:t xml:space="preserve"> u dva primjerka Visokom trgovačkom sudu Republike Hrvatske, putem ovog suda u roku od 8 dana </w:t>
      </w:r>
      <w:r w:rsidR="00270D02" w:rsidRPr="009D044B">
        <w:rPr>
          <w:rFonts w:hAnsi="Times New Roman" w:ascii="Times New Roman"/>
        </w:rPr>
        <w:t xml:space="preserve">od dostave </w:t>
      </w:r>
      <w:r w:rsidRPr="009D044B">
        <w:rPr>
          <w:rFonts w:hAnsi="Times New Roman" w:ascii="Times New Roman"/>
        </w:rPr>
        <w:t xml:space="preserve">ovog rješenja. Žalba ne </w:t>
      </w:r>
      <w:r w:rsidR="00270D02" w:rsidRPr="009D044B">
        <w:rPr>
          <w:rFonts w:hAnsi="Times New Roman" w:ascii="Times New Roman"/>
        </w:rPr>
        <w:t>odgađa</w:t>
      </w:r>
      <w:r w:rsidRPr="009D044B">
        <w:rPr>
          <w:rFonts w:hAnsi="Times New Roman" w:ascii="Times New Roman"/>
        </w:rPr>
        <w:t xml:space="preserve"> </w:t>
      </w:r>
      <w:r w:rsidR="00270D02" w:rsidRPr="009D044B">
        <w:rPr>
          <w:rFonts w:hAnsi="Times New Roman" w:ascii="Times New Roman"/>
        </w:rPr>
        <w:t>provedbu</w:t>
      </w:r>
      <w:r w:rsidRPr="009D044B">
        <w:rPr>
          <w:rFonts w:hAnsi="Times New Roman" w:ascii="Times New Roman"/>
        </w:rPr>
        <w:t xml:space="preserve"> rješenja (čl. </w:t>
      </w:r>
      <w:r w:rsidR="00270D02" w:rsidRPr="009D044B">
        <w:rPr>
          <w:rFonts w:hAnsi="Times New Roman" w:ascii="Times New Roman"/>
        </w:rPr>
        <w:t>19</w:t>
      </w:r>
      <w:r w:rsidRPr="009D044B">
        <w:rPr>
          <w:rFonts w:hAnsi="Times New Roman" w:ascii="Times New Roman"/>
        </w:rPr>
        <w:t>. SZ-a).</w:t>
      </w:r>
    </w:p>
    <w:p w:rsidRDefault="00270D02" w:rsidP="004B0859" w:rsidR="00270D02" w:rsidRPr="009D044B">
      <w:pPr>
        <w:ind w:firstLine="708"/>
        <w:rPr>
          <w:rFonts w:hAnsi="Times New Roman" w:ascii="Times New Roman"/>
        </w:rPr>
      </w:pPr>
    </w:p>
    <w:p w:rsidRDefault="00270D02" w:rsidP="00270D02" w:rsidR="00270D02" w:rsidRPr="009D044B">
      <w:pPr>
        <w:ind w:firstLine="708" w:left="6372"/>
        <w:jc w:val="both"/>
        <w:rPr>
          <w:rFonts w:hAnsi="Times New Roman" w:ascii="Times New Roman"/>
        </w:rPr>
      </w:pPr>
      <w:r w:rsidRPr="009D044B">
        <w:rPr>
          <w:rFonts w:hAnsi="Times New Roman" w:ascii="Times New Roman"/>
        </w:rPr>
        <w:t xml:space="preserve">         Sudac:</w:t>
      </w:r>
    </w:p>
    <w:p w:rsidRDefault="00AB5D3E" w:rsidP="00AB5D3E" w:rsidR="00270D02" w:rsidRPr="009D044B">
      <w:pPr>
        <w:ind w:left="6372"/>
        <w:jc w:val="both"/>
        <w:rPr>
          <w:rFonts w:hAnsi="Times New Roman" w:ascii="Times New Roman"/>
        </w:rPr>
      </w:pPr>
      <w:r w:rsidRPr="009D044B">
        <w:rPr>
          <w:rFonts w:hAnsi="Times New Roman" w:ascii="Times New Roman"/>
        </w:rPr>
        <w:t xml:space="preserve">    </w:t>
      </w:r>
      <w:r w:rsidR="00270D02" w:rsidRPr="009D044B">
        <w:rPr>
          <w:rFonts w:hAnsi="Times New Roman" w:ascii="Times New Roman"/>
        </w:rPr>
        <w:t>Goranka Boljkovac</w:t>
      </w:r>
      <w:r w:rsidRPr="009D044B">
        <w:rPr>
          <w:rFonts w:hAnsi="Times New Roman" w:ascii="Times New Roman"/>
        </w:rPr>
        <w:t>, v.r.</w:t>
      </w:r>
    </w:p>
    <w:p w:rsidRDefault="00AB5D3E" w:rsidP="00AB5D3E" w:rsidR="00AB5D3E" w:rsidRPr="009D044B">
      <w:pPr>
        <w:ind w:left="6372"/>
        <w:jc w:val="both"/>
        <w:rPr>
          <w:rFonts w:hAnsi="Times New Roman" w:ascii="Times New Roman"/>
        </w:rPr>
      </w:pPr>
    </w:p>
    <w:p w:rsidRDefault="00AB5D3E" w:rsidP="00AB5D3E" w:rsidR="00270D02" w:rsidRPr="009D044B">
      <w:pPr>
        <w:jc w:val="both"/>
        <w:rPr>
          <w:rFonts w:hAnsi="Times New Roman" w:ascii="Times New Roman"/>
        </w:rPr>
      </w:pPr>
      <w:r w:rsidRPr="009D044B">
        <w:rPr>
          <w:rFonts w:hAnsi="Times New Roman" w:ascii="Times New Roman"/>
        </w:rPr>
        <w:t xml:space="preserve">                                                                                                                Za točnost otpravka-</w:t>
      </w:r>
    </w:p>
    <w:p w:rsidRDefault="00AB5D3E" w:rsidP="00AB5D3E" w:rsidR="00733BA9" w:rsidRPr="009D044B">
      <w:pPr>
        <w:tabs>
          <w:tab w:pos="6780" w:val="left"/>
        </w:tabs>
        <w:rPr>
          <w:rFonts w:hAnsi="Times New Roman" w:ascii="Times New Roman"/>
        </w:rPr>
      </w:pPr>
      <w:r w:rsidRPr="009D044B">
        <w:rPr>
          <w:rFonts w:hAnsi="Times New Roman" w:ascii="Times New Roman"/>
        </w:rPr>
        <w:tab/>
        <w:t>ovlašteni službenik:</w:t>
      </w:r>
    </w:p>
    <w:p w:rsidRDefault="00AB5D3E" w:rsidP="00AB5D3E" w:rsidR="00A4388C" w:rsidRPr="009D044B">
      <w:pPr>
        <w:tabs>
          <w:tab w:pos="6780" w:val="left"/>
        </w:tabs>
        <w:rPr>
          <w:rFonts w:hAnsi="Times New Roman" w:ascii="Times New Roman"/>
        </w:rPr>
      </w:pPr>
      <w:r w:rsidRPr="009D044B">
        <w:rPr>
          <w:rFonts w:hAnsi="Times New Roman" w:ascii="Times New Roman"/>
        </w:rPr>
        <w:tab/>
        <w:t>Renata Klokočki</w:t>
      </w:r>
    </w:p>
    <w:p w:rsidRDefault="00A4388C" w:rsidP="00270D02" w:rsidR="00A4388C" w:rsidRPr="009D044B">
      <w:pPr>
        <w:tabs>
          <w:tab w:pos="7310" w:val="left"/>
        </w:tabs>
        <w:rPr>
          <w:rFonts w:hAnsi="Times New Roman" w:ascii="Times New Roman"/>
        </w:rPr>
      </w:pPr>
    </w:p>
    <w:p w:rsidRDefault="00A4388C" w:rsidP="00270D02" w:rsidR="00A4388C" w:rsidRPr="009D044B">
      <w:pPr>
        <w:tabs>
          <w:tab w:pos="7310" w:val="left"/>
        </w:tabs>
        <w:rPr>
          <w:rFonts w:hAnsi="Times New Roman" w:ascii="Times New Roman"/>
        </w:rPr>
      </w:pPr>
    </w:p>
    <w:p w:rsidRDefault="00270D02" w:rsidP="00270D02" w:rsidR="00270D02">
      <w:pPr>
        <w:tabs>
          <w:tab w:pos="7310" w:val="left"/>
        </w:tabs>
        <w:rPr>
          <w:rFonts w:hAnsi="Times New Roman" w:ascii="Times New Roman"/>
        </w:rPr>
      </w:pPr>
    </w:p>
    <w:p w:rsidRDefault="0093147E" w:rsidP="00270D02" w:rsidR="0093147E">
      <w:pPr>
        <w:tabs>
          <w:tab w:pos="7310" w:val="left"/>
        </w:tabs>
        <w:rPr>
          <w:rFonts w:hAnsi="Times New Roman" w:ascii="Times New Roman"/>
        </w:rPr>
      </w:pPr>
    </w:p>
    <w:sectPr w:rsidSect="007E50C5" w:rsidR="0093147E">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DE0DEC">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DD43CD">
          <w:rPr>
            <w:rFonts w:hAnsi="Times New Roman" w:ascii="Times New Roman"/>
          </w:rPr>
          <w:t>5300</w:t>
        </w:r>
        <w:r w:rsidR="004E5711" w:rsidRPr="004E5711">
          <w:rPr>
            <w:rFonts w:hAnsi="Times New Roman" w:ascii="Times New Roman"/>
          </w:rPr>
          <w:t>/16</w:t>
        </w:r>
      </w:p>
      <w:p w:rsidRDefault="00DE0DEC" w:rsidR="0060670C">
        <w:pPr>
          <w:pStyle w:val="Zaglavlje"/>
          <w:jc w:val="center"/>
        </w:pPr>
      </w:p>
    </w:sdtContent>
  </w:sdt>
  <w:p w:rsidRDefault="00DE0DE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3FC6"/>
    <w:rsid w:val="00055BAF"/>
    <w:rsid w:val="000617E0"/>
    <w:rsid w:val="00092E8E"/>
    <w:rsid w:val="00096301"/>
    <w:rsid w:val="00096468"/>
    <w:rsid w:val="00097ED4"/>
    <w:rsid w:val="000A302D"/>
    <w:rsid w:val="000B7D96"/>
    <w:rsid w:val="000E28DB"/>
    <w:rsid w:val="000E3302"/>
    <w:rsid w:val="00117232"/>
    <w:rsid w:val="00121605"/>
    <w:rsid w:val="00144FF4"/>
    <w:rsid w:val="00150519"/>
    <w:rsid w:val="00164E08"/>
    <w:rsid w:val="0016710C"/>
    <w:rsid w:val="0018030E"/>
    <w:rsid w:val="00181C25"/>
    <w:rsid w:val="0019399D"/>
    <w:rsid w:val="00197A71"/>
    <w:rsid w:val="001A1A01"/>
    <w:rsid w:val="001A5720"/>
    <w:rsid w:val="001A719F"/>
    <w:rsid w:val="001C1992"/>
    <w:rsid w:val="001E70AB"/>
    <w:rsid w:val="00200FA9"/>
    <w:rsid w:val="00210B7B"/>
    <w:rsid w:val="002207BD"/>
    <w:rsid w:val="002246F6"/>
    <w:rsid w:val="00250807"/>
    <w:rsid w:val="002561FD"/>
    <w:rsid w:val="00270D02"/>
    <w:rsid w:val="002775D1"/>
    <w:rsid w:val="00277787"/>
    <w:rsid w:val="00277D1E"/>
    <w:rsid w:val="0029417D"/>
    <w:rsid w:val="002D485F"/>
    <w:rsid w:val="002D609A"/>
    <w:rsid w:val="002F2CE1"/>
    <w:rsid w:val="0031075D"/>
    <w:rsid w:val="003114E0"/>
    <w:rsid w:val="00324C0A"/>
    <w:rsid w:val="003422B3"/>
    <w:rsid w:val="00366712"/>
    <w:rsid w:val="00395F7D"/>
    <w:rsid w:val="003A667F"/>
    <w:rsid w:val="003B5118"/>
    <w:rsid w:val="00413161"/>
    <w:rsid w:val="0042534A"/>
    <w:rsid w:val="00445660"/>
    <w:rsid w:val="004531A7"/>
    <w:rsid w:val="00456E7D"/>
    <w:rsid w:val="004B0859"/>
    <w:rsid w:val="004C28B3"/>
    <w:rsid w:val="004E4B56"/>
    <w:rsid w:val="004E5711"/>
    <w:rsid w:val="00520AA8"/>
    <w:rsid w:val="0052756B"/>
    <w:rsid w:val="00541252"/>
    <w:rsid w:val="005C3DA6"/>
    <w:rsid w:val="005C5B19"/>
    <w:rsid w:val="005D512A"/>
    <w:rsid w:val="005E6096"/>
    <w:rsid w:val="005F06BF"/>
    <w:rsid w:val="005F7E02"/>
    <w:rsid w:val="00601A6F"/>
    <w:rsid w:val="006112DD"/>
    <w:rsid w:val="00646ADE"/>
    <w:rsid w:val="006753BD"/>
    <w:rsid w:val="006862D5"/>
    <w:rsid w:val="006A7CBC"/>
    <w:rsid w:val="006C36A3"/>
    <w:rsid w:val="006D50C3"/>
    <w:rsid w:val="007230A2"/>
    <w:rsid w:val="00733BA9"/>
    <w:rsid w:val="00775029"/>
    <w:rsid w:val="007D1585"/>
    <w:rsid w:val="007E50C5"/>
    <w:rsid w:val="007F50E6"/>
    <w:rsid w:val="007F55CA"/>
    <w:rsid w:val="00813D04"/>
    <w:rsid w:val="00827435"/>
    <w:rsid w:val="008370B9"/>
    <w:rsid w:val="00866493"/>
    <w:rsid w:val="008753F6"/>
    <w:rsid w:val="008F5D28"/>
    <w:rsid w:val="009167C5"/>
    <w:rsid w:val="00917891"/>
    <w:rsid w:val="0093147E"/>
    <w:rsid w:val="00933698"/>
    <w:rsid w:val="00966407"/>
    <w:rsid w:val="009701A0"/>
    <w:rsid w:val="00975607"/>
    <w:rsid w:val="00984D8C"/>
    <w:rsid w:val="00997385"/>
    <w:rsid w:val="009A6A0C"/>
    <w:rsid w:val="009B3948"/>
    <w:rsid w:val="009C3D78"/>
    <w:rsid w:val="009D044B"/>
    <w:rsid w:val="009D733B"/>
    <w:rsid w:val="009E0674"/>
    <w:rsid w:val="00A042FC"/>
    <w:rsid w:val="00A0521B"/>
    <w:rsid w:val="00A15F4F"/>
    <w:rsid w:val="00A1760B"/>
    <w:rsid w:val="00A21950"/>
    <w:rsid w:val="00A265B2"/>
    <w:rsid w:val="00A32891"/>
    <w:rsid w:val="00A4388C"/>
    <w:rsid w:val="00A721EC"/>
    <w:rsid w:val="00A85C1E"/>
    <w:rsid w:val="00A85CC6"/>
    <w:rsid w:val="00A96B27"/>
    <w:rsid w:val="00AB5D3E"/>
    <w:rsid w:val="00AC09A6"/>
    <w:rsid w:val="00B028D4"/>
    <w:rsid w:val="00B10043"/>
    <w:rsid w:val="00B12C85"/>
    <w:rsid w:val="00B15983"/>
    <w:rsid w:val="00B164BA"/>
    <w:rsid w:val="00B51193"/>
    <w:rsid w:val="00B525A7"/>
    <w:rsid w:val="00B531B6"/>
    <w:rsid w:val="00B67C1C"/>
    <w:rsid w:val="00B92034"/>
    <w:rsid w:val="00BA218D"/>
    <w:rsid w:val="00BA6D04"/>
    <w:rsid w:val="00BC23B6"/>
    <w:rsid w:val="00BD5440"/>
    <w:rsid w:val="00BE4259"/>
    <w:rsid w:val="00BF5A22"/>
    <w:rsid w:val="00C25E62"/>
    <w:rsid w:val="00C26564"/>
    <w:rsid w:val="00C27225"/>
    <w:rsid w:val="00C327CC"/>
    <w:rsid w:val="00C46D17"/>
    <w:rsid w:val="00C623C1"/>
    <w:rsid w:val="00CF5826"/>
    <w:rsid w:val="00D34DAB"/>
    <w:rsid w:val="00D42E48"/>
    <w:rsid w:val="00D636DC"/>
    <w:rsid w:val="00D810BF"/>
    <w:rsid w:val="00D930C1"/>
    <w:rsid w:val="00DD43CD"/>
    <w:rsid w:val="00DE0DEC"/>
    <w:rsid w:val="00DE4D8C"/>
    <w:rsid w:val="00E0131D"/>
    <w:rsid w:val="00E12D2E"/>
    <w:rsid w:val="00E2710F"/>
    <w:rsid w:val="00E35DA4"/>
    <w:rsid w:val="00E44885"/>
    <w:rsid w:val="00E5782A"/>
    <w:rsid w:val="00E64B06"/>
    <w:rsid w:val="00EF2D8A"/>
    <w:rsid w:val="00F0295B"/>
    <w:rsid w:val="00F04A75"/>
    <w:rsid w:val="00F115F0"/>
    <w:rsid w:val="00F43FFD"/>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E0DEC"/>
    <w:rPr>
      <w:color w:val="808080"/>
      <w:bdr w:space="0" w:sz="0" w:color="auto" w:val="none"/>
      <w:shd w:fill="auto" w:color="auto" w:val="clear"/>
    </w:rPr>
  </w:style>
  <w:style w:customStyle="true" w:styleId="eSPISCCParagraphDefaultFont" w:type="character">
    <w:name w:val="eSPIS_CC_Paragraph Default Font"/>
    <w:basedOn w:val="Zadanifontodlomka"/>
    <w:rsid w:val="00DE0D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0DE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E0D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0D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E0DEC"/>
    <w:rPr>
      <w:color w:val="808080"/>
      <w:bdr w:color="auto" w:space="0" w:sz="0" w:val="none"/>
      <w:shd w:color="auto" w:fill="auto" w:val="clear"/>
    </w:rPr>
  </w:style>
  <w:style w:customStyle="1" w:styleId="eSPISCCParagraphDefaultFont" w:type="character">
    <w:name w:val="eSPIS_CC_Paragraph Default Font"/>
    <w:basedOn w:val="Zadanifontodlomka"/>
    <w:rsid w:val="00DE0D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0DE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E0D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0D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624965366">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5300</izvorni_sadrzaj>
    <derivirana_varijabla naziv="DomainObject.Predmet.Broj_1">5300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2016.</izvorni_sadrzaj>
    <derivirana_varijabla naziv="DomainObject.Predmet.DatumOsnivanja_1">22.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St-5300/2016</izvorni_sadrzaj>
    <derivirana_varijabla naziv="DomainObject.Predmet.OznakaBroj_1">St-5300/2016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MARIJANOVIĆ PROIZVOD d.o.o. zastupanog po punomoćniku Odvjetnički ured Volarević</izvorni_sadrzaj>
    <derivirana_varijabla naziv="DomainObject.Predmet.ProtustrankaFormated_1">  MARIJANOVIĆ PROIZVOD d.o.o. zastupanog po punomoćniku Odvjetnički ured Volarević</derivirana_varijabla>
  </DomainObject.Predmet.ProtustrankaFormated>
  <DomainObject.Predmet.ProtustrankaFormatedOIB>
    <izvorni_sadrzaj>  MARIJANOVIĆ PROIZVOD d.o.o., OIB 23007842853 zastupanog po punomoćniku Odvjetnički ured Volarević</izvorni_sadrzaj>
    <derivirana_varijabla naziv="DomainObject.Predmet.ProtustrankaFormatedOIB_1">  MARIJANOVIĆ PROIZVOD d.o.o., OIB 23007842853 zastupanog po punomoćniku Odvjetnički ured Volarević</derivirana_varijabla>
  </DomainObject.Predmet.ProtustrankaFormatedOIB>
  <DomainObject.Predmet.ProtustrankaFormatedWithAdress>
    <izvorni_sadrzaj> MARIJANOVIĆ PROIZVOD d.o.o., Lovre Matačića 2, 10000 Zagreb zastupanog po punomoćniku Odvjetnički ured Volarević</izvorni_sadrzaj>
    <derivirana_varijabla naziv="DomainObject.Predmet.ProtustrankaFormatedWithAdress_1"> MARIJANOVIĆ PROIZVOD d.o.o., Lovre Matačića 2, 10000 Zagreb zastupanog po punomoćniku Odvjetnički ured Volarević</derivirana_varijabla>
  </DomainObject.Predmet.ProtustrankaFormatedWithAdress>
  <DomainObject.Predmet.ProtustrankaFormatedWithAdressOIB>
    <izvorni_sadrzaj> MARIJANOVIĆ PROIZVOD d.o.o., OIB 23007842853, Lovre Matačića 2, 10000 Zagreb zastupanog po punomoćniku Odvjetnički ured Volarević</izvorni_sadrzaj>
    <derivirana_varijabla naziv="DomainObject.Predmet.ProtustrankaFormatedWithAdressOIB_1"> MARIJANOVIĆ PROIZVOD d.o.o., OIB 23007842853, Lovre Matačića 2, 10000 Zagreb zastupanog po punomoćniku Odvjetnički ured Volarević</derivirana_varijabla>
  </DomainObject.Predmet.ProtustrankaFormatedWithAdressOIB>
  <DomainObject.Predmet.ProtustrankaWithAdress>
    <izvorni_sadrzaj>MARIJANOVIĆ PROIZVOD d.o.o. Lovre Matačića 2, 10000 Zagreb</izvorni_sadrzaj>
    <derivirana_varijabla naziv="DomainObject.Predmet.ProtustrankaWithAdress_1">MARIJANOVIĆ PROIZVOD d.o.o. Lovre Matačića 2, 10000 Zagreb</derivirana_varijabla>
  </DomainObject.Predmet.ProtustrankaWithAdress>
  <DomainObject.Predmet.ProtustrankaWithAdressOIB>
    <izvorni_sadrzaj>MARIJANOVIĆ PROIZVOD d.o.o., OIB 23007842853, Lovre Matačića 2, 10000 Zagreb</izvorni_sadrzaj>
    <derivirana_varijabla naziv="DomainObject.Predmet.ProtustrankaWithAdressOIB_1">MARIJANOVIĆ PROIZVOD d.o.o., OIB 23007842853, Lovre Matačića 2, 10000 Zagreb</derivirana_varijabla>
  </DomainObject.Predmet.ProtustrankaWithAdressOIB>
  <DomainObject.Predmet.ProtustrankaNazivFormated>
    <izvorni_sadrzaj>MARIJANOVIĆ PROIZVOD d.o.o.</izvorni_sadrzaj>
    <derivirana_varijabla naziv="DomainObject.Predmet.ProtustrankaNazivFormated_1">MARIJANOVIĆ PROIZVOD d.o.o.</derivirana_varijabla>
  </DomainObject.Predmet.ProtustrankaNazivFormated>
  <DomainObject.Predmet.ProtustrankaNazivFormatedOIB>
    <izvorni_sadrzaj>MARIJANOVIĆ PROIZVOD d.o.o., OIB 23007842853</izvorni_sadrzaj>
    <derivirana_varijabla naziv="DomainObject.Predmet.ProtustrankaNazivFormatedOIB_1">MARIJANOVIĆ PROIZVOD d.o.o., OIB 23007842853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 ŽUPANIJSKO DRŽAVNO ODVJETNIŠTVO U ZAGREBU</izvorni_sadrzaj>
    <derivirana_varijabla naziv="DomainObject.Predmet.StrankaFormated_1">  FINA Regionalni centar Zagreb; POREZNA UPRAVA, PODRUČNI URED ZAGREB; ŽUPANIJSKO DRŽAVNO ODVJETNIŠTVO U ZAGREBU</derivirana_varijabla>
  </DomainObject.Predmet.StrankaFormated>
  <DomainObject.Predmet.StrankaFormatedOIB>
    <izvorni_sadrzaj>  FINA Regionalni centar Zagreb, OIB 85821130368; POREZNA UPRAVA, PODRUČNI URED ZAGREB; ŽUPANIJSKO DRŽAVNO ODVJETNIŠTVO U ZAGREBU</izvorni_sadrzaj>
    <derivirana_varijabla naziv="DomainObject.Predmet.StrankaFormatedOIB_1">  FINA Regionalni centar Zagreb, OIB 85821130368; POREZNA UPRAVA, PODRUČNI URED ZAGREB; ŽUPANIJSKO DRŽAVNO ODVJETNIŠTVO U ZAGREBU</derivirana_varijabla>
  </DomainObject.Predmet.StrankaFormatedOIB>
  <DomainObject.Predmet.StrankaFormatedWithAdress>
    <izvorni_sadrzaj> FINA Regionalni centar Zagreb, Trg svibanjskih žrtava 1995. 1, 10000 Zagreb; POREZNA UPRAVA, PODRUČNI URED ZAGREB; ŽUPANIJSKO DRŽAVNO ODVJETNIŠTVO U ZAGREBU, Savska cesta 41, 10000 Zagreb</izvorni_sadrzaj>
    <derivirana_varijabla naziv="DomainObject.Predmet.StrankaFormatedWithAdress_1"> FINA Regionalni centar Zagreb, Trg svibanjskih žrtava 1995. 1, 10000 Zagreb; POREZNA UPRAVA, PODRUČNI URED ZAGREB; ŽUPANIJSKO DRŽAVNO ODVJETNIŠTVO U ZAGREBU, Savska cesta 41, 10000 Zagreb</derivirana_varijabla>
  </DomainObject.Predmet.StrankaFormatedWithAdress>
  <DomainObject.Predmet.StrankaFormatedWithAdressOIB>
    <izvorni_sadrzaj> FINA Regionalni centar Zagreb, OIB 85821130368, Trg svibanjskih žrtava 1995. 1, 10000 Zagreb; POREZNA UPRAVA, PODRUČNI URED ZAGREB; ŽUPANIJSKO DRŽAVNO ODVJETNIŠTVO U ZAGREBU, Savska cesta 41, 10000 Zagreb</izvorni_sadrzaj>
    <derivirana_varijabla naziv="DomainObject.Predmet.StrankaFormatedWithAdressOIB_1"> FINA Regionalni centar Zagreb, OIB 85821130368, Trg svibanjskih žrtava 1995. 1, 10000 Zagreb; POREZNA UPRAVA, PODRUČNI URED ZAGREB; ŽUPANIJSKO DRŽAVNO ODVJETNIŠTVO U ZAGREBU, Savska cesta 41, 10000 Zagreb</derivirana_varijabla>
  </DomainObject.Predmet.StrankaFormatedWithAdressOIB>
  <DomainObject.Predmet.StrankaWithAdress>
    <izvorni_sadrzaj>FINA Regionalni centar Zagreb Trg svibanjskih žrtava 1995. 1,10000 Zagreb,POREZNA UPRAVA, PODRUČNI URED ZAGREB ,ŽUPANIJSKO DRŽAVNO ODVJETNIŠTVO U ZAGREBU Savska cesta 41,10000 Zagreb</izvorni_sadrzaj>
    <derivirana_varijabla naziv="DomainObject.Predmet.StrankaWithAdress_1">FINA Regionalni centar Zagreb Trg svibanjskih žrtava 1995. 1,10000 Zagreb,POREZNA UPRAVA, PODRUČNI URED ZAGREB ,ŽUPANIJSKO DRŽAVNO ODVJETNIŠTVO U ZAGREBU Savska cesta 41,10000 Zagreb</derivirana_varijabla>
  </DomainObject.Predmet.StrankaWithAdress>
  <DomainObject.Predmet.StrankaWithAdressOIB>
    <izvorni_sadrzaj>FINA Regionalni centar Zagreb, OIB 85821130368, Trg svibanjskih žrtava 1995. 1,10000 Zagreb,POREZNA UPRAVA, PODRUČNI URED ZAGREB,ŽUPANIJSKO DRŽAVNO ODVJETNIŠTVO U ZAGREBU, Savska cesta 41,10000 Zagreb</izvorni_sadrzaj>
    <derivirana_varijabla naziv="DomainObject.Predmet.StrankaWithAdressOIB_1">FINA Regionalni centar Zagreb, OIB 85821130368, Trg svibanjskih žrtava 1995. 1,10000 Zagreb,POREZNA UPRAVA, PODRUČNI URED ZAGREB,ŽUPANIJSKO DRŽAVNO ODVJETNIŠTVO U ZAGREBU, Savska cesta 41,10000 Zagreb</derivirana_varijabla>
  </DomainObject.Predmet.StrankaWithAdressOIB>
  <DomainObject.Predmet.StrankaNazivFormated>
    <izvorni_sadrzaj>FINA Regionalni centar Zagreb,POREZNA UPRAVA, PODRUČNI URED ZAGREB,ŽUPANIJSKO DRŽAVNO ODVJETNIŠTVO U ZAGREBU</izvorni_sadrzaj>
    <derivirana_varijabla naziv="DomainObject.Predmet.StrankaNazivFormated_1">FINA Regionalni centar Zagreb,POREZNA UPRAVA, PODRUČNI URED ZAGREB,ŽUPANIJSKO DRŽAVNO ODVJETNIŠTVO U ZAGREBU</derivirana_varijabla>
  </DomainObject.Predmet.StrankaNazivFormated>
  <DomainObject.Predmet.StrankaNazivFormatedOIB>
    <izvorni_sadrzaj>FINA Regionalni centar Zagreb, OIB 85821130368,POREZNA UPRAVA, PODRUČNI URED ZAGREB,ŽUPANIJSKO DRŽAVNO ODVJETNIŠTVO U ZAGREBU</izvorni_sadrzaj>
    <derivirana_varijabla naziv="DomainObject.Predmet.StrankaNazivFormatedOIB_1">FINA Regionalni centar Zagreb, OIB 85821130368,POREZNA UPRAVA, PODRUČNI URED ZAGREB,ŽUPANIJSKO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POREZNA UPRAVA, PODRUČNI URED ZAGREB</item>
      <item>ŽUPANIJSKO DRŽAVNO ODVJETNIŠTVO U ZAGREBU</item>
    </izvorni_sadrzaj>
    <derivirana_varijabla naziv="DomainObject.Predmet.StrankaListFormated_1">
      <item>FINA Regionalni centar Zagreb</item>
      <item>POREZNA UPRAVA, PODRUČNI URED ZAGREB</item>
      <item>ŽUPANIJSKO DRŽAVNO ODVJETNIŠTVO U ZAGREBU</item>
    </derivirana_varijabla>
  </DomainObject.Predmet.StrankaListFormated>
  <DomainObject.Predmet.StrankaListFormatedOIB>
    <izvorni_sadrzaj>
      <item>FINA Regionalni centar Zagreb, OIB 85821130368</item>
      <item>POREZNA UPRAVA, PODRUČNI URED ZAGREB</item>
      <item>ŽUPANIJSKO DRŽAVNO ODVJETNIŠTVO U ZAGREBU</item>
    </izvorni_sadrzaj>
    <derivirana_varijabla naziv="DomainObject.Predmet.StrankaListFormatedOIB_1">
      <item>FINA Regionalni centar Zagreb, OIB 85821130368</item>
      <item>POREZNA UPRAVA, PODRUČNI URED ZAGREB</item>
      <item>ŽUPANIJSKO DRŽAVNO ODVJETNIŠTVO U ZAGREBU</item>
    </derivirana_varijabla>
  </DomainObject.Predmet.StrankaListFormatedOIB>
  <DomainObject.Predmet.StrankaListFormatedWithAdress>
    <izvorni_sadrzaj>
      <item>FINA Regionalni centar Zagreb, Trg svibanjskih žrtava 1995. 1, 10000 Zagreb</item>
      <item>POREZNA UPRAVA, PODRUČNI URED ZAGREB</item>
      <item>ŽUPANIJSKO DRŽAVNO ODVJETNIŠTVO U ZAGREBU, Savska cesta 41, 10000 Zagreb</item>
    </izvorni_sadrzaj>
    <derivirana_varijabla naziv="DomainObject.Predmet.StrankaListFormatedWithAdress_1">
      <item>FINA Regionalni centar Zagreb, Trg svibanjskih žrtava 1995. 1, 10000 Zagreb</item>
      <item>POREZNA UPRAVA, PODRUČNI URED ZAGREB</item>
      <item>ŽUPANIJSKO DRŽAVNO ODVJETNIŠTVO U ZAGREBU, Savska cesta 41, 10000 Zagreb</item>
    </derivirana_varijabla>
  </DomainObject.Predmet.StrankaListFormatedWithAdress>
  <DomainObject.Predmet.StrankaListFormatedWithAdressOIB>
    <izvorni_sadrzaj>
      <item>FINA Regionalni centar Zagreb, OIB 85821130368, Trg svibanjskih žrtava 1995. 1, 10000 Zagreb</item>
      <item>POREZNA UPRAVA, PODRUČNI URED ZAGREB</item>
      <item>ŽUPANIJSKO DRŽAVNO ODVJETNIŠTVO U ZAGREBU, Savska cesta 41, 10000 Zagreb</item>
    </izvorni_sadrzaj>
    <derivirana_varijabla naziv="DomainObject.Predmet.StrankaListFormatedWithAdressOIB_1">
      <item>FINA Regionalni centar Zagreb, OIB 85821130368, Trg svibanjskih žrtava 1995. 1, 10000 Zagreb</item>
      <item>POREZNA UPRAVA, PODRUČNI URED ZAGREB</item>
      <item>ŽUPANIJSKO DRŽAVNO ODVJETNIŠTVO U ZAGREBU, Savska cesta 41, 10000 Zagreb</item>
    </derivirana_varijabla>
  </DomainObject.Predmet.StrankaListFormatedWithAdressOIB>
  <DomainObject.Predmet.StrankaListNazivFormated>
    <izvorni_sadrzaj>
      <item>FINA Regionalni centar Zagreb</item>
      <item>POREZNA UPRAVA, PODRUČNI URED ZAGREB</item>
      <item>ŽUPANIJSKO DRŽAVNO ODVJETNIŠTVO U ZAGREBU</item>
    </izvorni_sadrzaj>
    <derivirana_varijabla naziv="DomainObject.Predmet.StrankaListNazivFormated_1">
      <item>FINA Regionalni centar Zagreb</item>
      <item>POREZNA UPRAVA, PODRUČNI URED ZAGREB</item>
      <item>ŽUPANIJSKO DRŽAVNO ODVJETNIŠTVO U ZAGREBU</item>
    </derivirana_varijabla>
  </DomainObject.Predmet.StrankaListNazivFormated>
  <DomainObject.Predmet.StrankaListNazivFormatedOIB>
    <izvorni_sadrzaj>
      <item>FINA Regionalni centar Zagreb, OIB 85821130368</item>
      <item>POREZNA UPRAVA, PODRUČNI URED ZAGREB</item>
      <item>ŽUPANIJSKO DRŽAVNO ODVJETNIŠTVO U ZAGREBU</item>
    </izvorni_sadrzaj>
    <derivirana_varijabla naziv="DomainObject.Predmet.StrankaListNazivFormatedOIB_1">
      <item>FINA Regionalni centar Zagreb, OIB 85821130368</item>
      <item>POREZNA UPRAVA, PODRUČNI URED ZAGREB</item>
      <item>ŽUPANIJSKO DRŽAVNO ODVJETNIŠTVO U ZAGREBU</item>
    </derivirana_varijabla>
  </DomainObject.Predmet.StrankaListNazivFormatedOIB>
  <DomainObject.Predmet.ProtuStrankaListFormated>
    <izvorni_sadrzaj>
      <item>MARIJANOVIĆ PROIZVOD d.o.o. zastupanog po punomoćniku Odvjetnički ured Volarević</item>
    </izvorni_sadrzaj>
    <derivirana_varijabla naziv="DomainObject.Predmet.ProtuStrankaListFormated_1">
      <item>MARIJANOVIĆ PROIZVOD d.o.o. zastupanog po punomoćniku Odvjetnički ured Volarević</item>
    </derivirana_varijabla>
  </DomainObject.Predmet.ProtuStrankaListFormated>
  <DomainObject.Predmet.ProtuStrankaListFormatedOIB>
    <izvorni_sadrzaj>
      <item>MARIJANOVIĆ PROIZVOD d.o.o., OIB 23007842853 zastupanog po punomoćniku Odvjetnički ured Volarević</item>
    </izvorni_sadrzaj>
    <derivirana_varijabla naziv="DomainObject.Predmet.ProtuStrankaListFormatedOIB_1">
      <item>MARIJANOVIĆ PROIZVOD d.o.o., OIB 23007842853 zastupanog po punomoćniku Odvjetnički ured Volarević</item>
    </derivirana_varijabla>
  </DomainObject.Predmet.ProtuStrankaListFormatedOIB>
  <DomainObject.Predmet.ProtuStrankaListFormatedWithAdress>
    <izvorni_sadrzaj>
      <item>MARIJANOVIĆ PROIZVOD d.o.o., Lovre Matačića 2, 10000 Zagreb zastupanog po punomoćniku Odvjetnički ured Volarević</item>
    </izvorni_sadrzaj>
    <derivirana_varijabla naziv="DomainObject.Predmet.ProtuStrankaListFormatedWithAdress_1">
      <item>MARIJANOVIĆ PROIZVOD d.o.o., Lovre Matačića 2, 10000 Zagreb zastupanog po punomoćniku Odvjetnički ured Volarević</item>
    </derivirana_varijabla>
  </DomainObject.Predmet.ProtuStrankaListFormatedWithAdress>
  <DomainObject.Predmet.ProtuStrankaListFormatedWithAdressOIB>
    <izvorni_sadrzaj>
      <item>MARIJANOVIĆ PROIZVOD d.o.o., OIB 23007842853, Lovre Matačića 2, 10000 Zagreb zastupanog po punomoćniku Odvjetnički ured Volarević</item>
    </izvorni_sadrzaj>
    <derivirana_varijabla naziv="DomainObject.Predmet.ProtuStrankaListFormatedWithAdressOIB_1">
      <item>MARIJANOVIĆ PROIZVOD d.o.o., OIB 23007842853, Lovre Matačića 2, 10000 Zagreb zastupanog po punomoćniku Odvjetnički ured Volarević</item>
    </derivirana_varijabla>
  </DomainObject.Predmet.ProtuStrankaListFormatedWithAdressOIB>
  <DomainObject.Predmet.ProtuStrankaListNazivFormated>
    <izvorni_sadrzaj>
      <item>MARIJANOVIĆ PROIZVOD d.o.o.</item>
    </izvorni_sadrzaj>
    <derivirana_varijabla naziv="DomainObject.Predmet.ProtuStrankaListNazivFormated_1">
      <item>MARIJANOVIĆ PROIZVOD d.o.o.</item>
    </derivirana_varijabla>
  </DomainObject.Predmet.ProtuStrankaListNazivFormated>
  <DomainObject.Predmet.ProtuStrankaListNazivFormatedOIB>
    <izvorni_sadrzaj>
      <item>MARIJANOVIĆ PROIZVOD d.o.o., OIB 23007842853</item>
    </izvorni_sadrzaj>
    <derivirana_varijabla naziv="DomainObject.Predmet.ProtuStrankaListNazivFormatedOIB_1">
      <item>MARIJANOVIĆ PROIZVOD d.o.o., OIB 23007842853</item>
    </derivirana_varijabla>
  </DomainObject.Predmet.ProtuStrankaListNazivFormatedOIB>
  <DomainObject.Predmet.OstaliListFormated>
    <izvorni_sadrzaj>
      <item>Hrvoje Marijanović</item>
      <item>Odvjetnički ured Volarević punomoćnik sudionika u postupku MARIJANOVIĆ PROIZVOD d.o.o.</item>
    </izvorni_sadrzaj>
    <derivirana_varijabla naziv="DomainObject.Predmet.OstaliListFormated_1">
      <item>Hrvoje Marijanović</item>
      <item>Odvjetnički ured Volarević punomoćnik sudionika u postupku MARIJANOVIĆ PROIZVOD d.o.o.</item>
    </derivirana_varijabla>
  </DomainObject.Predmet.OstaliListFormated>
  <DomainObject.Predmet.OstaliListFormatedOIB>
    <izvorni_sadrzaj>
      <item>Hrvoje Marijanović, OIB 47639703196</item>
      <item>Odvjetnički ured Volarević, OIB  punomoćnik sudionika u postupku MARIJANOVIĆ PROIZVOD d.o.o.</item>
    </izvorni_sadrzaj>
    <derivirana_varijabla naziv="DomainObject.Predmet.OstaliListFormatedOIB_1">
      <item>Hrvoje Marijanović, OIB 47639703196</item>
      <item>Odvjetnički ured Volarević, OIB  punomoćnik sudionika u postupku MARIJANOVIĆ PROIZVOD d.o.o.</item>
    </derivirana_varijabla>
  </DomainObject.Predmet.OstaliListFormatedOIB>
  <DomainObject.Predmet.OstaliListFormatedWithAdress>
    <izvorni_sadrzaj>
      <item>Hrvoje Marijanović, Ulica Lovre Matačića 2, Zagreb</item>
      <item>Odvjetnički ured Volarević, Gjure Szaba 1 A, 10000 Zagreb punomoćnik sudionika u postupku MARIJANOVIĆ PROIZVOD d.o.o.</item>
    </izvorni_sadrzaj>
    <derivirana_varijabla naziv="DomainObject.Predmet.OstaliListFormatedWithAdress_1">
      <item>Hrvoje Marijanović, Ulica Lovre Matačića 2, Zagreb</item>
      <item>Odvjetnički ured Volarević, Gjure Szaba 1 A, 10000 Zagreb punomoćnik sudionika u postupku MARIJANOVIĆ PROIZVOD d.o.o.</item>
    </derivirana_varijabla>
  </DomainObject.Predmet.OstaliListFormatedWithAdress>
  <DomainObject.Predmet.OstaliListFormatedWithAdressOIB>
    <izvorni_sadrzaj>
      <item>Hrvoje Marijanović, OIB 47639703196, Ulica Lovre Matačića 2, Zagreb</item>
      <item>Odvjetnički ured Volarević, OIB , Gjure Szaba 1 A, 10000 Zagreb punomoćnik sudionika u postupku MARIJANOVIĆ PROIZVOD d.o.o.</item>
    </izvorni_sadrzaj>
    <derivirana_varijabla naziv="DomainObject.Predmet.OstaliListFormatedWithAdressOIB_1">
      <item>Hrvoje Marijanović, OIB 47639703196, Ulica Lovre Matačića 2, Zagreb</item>
      <item>Odvjetnički ured Volarević, OIB , Gjure Szaba 1 A, 10000 Zagreb punomoćnik sudionika u postupku MARIJANOVIĆ PROIZVOD d.o.o.</item>
    </derivirana_varijabla>
  </DomainObject.Predmet.OstaliListFormatedWithAdressOIB>
  <DomainObject.Predmet.OstaliListNazivFormated>
    <izvorni_sadrzaj>
      <item>Hrvoje Marijanović</item>
      <item>Odvjetnički ured Volarević</item>
    </izvorni_sadrzaj>
    <derivirana_varijabla naziv="DomainObject.Predmet.OstaliListNazivFormated_1">
      <item>Hrvoje Marijanović</item>
      <item>Odvjetnički ured Volarević</item>
    </derivirana_varijabla>
  </DomainObject.Predmet.OstaliListNazivFormated>
  <DomainObject.Predmet.OstaliListNazivFormatedOIB>
    <izvorni_sadrzaj>
      <item>Hrvoje Marijanović, OIB 47639703196</item>
      <item>Odvjetnički ured Volarević, OIB </item>
    </izvorni_sadrzaj>
    <derivirana_varijabla naziv="DomainObject.Predmet.OstaliListNazivFormatedOIB_1">
      <item>Hrvoje Marijanović, OIB 47639703196</item>
      <item>Odvjetnički ured Volarević,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MARIJANOVIĆ PROIZVOD d.o.o.</izvorni_sadrzaj>
    <derivirana_varijabla naziv="DomainObject.Predmet.ProtustrankaIDrugi_1">MARIJANOVIĆ PROIZVOD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MARIJANOVIĆ PROIZVOD d.o.o., OIB 23007842853, Lovre Matačića 2, 10000 Zagreb</izvorni_sadrzaj>
    <derivirana_varijabla naziv="DomainObject.Predmet.ProtustrankaIDrugiAdressOIB_1">MARIJANOVIĆ PROIZVOD d.o.o., OIB 23007842853, Lovre Matačića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MARIJANOVIĆ PROIZVOD d.o.o.</item>
      <item>FINA Regionalni centar Zagreb</item>
      <item>Hrvoje Marijanović</item>
      <item>POREZNA UPRAVA, PODRUČNI URED ZAGREB</item>
      <item>ŽUPANIJSKO DRŽAVNO ODVJETNIŠTVO U ZAGREBU</item>
      <item>Odvjetnički ured Volarević</item>
    </izvorni_sadrzaj>
    <derivirana_varijabla naziv="DomainObject.Predmet.SudioniciListNaziv_1">
      <item>MARIJANOVIĆ PROIZVOD d.o.o.</item>
      <item>FINA Regionalni centar Zagreb</item>
      <item>Hrvoje Marijanović</item>
      <item>POREZNA UPRAVA, PODRUČNI URED ZAGREB</item>
      <item>ŽUPANIJSKO DRŽAVNO ODVJETNIŠTVO U ZAGREBU</item>
      <item>Odvjetnički ured Volarević</item>
    </derivirana_varijabla>
  </DomainObject.Predmet.SudioniciListNaziv>
  <DomainObject.Predmet.SudioniciListAdressOIB>
    <izvorni_sadrzaj>
      <item>MARIJANOVIĆ PROIZVOD d.o.o.,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izvorni_sadrzaj>
    <derivirana_varijabla naziv="DomainObject.Predmet.SudioniciListAdressOIB_1">
      <item>MARIJANOVIĆ PROIZVOD d.o.o., OIB 23007842853, Lovre Matačića 2,10000 Zagreb</item>
      <item>FINA Regionalni centar Zagreb, OIB 85821130368, Trg svibanjskih žrtava 1995. 1,10000 Zagreb</item>
      <item>Hrvoje Marijanović, OIB 47639703196, Ulica Lovre Matačića 2,Zagreb</item>
      <item>POREZNA UPRAVA, PODRUČNI URED ZAGREB</item>
      <item>ŽUPANIJSKO DRŽAVNO ODVJETNIŠTVO U ZAGREBU, Savska cesta 41,10000 Zagreb</item>
      <item>Odvjetnički ured Volarević, OIB , Gjure Szaba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23007842853</item>
      <item>, OIB 85821130368</item>
      <item>, OIB 47639703196</item>
      <item>, OIB null</item>
      <item>, OIB null</item>
      <item>, OIB </item>
    </izvorni_sadrzaj>
    <derivirana_varijabla naziv="DomainObject.Predmet.SudioniciListNazivOIB_1">
      <item>, OIB 23007842853</item>
      <item>, OIB 85821130368</item>
      <item>, OIB 47639703196</item>
      <item>, OIB null</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F778BF-F6F7-4316-816C-12C1AA8A93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1402</properties:Words>
  <properties:Characters>7949</properties:Characters>
  <properties:Lines>168</properties:Lines>
  <properties:Paragraphs>44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2016-09-30T11:50:00Z</dcterms:created>
  <dc:creator>Gordana Grčić</dc:creator>
  <cp:lastModifiedBy>Goranka Boljkovac</cp:lastModifiedBy>
  <cp:lastPrinted>2016-09-30T12:07:00Z</cp:lastPrinted>
  <dcterms:modified xmlns:xsi="http://www.w3.org/2001/XMLSchema-instance" xsi:type="dcterms:W3CDTF">2016-09-30T12:11:00Z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