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c6f7" w14:paraId="5d0c6f7" w:rsidRDefault="00AB71DF" w:rsidP="00AB71DF" w:rsidR="00AB71DF" w:rsidRPr="002A0B6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2A0B6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</w:r>
      <w:r w:rsidRPr="002A0B6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B71DF" w:rsidP="00AB71DF" w:rsidR="00AB71DF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B71DF" w:rsidP="00AB71DF" w:rsidR="00AB71DF" w:rsidRPr="002A0B6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B71DF" w:rsidP="00AB71DF" w:rsidR="00AB71DF">
      <w:pPr>
        <w:rPr>
          <w:rFonts w:cs="Times New Roman" w:hAnsi="Times New Roman" w:ascii="Times New Roman"/>
          <w:bCs/>
          <w:sz w:val="24"/>
          <w:szCs w:val="24"/>
        </w:rPr>
      </w:pPr>
      <w:r w:rsidRPr="002A0B6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2A0B6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AB71DF" w:rsidP="00AB71DF" w:rsidR="00AB71DF">
      <w:pPr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3E2CCF" w:rsidP="003E2CCF" w:rsidR="00963672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AB71DF" w:rsidP="003E2CCF" w:rsidR="00AB71D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Varaždinu, </w:t>
      </w:r>
      <w:r w:rsidRPr="002424EF">
        <w:rPr>
          <w:rFonts w:cs="Times New Roman" w:hAnsi="Times New Roman" w:ascii="Times New Roman"/>
          <w:sz w:val="24"/>
          <w:szCs w:val="24"/>
        </w:rPr>
        <w:t xml:space="preserve">po sucu toga suda Kseniji Flack- Makitan, kao stečajnom sucu, u stečajnom postupku koji se vodi nad stečajnim dužnikom </w:t>
      </w:r>
      <w:r w:rsidRPr="002424EF">
        <w:rPr>
          <w:rFonts w:hAnsi="Times New Roman" w:ascii="Times New Roman"/>
          <w:snapToGrid w:val="false"/>
          <w:sz w:val="24"/>
          <w:szCs w:val="24"/>
        </w:rPr>
        <w:t>ŠTEFIČAR-TEX d.o.o. u stečaju, Lepoglava, I. Mažuranića 2, OIB: 66343063195</w:t>
      </w:r>
      <w:r w:rsidRPr="002424E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nakon održanog ročišta za diobu</w:t>
      </w:r>
      <w:r w:rsidRPr="002424EF">
        <w:rPr>
          <w:rFonts w:cs="Times New Roman" w:hAnsi="Times New Roman" w:ascii="Times New Roman"/>
          <w:sz w:val="24"/>
          <w:szCs w:val="24"/>
        </w:rPr>
        <w:t xml:space="preserve">, 23. veljače 2016. </w:t>
      </w:r>
    </w:p>
    <w:p w:rsidRDefault="003E2CCF" w:rsidP="00AB71DF" w:rsidR="00AB71D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AB71DF" w:rsidP="00AB71DF" w:rsidR="00AB71D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3E2CCF" w:rsidP="00AB71DF" w:rsidR="003E2CC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kupovnine ostvarene u iznosu od 23.608,00 kn prodajom osam šivačih mašina Brother stečajnog dužnika namiruje se:</w:t>
      </w:r>
    </w:p>
    <w:p w:rsidRDefault="003E2CCF" w:rsidP="00AB71DF" w:rsidR="003E2CCF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 na dodanu vrijednost u iznosu od 4.721,60 kn,</w:t>
      </w:r>
    </w:p>
    <w:p w:rsidRDefault="003E2CCF" w:rsidP="00AB71DF" w:rsidR="0069744A" w:rsidRPr="00AB71DF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-trošk</w:t>
      </w:r>
      <w:r w:rsidR="0069744A">
        <w:rPr>
          <w:rFonts w:cs="Times New Roman" w:hAnsi="Times New Roman" w:ascii="Times New Roman"/>
          <w:sz w:val="24"/>
          <w:szCs w:val="24"/>
        </w:rPr>
        <w:t>ovi</w:t>
      </w:r>
      <w:r w:rsidRPr="003E2CCF">
        <w:rPr>
          <w:rFonts w:cs="Times New Roman" w:hAnsi="Times New Roman" w:ascii="Times New Roman"/>
          <w:sz w:val="24"/>
          <w:szCs w:val="24"/>
        </w:rPr>
        <w:t xml:space="preserve"> utvrđenja tražbine  u iznosu od </w:t>
      </w:r>
      <w:r w:rsidR="00137DFB">
        <w:rPr>
          <w:rFonts w:cs="Times New Roman" w:hAnsi="Times New Roman" w:ascii="Times New Roman"/>
          <w:sz w:val="24"/>
          <w:szCs w:val="24"/>
        </w:rPr>
        <w:t>944,32</w:t>
      </w:r>
      <w:r w:rsidRPr="003E2CCF">
        <w:rPr>
          <w:rFonts w:cs="Times New Roman" w:hAnsi="Times New Roman" w:ascii="Times New Roman"/>
          <w:sz w:val="24"/>
          <w:szCs w:val="24"/>
        </w:rPr>
        <w:t xml:space="preserve"> kn obračunati prema pravili</w:t>
      </w:r>
      <w:r w:rsidR="00AB71DF">
        <w:rPr>
          <w:rFonts w:cs="Times New Roman" w:hAnsi="Times New Roman" w:ascii="Times New Roman"/>
          <w:sz w:val="24"/>
          <w:szCs w:val="24"/>
        </w:rPr>
        <w:t xml:space="preserve">ma iz čl.170. Stečajnog zakona </w:t>
      </w:r>
      <w:r w:rsidR="00AB71DF" w:rsidRPr="00687F29">
        <w:rPr>
          <w:rFonts w:cs="Times New Roman" w:hAnsi="Times New Roman" w:ascii="Times New Roman"/>
          <w:sz w:val="24"/>
          <w:szCs w:val="24"/>
        </w:rPr>
        <w:t>(Narodne novine broj 44/96, 29/99, 129/00, 123/03, 82/06, 116</w:t>
      </w:r>
      <w:r w:rsidR="00AB71DF">
        <w:rPr>
          <w:rFonts w:cs="Times New Roman" w:hAnsi="Times New Roman" w:ascii="Times New Roman"/>
          <w:sz w:val="24"/>
          <w:szCs w:val="24"/>
        </w:rPr>
        <w:t xml:space="preserve">/10, 125/12 i 133/12, dalje SZ) </w:t>
      </w:r>
      <w:r w:rsidRPr="00AB71DF">
        <w:rPr>
          <w:rFonts w:cs="Times New Roman" w:hAnsi="Times New Roman" w:ascii="Times New Roman"/>
          <w:sz w:val="24"/>
          <w:szCs w:val="24"/>
        </w:rPr>
        <w:t>te tra</w:t>
      </w:r>
      <w:r w:rsidR="0069744A" w:rsidRPr="00AB71DF">
        <w:rPr>
          <w:rFonts w:cs="Times New Roman" w:hAnsi="Times New Roman" w:ascii="Times New Roman"/>
          <w:sz w:val="24"/>
          <w:szCs w:val="24"/>
        </w:rPr>
        <w:t xml:space="preserve">žbina razlučnog vjerovnika </w:t>
      </w:r>
      <w:r w:rsidR="007C2D2F" w:rsidRPr="00AB71DF">
        <w:rPr>
          <w:rFonts w:cs="Times New Roman" w:hAnsi="Times New Roman" w:ascii="Times New Roman"/>
          <w:sz w:val="24"/>
          <w:szCs w:val="24"/>
        </w:rPr>
        <w:t>Heta Asset Resolution</w:t>
      </w:r>
      <w:r w:rsidR="00AB71DF" w:rsidRPr="00AB71DF">
        <w:rPr>
          <w:rFonts w:cs="Times New Roman" w:hAnsi="Times New Roman" w:ascii="Times New Roman"/>
          <w:sz w:val="24"/>
          <w:szCs w:val="24"/>
        </w:rPr>
        <w:t xml:space="preserve"> Hrvatska</w:t>
      </w:r>
      <w:r w:rsidR="007C2D2F" w:rsidRPr="00AB71DF">
        <w:rPr>
          <w:rFonts w:cs="Times New Roman" w:hAnsi="Times New Roman" w:ascii="Times New Roman"/>
          <w:sz w:val="24"/>
          <w:szCs w:val="24"/>
        </w:rPr>
        <w:t xml:space="preserve"> d.o.o., Zagreb, Slavonska avenija 6, </w:t>
      </w:r>
      <w:r w:rsidR="0069744A" w:rsidRPr="00AB71DF">
        <w:rPr>
          <w:rFonts w:cs="Times New Roman" w:hAnsi="Times New Roman" w:ascii="Times New Roman"/>
          <w:sz w:val="24"/>
          <w:szCs w:val="24"/>
        </w:rPr>
        <w:t>u iznosu od 12.143,28 kn,</w:t>
      </w:r>
    </w:p>
    <w:p w:rsidRDefault="0069744A" w:rsidP="00AB71DF" w:rsidR="003E2CCF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-trošak procjene pokretnina u iznosu od 3.438,00 kn.</w:t>
      </w:r>
    </w:p>
    <w:p w:rsidRDefault="0069744A" w:rsidP="00AB71DF" w:rsidR="0069744A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69744A" w:rsidP="00AB71DF" w:rsidR="0069744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 kupovnine ostvarene prodajom autobusa Iveco, reg. oznake VŽ-635-GB</w:t>
      </w:r>
      <w:r w:rsidR="00533C71">
        <w:rPr>
          <w:rFonts w:cs="Times New Roman" w:hAnsi="Times New Roman" w:ascii="Times New Roman"/>
          <w:sz w:val="24"/>
          <w:szCs w:val="24"/>
        </w:rPr>
        <w:t xml:space="preserve"> stečajnog dužnika</w:t>
      </w:r>
      <w:r>
        <w:rPr>
          <w:rFonts w:cs="Times New Roman" w:hAnsi="Times New Roman" w:ascii="Times New Roman"/>
          <w:sz w:val="24"/>
          <w:szCs w:val="24"/>
        </w:rPr>
        <w:t xml:space="preserve"> u iznosu od 14.901,00 kn namiruje se:</w:t>
      </w:r>
    </w:p>
    <w:p w:rsidRDefault="008969A4" w:rsidP="00AB71DF" w:rsidR="0069744A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-porez</w:t>
      </w:r>
      <w:r w:rsidR="0069744A">
        <w:rPr>
          <w:rFonts w:cs="Times New Roman" w:hAnsi="Times New Roman" w:ascii="Times New Roman"/>
          <w:sz w:val="24"/>
          <w:szCs w:val="24"/>
        </w:rPr>
        <w:t xml:space="preserve"> na dodanu vrijednost u iznosu od 2.980,20 kn,</w:t>
      </w:r>
    </w:p>
    <w:p w:rsidRDefault="0069744A" w:rsidP="00AB71DF" w:rsidR="0069744A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-trošak </w:t>
      </w:r>
      <w:r w:rsidRPr="0069744A">
        <w:rPr>
          <w:rFonts w:cs="Times New Roman" w:hAnsi="Times New Roman" w:ascii="Times New Roman"/>
          <w:sz w:val="24"/>
          <w:szCs w:val="24"/>
        </w:rPr>
        <w:t xml:space="preserve">utvrđenja tražbine </w:t>
      </w:r>
      <w:r w:rsidR="008969A4">
        <w:rPr>
          <w:rFonts w:cs="Times New Roman" w:hAnsi="Times New Roman" w:ascii="Times New Roman"/>
          <w:sz w:val="24"/>
          <w:szCs w:val="24"/>
        </w:rPr>
        <w:t>obračunat</w:t>
      </w:r>
      <w:r w:rsidRPr="0069744A">
        <w:rPr>
          <w:rFonts w:cs="Times New Roman" w:hAnsi="Times New Roman" w:ascii="Times New Roman"/>
          <w:sz w:val="24"/>
          <w:szCs w:val="24"/>
        </w:rPr>
        <w:t xml:space="preserve"> prema pravilima iz čl.170</w:t>
      </w:r>
      <w:r>
        <w:rPr>
          <w:rFonts w:cs="Times New Roman" w:hAnsi="Times New Roman" w:ascii="Times New Roman"/>
          <w:sz w:val="24"/>
          <w:szCs w:val="24"/>
        </w:rPr>
        <w:t>. SZ u iznosu od 596,04 kn,</w:t>
      </w:r>
    </w:p>
    <w:p w:rsidRDefault="0069744A" w:rsidP="00AB71DF" w:rsidR="0069744A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-tražbina raz</w:t>
      </w:r>
      <w:r w:rsidR="008969A4">
        <w:rPr>
          <w:rFonts w:cs="Times New Roman" w:hAnsi="Times New Roman" w:ascii="Times New Roman"/>
          <w:sz w:val="24"/>
          <w:szCs w:val="24"/>
        </w:rPr>
        <w:t>l</w:t>
      </w:r>
      <w:r>
        <w:rPr>
          <w:rFonts w:cs="Times New Roman" w:hAnsi="Times New Roman" w:ascii="Times New Roman"/>
          <w:sz w:val="24"/>
          <w:szCs w:val="24"/>
        </w:rPr>
        <w:t xml:space="preserve">učnog vjerovnika </w:t>
      </w:r>
      <w:r w:rsidR="007C2D2F">
        <w:rPr>
          <w:rFonts w:cs="Times New Roman" w:hAnsi="Times New Roman" w:ascii="Times New Roman"/>
          <w:sz w:val="24"/>
          <w:szCs w:val="24"/>
        </w:rPr>
        <w:t>Heta Asset Resolution d.o.o.</w:t>
      </w:r>
      <w:r w:rsidR="00AB71DF">
        <w:rPr>
          <w:rFonts w:cs="Times New Roman" w:hAnsi="Times New Roman" w:ascii="Times New Roman"/>
          <w:sz w:val="24"/>
          <w:szCs w:val="24"/>
        </w:rPr>
        <w:t xml:space="preserve"> Hrvatska</w:t>
      </w:r>
      <w:r w:rsidR="007C2D2F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Zagreb</w:t>
      </w:r>
      <w:r w:rsidR="007C2D2F">
        <w:rPr>
          <w:rFonts w:cs="Times New Roman" w:hAnsi="Times New Roman" w:ascii="Times New Roman"/>
          <w:sz w:val="24"/>
          <w:szCs w:val="24"/>
        </w:rPr>
        <w:t>, Slavonska avenija 6,</w:t>
      </w:r>
      <w:r>
        <w:rPr>
          <w:rFonts w:cs="Times New Roman" w:hAnsi="Times New Roman" w:ascii="Times New Roman"/>
          <w:sz w:val="24"/>
          <w:szCs w:val="24"/>
        </w:rPr>
        <w:t xml:space="preserve"> u iznosu od 9.834,65 kn.</w:t>
      </w:r>
    </w:p>
    <w:p w:rsidRDefault="00AB71DF" w:rsidP="00AB71DF" w:rsidR="00AB71DF">
      <w:pPr>
        <w:pStyle w:val="Odlomakpopisa"/>
        <w:spacing w:lineRule="auto" w:line="240"/>
        <w:ind w:left="1425"/>
        <w:jc w:val="both"/>
        <w:rPr>
          <w:rFonts w:cs="Times New Roman" w:hAnsi="Times New Roman" w:ascii="Times New Roman"/>
          <w:sz w:val="24"/>
          <w:szCs w:val="24"/>
        </w:rPr>
      </w:pPr>
    </w:p>
    <w:p w:rsidRDefault="0069744A" w:rsidP="00AB71DF" w:rsidR="0069744A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Iz kupovnine ostvarene prodajom nekretnine </w:t>
      </w:r>
      <w:r w:rsidR="00533C71">
        <w:rPr>
          <w:rFonts w:cs="Times New Roman" w:hAnsi="Times New Roman" w:ascii="Times New Roman"/>
          <w:sz w:val="24"/>
          <w:szCs w:val="24"/>
        </w:rPr>
        <w:t xml:space="preserve">stečajnog dužnika </w:t>
      </w:r>
      <w:r w:rsidR="00AB71DF">
        <w:rPr>
          <w:rFonts w:cs="Times New Roman" w:hAnsi="Times New Roman" w:ascii="Times New Roman"/>
          <w:sz w:val="24"/>
          <w:szCs w:val="24"/>
        </w:rPr>
        <w:t xml:space="preserve">čkbr.2136/2, industrijska </w:t>
      </w:r>
      <w:r>
        <w:rPr>
          <w:rFonts w:cs="Times New Roman" w:hAnsi="Times New Roman" w:ascii="Times New Roman"/>
          <w:sz w:val="24"/>
          <w:szCs w:val="24"/>
        </w:rPr>
        <w:t>zgrada i dvorište, ukupne površine 1721 m2, upisane u z.k.ul.br.3946, k.o. Lepoglava, u iznosu od 1.256.791,05 kn, namiruju se:</w:t>
      </w:r>
    </w:p>
    <w:p w:rsidRDefault="0069744A" w:rsidP="00AB71DF" w:rsidR="0069744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trošak utvrđenja tražbine u iznosu od 70.983,15 kn,</w:t>
      </w:r>
    </w:p>
    <w:p w:rsidRDefault="0069744A" w:rsidP="00AB71DF" w:rsidR="0069744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tražbina razlučnog vjerovnika B2 KAPITAL d.o.o., Zagreb</w:t>
      </w:r>
      <w:r w:rsidR="00533C71">
        <w:rPr>
          <w:rFonts w:cs="Times New Roman" w:hAnsi="Times New Roman" w:ascii="Times New Roman"/>
          <w:sz w:val="24"/>
          <w:szCs w:val="24"/>
        </w:rPr>
        <w:t xml:space="preserve"> u iznosu od 593.549,56 kn</w:t>
      </w:r>
      <w:r w:rsidR="007C2D2F">
        <w:rPr>
          <w:rFonts w:cs="Times New Roman" w:hAnsi="Times New Roman" w:ascii="Times New Roman"/>
          <w:sz w:val="24"/>
          <w:szCs w:val="24"/>
        </w:rPr>
        <w:t>.</w:t>
      </w:r>
    </w:p>
    <w:p w:rsidRDefault="00AB71DF" w:rsidP="00AB71DF" w:rsidR="00AB71DF">
      <w:pPr>
        <w:pStyle w:val="Odlomakpopisa"/>
        <w:spacing w:lineRule="auto" w:line="240"/>
        <w:ind w:left="1785"/>
        <w:jc w:val="both"/>
        <w:rPr>
          <w:rFonts w:cs="Times New Roman" w:hAnsi="Times New Roman" w:ascii="Times New Roman"/>
          <w:sz w:val="24"/>
          <w:szCs w:val="24"/>
        </w:rPr>
      </w:pPr>
    </w:p>
    <w:p w:rsidRDefault="00D55036" w:rsidP="00AB71DF" w:rsidR="00D5503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Odluku o podmirenju nagrade stečajnog upravitelja sud će donijeti u posebnom rješenju.</w:t>
      </w:r>
    </w:p>
    <w:p w:rsidRDefault="00AB71DF" w:rsidP="007C2D2F" w:rsidR="00AB71D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C2D2F" w:rsidP="00AB71DF" w:rsidR="00AB71DF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AB71DF" w:rsidP="00AB71DF" w:rsidR="00AB71D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C2D2F" w:rsidP="00AB71DF" w:rsidR="00AB71D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Nakon što je unovčena u ovom stečajnom postupku imovina navedena u toč.</w:t>
      </w:r>
      <w:r w:rsidR="00AB7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I.-III izreke ovog rješenja, održano je 25. siječnja 2016. ročište za diobu kupovnine, na kojem je stečajna upraviteljica iznijela način podmirenja troškova unovčenja u skladu s čl.</w:t>
      </w:r>
      <w:r w:rsidR="00AB71D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170. SZ i namirenja razlučnih</w:t>
      </w:r>
      <w:r w:rsidR="00AB71DF">
        <w:rPr>
          <w:rFonts w:cs="Times New Roman" w:hAnsi="Times New Roman" w:ascii="Times New Roman"/>
          <w:sz w:val="24"/>
          <w:szCs w:val="24"/>
        </w:rPr>
        <w:t xml:space="preserve"> vjerovnika, na što pristupjeli </w:t>
      </w:r>
      <w:r>
        <w:rPr>
          <w:rFonts w:cs="Times New Roman" w:hAnsi="Times New Roman" w:ascii="Times New Roman"/>
          <w:sz w:val="24"/>
          <w:szCs w:val="24"/>
        </w:rPr>
        <w:t xml:space="preserve">razlučni vjerovnici nisu imali </w:t>
      </w:r>
      <w:r w:rsidR="00137DFB">
        <w:rPr>
          <w:rFonts w:cs="Times New Roman" w:hAnsi="Times New Roman" w:ascii="Times New Roman"/>
          <w:sz w:val="24"/>
          <w:szCs w:val="24"/>
        </w:rPr>
        <w:t>primjedbi</w:t>
      </w:r>
      <w:r w:rsidR="00AB71DF">
        <w:rPr>
          <w:rFonts w:cs="Times New Roman" w:hAnsi="Times New Roman" w:ascii="Times New Roman"/>
          <w:sz w:val="24"/>
          <w:szCs w:val="24"/>
        </w:rPr>
        <w:t>.</w:t>
      </w:r>
    </w:p>
    <w:p w:rsidRDefault="00AB71DF" w:rsidP="00AB71DF" w:rsidR="00AB71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Radi navedenog sud je</w:t>
      </w:r>
      <w:r w:rsidR="007C2D2F">
        <w:rPr>
          <w:rFonts w:cs="Times New Roman" w:hAnsi="Times New Roman" w:ascii="Times New Roman"/>
          <w:sz w:val="24"/>
          <w:szCs w:val="24"/>
        </w:rPr>
        <w:t xml:space="preserve"> primjenom čl.</w:t>
      </w:r>
      <w:r w:rsidR="00A330DC" w:rsidRPr="00A330DC">
        <w:t xml:space="preserve"> </w:t>
      </w:r>
      <w:r w:rsidR="00A330DC" w:rsidRPr="00A330DC">
        <w:rPr>
          <w:rFonts w:cs="Times New Roman" w:hAnsi="Times New Roman" w:ascii="Times New Roman"/>
          <w:sz w:val="24"/>
          <w:szCs w:val="24"/>
        </w:rPr>
        <w:t>183.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330DC" w:rsidRPr="00A330DC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1.-3. i 186. </w:t>
      </w:r>
      <w:r w:rsidR="00A330DC" w:rsidRPr="00A330DC">
        <w:rPr>
          <w:rFonts w:cs="Times New Roman" w:hAnsi="Times New Roman" w:ascii="Times New Roman"/>
          <w:sz w:val="24"/>
          <w:szCs w:val="24"/>
        </w:rPr>
        <w:t>SZ</w:t>
      </w:r>
      <w:r w:rsidR="00A330DC">
        <w:rPr>
          <w:rFonts w:cs="Times New Roman" w:hAnsi="Times New Roman" w:ascii="Times New Roman"/>
          <w:sz w:val="24"/>
          <w:szCs w:val="24"/>
        </w:rPr>
        <w:t xml:space="preserve"> odlučio kao u izreci ovog rješenja.</w:t>
      </w:r>
    </w:p>
    <w:p w:rsidRDefault="00AB71DF" w:rsidP="00AB71DF" w:rsidR="00AB71D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23. veljače 2016.</w:t>
      </w:r>
    </w:p>
    <w:p w:rsidRDefault="00AB71DF" w:rsidP="00AB71DF" w:rsidR="00AB71DF" w:rsidRPr="0096273F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11389E">
        <w:rPr>
          <w:rFonts w:cs="Times New Roman" w:hAnsi="Times New Roman" w:ascii="Times New Roman"/>
          <w:sz w:val="24"/>
          <w:szCs w:val="24"/>
        </w:rPr>
        <w:tab/>
      </w:r>
      <w:r w:rsidRPr="0096273F">
        <w:rPr>
          <w:rFonts w:cs="Times New Roman" w:hAnsi="Times New Roman" w:ascii="Times New Roman"/>
          <w:sz w:val="24"/>
          <w:szCs w:val="24"/>
        </w:rPr>
        <w:t>SUDAC</w:t>
      </w:r>
    </w:p>
    <w:p w:rsidRDefault="00AB71DF" w:rsidP="00AB71DF" w:rsidR="00AB71DF" w:rsidRPr="0096273F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AB71DF" w:rsidP="00AB71DF" w:rsidR="00AB71DF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96273F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B71DF" w:rsidP="00AB71DF" w:rsidR="00AB71D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AB71DF" w:rsidP="00AB71DF" w:rsidR="00AB71DF">
      <w:pPr>
        <w:spacing w:lineRule="auto" w:line="240" w:after="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B71DF" w:rsidP="00AB71DF" w:rsidR="00AB7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AB71DF" w:rsidP="00AB71DF" w:rsidR="00AB7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B71DF" w:rsidP="00AB71DF" w:rsidR="00AB71DF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AB71DF" w:rsidP="00AB71DF" w:rsidR="00AB71DF" w:rsidRPr="008969A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969A4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8969A4">
        <w:rPr>
          <w:rFonts w:hAnsi="Times New Roman" w:ascii="Times New Roman"/>
          <w:sz w:val="24"/>
          <w:szCs w:val="24"/>
        </w:rPr>
        <w:t>Jelena Stankus-Tkalec, Varaždin, Zagrebačka 91,</w:t>
      </w:r>
    </w:p>
    <w:p w:rsidRDefault="008969A4" w:rsidP="008969A4" w:rsidR="008969A4" w:rsidRPr="008969A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69A4">
        <w:rPr>
          <w:rFonts w:hAnsi="Times New Roman" w:ascii="Times New Roman"/>
          <w:sz w:val="24"/>
          <w:szCs w:val="24"/>
        </w:rPr>
        <w:t>Razlučni vjerovnik H-ABDUCCO d.o.o., Zagreb, Slavonska avenija 6A,</w:t>
      </w:r>
    </w:p>
    <w:p w:rsidRDefault="008969A4" w:rsidP="008969A4" w:rsidR="008969A4" w:rsidRPr="008969A4">
      <w:pPr>
        <w:numPr>
          <w:ilvl w:val="0"/>
          <w:numId w:val="3"/>
        </w:numPr>
        <w:snapToGri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69A4">
        <w:rPr>
          <w:rFonts w:hAnsi="Times New Roman" w:ascii="Times New Roman"/>
          <w:sz w:val="24"/>
          <w:szCs w:val="24"/>
        </w:rPr>
        <w:t>Razlučni vjerovnik B2 KAPITAL d.o.o., Zagreb, Radnička cesta 41,</w:t>
      </w:r>
    </w:p>
    <w:p w:rsidRDefault="008969A4" w:rsidP="008969A4" w:rsidR="008969A4">
      <w:pPr>
        <w:numPr>
          <w:ilvl w:val="0"/>
          <w:numId w:val="3"/>
        </w:numPr>
        <w:snapToGri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69A4">
        <w:rPr>
          <w:rFonts w:hAnsi="Times New Roman" w:ascii="Times New Roman"/>
          <w:sz w:val="24"/>
          <w:szCs w:val="24"/>
        </w:rPr>
        <w:t>Razlučni vjerovnik HETA ASSET RESOLUTION HRVATSKA d.o.o., Zagreb, Koranska 16, zastupan po punomoćniku Damiru Katić, od</w:t>
      </w:r>
      <w:r>
        <w:rPr>
          <w:rFonts w:hAnsi="Times New Roman" w:ascii="Times New Roman"/>
          <w:sz w:val="24"/>
          <w:szCs w:val="24"/>
        </w:rPr>
        <w:t>vjetniku iz Zagreba, Drniška 22,</w:t>
      </w:r>
    </w:p>
    <w:p w:rsidRDefault="00AB71DF" w:rsidP="008969A4" w:rsidR="00AB71DF" w:rsidRPr="008969A4">
      <w:pPr>
        <w:numPr>
          <w:ilvl w:val="0"/>
          <w:numId w:val="3"/>
        </w:numPr>
        <w:snapToGrid w:val="false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969A4">
        <w:rPr>
          <w:rFonts w:cs="Times New Roman" w:hAnsi="Times New Roman" w:ascii="Times New Roman"/>
          <w:sz w:val="24"/>
          <w:szCs w:val="24"/>
        </w:rPr>
        <w:t>Županijsko državno odvjetništvo u Varaždinu, Građansko-upravni odjel Varaždin, B. Radić 2,</w:t>
      </w:r>
    </w:p>
    <w:p w:rsidRDefault="00AB71DF" w:rsidP="007C2D2F" w:rsidR="00A330DC" w:rsidRPr="008969A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sectPr w:rsidSect="00AB71DF" w:rsidR="00A330DC" w:rsidRPr="008969A4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C2B" w:rsidP="00AB71DF" w:rsidR="00F61C2B">
      <w:pPr>
        <w:spacing w:lineRule="auto" w:line="240" w:after="0"/>
      </w:pPr>
      <w:r>
        <w:separator/>
      </w:r>
    </w:p>
  </w:endnote>
  <w:endnote w:id="0" w:type="continuationSeparator">
    <w:p w:rsidRDefault="00F61C2B" w:rsidP="00AB71DF" w:rsidR="00F61C2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C2B" w:rsidP="00AB71DF" w:rsidR="00F61C2B">
      <w:pPr>
        <w:spacing w:lineRule="auto" w:line="240" w:after="0"/>
      </w:pPr>
      <w:r>
        <w:separator/>
      </w:r>
    </w:p>
  </w:footnote>
  <w:footnote w:id="0" w:type="continuationSeparator">
    <w:p w:rsidRDefault="00F61C2B" w:rsidP="00AB71DF" w:rsidR="00F61C2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82891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B71DF" w:rsidR="00AB71DF" w:rsidRPr="00AB71D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B71D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B71D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B71D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476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AB71D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B71DF" w:rsidR="00AB71DF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424EF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104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71DF" w:rsidR="00AB71DF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2424EF">
      <w:rPr>
        <w:rFonts w:cs="Times New Roman" w:hAnsi="Times New Roman" w:ascii="Times New Roman"/>
        <w:sz w:val="24"/>
        <w:szCs w:val="24"/>
      </w:rPr>
      <w:t>Poslovni broj: 5 St-63/12-</w:t>
    </w:r>
    <w:r>
      <w:rPr>
        <w:rFonts w:cs="Times New Roman" w:hAnsi="Times New Roman" w:ascii="Times New Roman"/>
        <w:sz w:val="24"/>
        <w:szCs w:val="24"/>
      </w:rPr>
      <w:t>104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395F337D"/>
    <w:multiLevelType w:val="hybridMultilevel"/>
    <w:tmpl w:val="DF9C163E"/>
    <w:lvl w:tplc="F1E0E662" w:ilvl="0">
      <w:start w:val="2"/>
      <w:numFmt w:val="bullet"/>
      <w:lvlText w:val="-"/>
      <w:lvlJc w:val="left"/>
      <w:pPr>
        <w:ind w:hanging="360" w:left="178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34B0C43"/>
    <w:multiLevelType w:val="hybridMultilevel"/>
    <w:tmpl w:val="16CA9DF6"/>
    <w:lvl w:tplc="175A4486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2DE"/>
    <w:rsid w:val="00137DFB"/>
    <w:rsid w:val="001B7201"/>
    <w:rsid w:val="003E2CCF"/>
    <w:rsid w:val="00533C71"/>
    <w:rsid w:val="0069744A"/>
    <w:rsid w:val="007C2D2F"/>
    <w:rsid w:val="008322DE"/>
    <w:rsid w:val="008969A4"/>
    <w:rsid w:val="00947646"/>
    <w:rsid w:val="00963672"/>
    <w:rsid w:val="00A330DC"/>
    <w:rsid w:val="00AB71DF"/>
    <w:rsid w:val="00D55036"/>
    <w:rsid w:val="00F61C2B"/>
    <w:rsid w:val="00FE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2C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1D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71D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1D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B71DF"/>
  </w:style>
  <w:style w:styleId="Podnoje" w:type="paragraph">
    <w:name w:val="footer"/>
    <w:basedOn w:val="Normal"/>
    <w:link w:val="PodnojeChar"/>
    <w:uiPriority w:val="99"/>
    <w:unhideWhenUsed/>
    <w:rsid w:val="00AB71D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B71DF"/>
  </w:style>
  <w:style w:styleId="Tekstrezerviranogmjesta" w:type="character">
    <w:name w:val="Placeholder Text"/>
    <w:basedOn w:val="Zadanifontodlomka"/>
    <w:uiPriority w:val="99"/>
    <w:semiHidden/>
    <w:rsid w:val="00947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64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646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64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64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E2C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B71D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71D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B71D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B71DF"/>
  </w:style>
  <w:style w:styleId="Podnoje" w:type="paragraph">
    <w:name w:val="footer"/>
    <w:basedOn w:val="Normal"/>
    <w:link w:val="PodnojeChar"/>
    <w:uiPriority w:val="99"/>
    <w:unhideWhenUsed/>
    <w:rsid w:val="00AB71D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B71DF"/>
  </w:style>
  <w:style w:styleId="Tekstrezerviranogmjesta" w:type="character">
    <w:name w:val="Placeholder Text"/>
    <w:basedOn w:val="Zadanifontodlomka"/>
    <w:uiPriority w:val="99"/>
    <w:semiHidden/>
    <w:rsid w:val="00947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64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646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64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64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8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St-63/2012-104</izvorni_sadrzaj>
    <derivirana_varijabla naziv="DomainObject.Oznaka_1">St-63/2012-104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2012.</izvorni_sadrzaj>
    <derivirana_varijabla naziv="DomainObject.Predmet.DatumOsnivanja_1">26.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St-63/2012</izvorni_sadrzaj>
    <derivirana_varijabla naziv="DomainObject.Predmet.OznakaBroj_1">St-63/2012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ŠTEFIČAR-TEX društvo s ograničenom odgovornošću za proizvodnju i trgovinu</izvorni_sadrzaj>
    <derivirana_varijabla naziv="DomainObject.Predmet.ProtustrankaFormated_1">  ŠTEFIČAR-TEX društvo s ograničenom odgovornošću za proizvodnju i trgovinu</derivirana_varijabla>
  </DomainObject.Predmet.ProtustrankaFormated>
  <DomainObject.Predmet.ProtustrankaFormatedOIB>
    <izvorni_sadrzaj>  ŠTEFIČAR-TEX društvo s ograničenom odgovornošću za proizvodnju i trgovinu, OIB 66343063195</izvorni_sadrzaj>
    <derivirana_varijabla naziv="DomainObject.Predmet.ProtustrankaFormatedOIB_1">  ŠTEFIČAR-TEX društvo s ograničenom odgovornošću za proizvodnju i trgovinu, OIB 66343063195</derivirana_varijabla>
  </DomainObject.Predmet.ProtustrankaFormatedOIB>
  <DomainObject.Predmet.ProtustrankaFormatedWithAdress>
    <izvorni_sadrzaj> ŠTEFIČAR-TEX društvo s ograničenom odgovornošću za proizvodnju i trgovinu, Ivana Mažuranića 2, Lepoglava</izvorni_sadrzaj>
    <derivirana_varijabla naziv="DomainObject.Predmet.ProtustrankaFormatedWithAdress_1"> ŠTEFIČAR-TEX društvo s ograničenom odgovornošću za proizvodnju i trgovinu, Ivana Mažuranića 2, Lepoglava</derivirana_varijabla>
  </DomainObject.Predmet.ProtustrankaFormatedWithAdress>
  <DomainObject.Predmet.ProtustrankaFormatedWithAdressOIB>
    <izvorni_sadrzaj> ŠTEFIČAR-TEX društvo s ograničenom odgovornošću za proizvodnju i trgovinu, OIB 66343063195, Ivana Mažuranića 2, Lepoglava</izvorni_sadrzaj>
    <derivirana_varijabla naziv="DomainObject.Predmet.ProtustrankaFormatedWithAdressOIB_1"> ŠTEFIČAR-TEX društvo s ograničenom odgovornošću za proizvodnju i trgovinu, OIB 66343063195, Ivana Mažuranića 2, Lepoglava</derivirana_varijabla>
  </DomainObject.Predmet.ProtustrankaFormatedWithAdressOIB>
  <DomainObject.Predmet.ProtustrankaWithAdress>
    <izvorni_sadrzaj>ŠTEFIČAR-TEX društvo s ograničenom odgovornošću za proizvodnju i trgovinu Ivana Mažuranića 2, Lepoglava</izvorni_sadrzaj>
    <derivirana_varijabla naziv="DomainObject.Predmet.ProtustrankaWithAdress_1">ŠTEFIČAR-TEX društvo s ograničenom odgovornošću za proizvodnju i trgovinu Ivana Mažuranića 2, Lepoglava</derivirana_varijabla>
  </DomainObject.Predmet.ProtustrankaWithAdress>
  <DomainObject.Predmet.ProtustrankaWithAdressOIB>
    <izvorni_sadrzaj>ŠTEFIČAR-TEX društvo s ograničenom odgovornošću za proizvodnju i trgovinu, OIB 66343063195, Ivana Mažuranića 2, Lepoglava</izvorni_sadrzaj>
    <derivirana_varijabla naziv="DomainObject.Predmet.ProtustrankaWithAdressOIB_1">ŠTEFIČAR-TEX društvo s ograničenom odgovornošću za proizvodnju i trgovinu, OIB 66343063195, Ivana Mažuranića 2, Lepoglava</derivirana_varijabla>
  </DomainObject.Predmet.ProtustrankaWithAdressOIB>
  <DomainObject.Predmet.ProtustrankaNazivFormated>
    <izvorni_sadrzaj>ŠTEFIČAR-TEX društvo s ograničenom odgovornošću za proizvodnju i trgovinu</izvorni_sadrzaj>
    <derivirana_varijabla naziv="DomainObject.Predmet.ProtustrankaNazivFormated_1">ŠTEFIČAR-TEX društvo s ograničenom odgovornošću za proizvodnju i trgovinu</derivirana_varijabla>
  </DomainObject.Predmet.ProtustrankaNazivFormated>
  <DomainObject.Predmet.ProtustrankaNazivFormatedOIB>
    <izvorni_sadrzaj>ŠTEFIČAR-TEX društvo s ograničenom odgovornošću za proizvodnju i trgovinu, OIB 66343063195</izvorni_sadrzaj>
    <derivirana_varijabla naziv="DomainObject.Predmet.ProtustrankaNazivFormatedOIB_1">ŠTEFIČAR-TEX društvo s ograničenom odgovornošću za proizvodnju i trgovinu, OIB 66343063195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VARAŽDIN</izvorni_sadrzaj>
    <derivirana_varijabla naziv="DomainObject.Predmet.StrankaFormated_1">  POREZNA UPRAVA PODRUČNI URED VARAŽDIN</derivirana_varijabla>
  </DomainObject.Predmet.StrankaFormated>
  <DomainObject.Predmet.StrankaFormatedOIB>
    <izvorni_sadrzaj>  POREZNA UPRAVA PODRUČNI URED VARAŽDIN</izvorni_sadrzaj>
    <derivirana_varijabla naziv="DomainObject.Predmet.StrankaFormatedOIB_1">  POREZNA UPRAVA PODRUČNI URED VARAŽDIN</derivirana_varijabla>
  </DomainObject.Predmet.StrankaFormatedOIB>
  <DomainObject.Predmet.StrankaFormatedWithAdress>
    <izvorni_sadrzaj> POREZNA UPRAVA PODRUČNI URED VARAŽDIN, Graberje 1, 42000 Varaždin</izvorni_sadrzaj>
    <derivirana_varijabla naziv="DomainObject.Predmet.StrankaFormatedWithAdress_1"> POREZNA UPRAVA PODRUČNI URED VARAŽDIN, Graberje 1, 42000 Varaždin</derivirana_varijabla>
  </DomainObject.Predmet.StrankaFormatedWithAdress>
  <DomainObject.Predmet.StrankaFormatedWithAdressOIB>
    <izvorni_sadrzaj> POREZNA UPRAVA PODRUČNI URED VARAŽDIN, Graberje 1, 42000 Varaždin</izvorni_sadrzaj>
    <derivirana_varijabla naziv="DomainObject.Predmet.StrankaFormatedWithAdressOIB_1"> POREZNA UPRAVA PODRUČNI URED VARAŽDIN, Graberje 1, 42000 Varaždin</derivirana_varijabla>
  </DomainObject.Predmet.StrankaFormatedWithAdressOIB>
  <DomainObject.Predmet.StrankaWithAdress>
    <izvorni_sadrzaj>POREZNA UPRAVA PODRUČNI URED VARAŽDIN Graberje 1,42000 Varaždin</izvorni_sadrzaj>
    <derivirana_varijabla naziv="DomainObject.Predmet.StrankaWithAdress_1">POREZNA UPRAVA PODRUČNI URED VARAŽDIN Graberje 1,42000 Varaždin</derivirana_varijabla>
  </DomainObject.Predmet.StrankaWithAdress>
  <DomainObject.Predmet.StrankaWithAdressOIB>
    <izvorni_sadrzaj>POREZNA UPRAVA PODRUČNI URED VARAŽDIN, Graberje 1,42000 Varaždin</izvorni_sadrzaj>
    <derivirana_varijabla naziv="DomainObject.Predmet.StrankaWithAdressOIB_1">POREZNA UPRAVA PODRUČNI URED VARAŽDIN, Graberje 1,42000 Varaždin</derivirana_varijabla>
  </DomainObject.Predmet.StrankaWithAdressOIB>
  <DomainObject.Predmet.StrankaNazivFormated>
    <izvorni_sadrzaj>POREZNA UPRAVA PODRUČNI URED VARAŽDIN</izvorni_sadrzaj>
    <derivirana_varijabla naziv="DomainObject.Predmet.StrankaNazivFormated_1">POREZNA UPRAVA PODRUČNI URED VARAŽDIN</derivirana_varijabla>
  </DomainObject.Predmet.StrankaNazivFormated>
  <DomainObject.Predmet.StrankaNazivFormatedOIB>
    <izvorni_sadrzaj>POREZNA UPRAVA PODRUČNI URED VARAŽDIN</izvorni_sadrzaj>
    <derivirana_varijabla naziv="DomainObject.Predmet.StrankaNazivFormatedOIB_1">POREZNA UPRAVA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VARAŽDIN</item>
    </izvorni_sadrzaj>
    <derivirana_varijabla naziv="DomainObject.Predmet.StrankaListFormated_1">
      <item>POREZNA UPRAVA PODRUČNI URED VARAŽDIN</item>
    </derivirana_varijabla>
  </DomainObject.Predmet.StrankaListFormated>
  <DomainObject.Predmet.StrankaListFormatedOIB>
    <izvorni_sadrzaj>
      <item>POREZNA UPRAVA PODRUČNI URED VARAŽDIN</item>
    </izvorni_sadrzaj>
    <derivirana_varijabla naziv="DomainObject.Predmet.StrankaListFormatedOIB_1">
      <item>POREZNA UPRAVA PODRUČNI URED VARAŽDIN</item>
    </derivirana_varijabla>
  </DomainObject.Predmet.StrankaListFormatedOIB>
  <DomainObject.Predmet.StrankaListFormatedWithAdress>
    <izvorni_sadrzaj>
      <item>POREZNA UPRAVA PODRUČNI URED VARAŽDIN, Graberje 1, 42000 Varaždin</item>
    </izvorni_sadrzaj>
    <derivirana_varijabla naziv="DomainObject.Predmet.StrankaListFormatedWithAdress_1">
      <item>POREZNA UPRAVA PODRUČNI URED VARAŽDIN, Graberje 1, 42000 Varaždin</item>
    </derivirana_varijabla>
  </DomainObject.Predmet.StrankaListFormatedWithAdress>
  <DomainObject.Predmet.StrankaListFormatedWithAdressOIB>
    <izvorni_sadrzaj>
      <item>POREZNA UPRAVA PODRUČNI URED VARAŽDIN, Graberje 1, 42000 Varaždin</item>
    </izvorni_sadrzaj>
    <derivirana_varijabla naziv="DomainObject.Predmet.StrankaListFormatedWithAdressOIB_1">
      <item>POREZNA UPRAVA PODRUČNI URED VARAŽDIN, Graberje 1, 42000 Varaždin</item>
    </derivirana_varijabla>
  </DomainObject.Predmet.StrankaListFormatedWithAdressOIB>
  <DomainObject.Predmet.StrankaListNazivFormated>
    <izvorni_sadrzaj>
      <item>POREZNA UPRAVA PODRUČNI URED VARAŽDIN</item>
    </izvorni_sadrzaj>
    <derivirana_varijabla naziv="DomainObject.Predmet.StrankaListNazivFormated_1">
      <item>POREZNA UPRAVA PODRUČNI URED VARAŽDIN</item>
    </derivirana_varijabla>
  </DomainObject.Predmet.StrankaListNazivFormated>
  <DomainObject.Predmet.StrankaListNazivFormatedOIB>
    <izvorni_sadrzaj>
      <item>POREZNA UPRAVA PODRUČNI URED VARAŽDIN</item>
    </izvorni_sadrzaj>
    <derivirana_varijabla naziv="DomainObject.Predmet.StrankaListNazivFormatedOIB_1">
      <item>POREZNA UPRAVA PODRUČNI URED VARAŽDIN</item>
    </derivirana_varijabla>
  </DomainObject.Predmet.StrankaListNazivFormatedOIB>
  <DomainObject.Predmet.ProtuStrankaListFormated>
    <izvorni_sadrzaj>
      <item>ŠTEFIČAR-TEX društvo s ograničenom odgovornošću za proizvodnju i trgovinu</item>
    </izvorni_sadrzaj>
    <derivirana_varijabla naziv="DomainObject.Predmet.ProtuStrankaListFormated_1">
      <item>ŠTEFIČAR-TEX društvo s ograničenom odgovornošću za proizvodnju i trgovinu</item>
    </derivirana_varijabla>
  </DomainObject.Predmet.ProtuStrankaListFormated>
  <DomainObject.Predmet.ProtuStrankaListFormatedOIB>
    <izvorni_sadrzaj>
      <item>ŠTEFIČAR-TEX društvo s ograničenom odgovornošću za proizvodnju i trgovinu, OIB 66343063195</item>
    </izvorni_sadrzaj>
    <derivirana_varijabla naziv="DomainObject.Predmet.ProtuStrankaListFormatedOIB_1">
      <item>ŠTEFIČAR-TEX društvo s ograničenom odgovornošću za proizvodnju i trgovinu, OIB 66343063195</item>
    </derivirana_varijabla>
  </DomainObject.Predmet.ProtuStrankaListFormatedOIB>
  <DomainObject.Predmet.ProtuStrankaListFormatedWithAdress>
    <izvorni_sadrzaj>
      <item>ŠTEFIČAR-TEX društvo s ograničenom odgovornošću za proizvodnju i trgovinu, Ivana Mažuranića 2, Lepoglava</item>
    </izvorni_sadrzaj>
    <derivirana_varijabla naziv="DomainObject.Predmet.ProtuStrankaListFormatedWithAdress_1">
      <item>ŠTEFIČAR-TEX društvo s ograničenom odgovornošću za proizvodnju i trgovinu, Ivana Mažuranića 2, Lepoglava</item>
    </derivirana_varijabla>
  </DomainObject.Predmet.ProtuStrankaListFormatedWithAdress>
  <DomainObject.Predmet.ProtuStrankaListFormatedWithAdressOIB>
    <izvorni_sadrzaj>
      <item>ŠTEFIČAR-TEX društvo s ograničenom odgovornošću za proizvodnju i trgovinu, OIB 66343063195, Ivana Mažuranića 2, Lepoglava</item>
    </izvorni_sadrzaj>
    <derivirana_varijabla naziv="DomainObject.Predmet.ProtuStrankaListFormatedWithAdressOIB_1">
      <item>ŠTEFIČAR-TEX društvo s ograničenom odgovornošću za proizvodnju i trgovinu, OIB 66343063195, Ivana Mažuranića 2, Lepoglava</item>
    </derivirana_varijabla>
  </DomainObject.Predmet.ProtuStrankaListFormatedWithAdressOIB>
  <DomainObject.Predmet.ProtuStrankaListNazivFormated>
    <izvorni_sadrzaj>
      <item>ŠTEFIČAR-TEX društvo s ograničenom odgovornošću za proizvodnju i trgovinu</item>
    </izvorni_sadrzaj>
    <derivirana_varijabla naziv="DomainObject.Predmet.ProtuStrankaListNazivFormated_1">
      <item>ŠTEFIČAR-TEX društvo s ograničenom odgovornošću za proizvodnju i trgovinu</item>
    </derivirana_varijabla>
  </DomainObject.Predmet.ProtuStrankaListNazivFormated>
  <DomainObject.Predmet.ProtuStrankaListNazivFormatedOIB>
    <izvorni_sadrzaj>
      <item>ŠTEFIČAR-TEX društvo s ograničenom odgovornošću za proizvodnju i trgovinu, OIB 66343063195</item>
    </izvorni_sadrzaj>
    <derivirana_varijabla naziv="DomainObject.Predmet.ProtuStrankaListNazivFormatedOIB_1">
      <item>ŠTEFIČAR-TEX društvo s ograničenom odgovornošću za proizvodnju i trgovinu, OIB 66343063195</item>
    </derivirana_varijabla>
  </DomainObject.Predmet.ProtuStrankaListNazivFormatedOIB>
  <DomainObject.Predmet.OstaliList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Formated>
  <DomainObject.Predmet.OstaliList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FormatedOIB>
  <DomainObject.Predmet.OstaliListFormatedWithAdress>
    <izvorni_sadrzaj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izvorni_sadrzaj>
    <derivirana_varijabla naziv="DomainObject.Predmet.OstaliListFormatedWithAdress_1">
      <item>SUDSKI REGISTAR</item>
      <item>ŽUPANIJSKO DRŽAVNO ODVJETNIŠTVO U VARAŽDINU Građansko upravni odjel, 42000 Varaždin</item>
      <item>JELENA STANKUS-TKALEC, B. Radić 20, Jalkovec, 42 000 Varaždin</item>
      <item>H-ABDUCO društvo s ograničenom odgovornošću za usluge, Slavonska avenija 6A, Zagreb</item>
      <item>HETA Asset Resolution Hrvatska, društvo za financiranje d.o.o., Koranska 16, Zagreb</item>
      <item>Republika Hrvatska, Općinski sud u Varaždinu, Stalna služba u Ivancu</item>
      <item>B2  KAPITAL d.o.o. za poslovne usluge, Radnička cesta 41, Zagreb</item>
    </derivirana_varijabla>
  </DomainObject.Predmet.OstaliListFormatedWithAdress>
  <DomainObject.Predmet.OstaliListFormatedWithAdressOIB>
    <izvorni_sadrzaj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izvorni_sadrzaj>
    <derivirana_varijabla naziv="DomainObject.Predmet.OstaliListFormatedWithAdressOIB_1">
      <item>SUDSKI REGISTAR</item>
      <item>ŽUPANIJSKO DRŽAVNO ODVJETNIŠTVO U VARAŽDINU Građansko upravni odjel, 42000 Varaždin</item>
      <item>JELENA STANKUS-TKALEC, OIB 91858660271, B. Radić 20, Jalkovec, 42 000 Varaždin</item>
      <item>H-ABDUCO društvo s ograničenom odgovornošću za usluge, OIB 13667298928, Slavonska avenija 6A, Zagreb</item>
      <item>HETA Asset Resolution Hrvatska, društvo za financiranje d.o.o., OIB 87064273078, Koranska 16, Zagreb</item>
      <item>Republika Hrvatska, Općinski sud u Varaždinu, Stalna služba u Ivancu</item>
      <item>B2  KAPITAL d.o.o. za poslovne usluge, OIB 57509775367, Radnička cesta 41, Zagreb</item>
    </derivirana_varijabla>
  </DomainObject.Predmet.OstaliListFormatedWithAdressOIB>
  <DomainObject.Predmet.OstaliListNazivFormated>
    <izvorni_sadrzaj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OstaliListNazivFormated_1">
      <item>SUDSKI REGISTAR</item>
      <item>ŽUPANIJSKO DRŽAVNO ODVJETNIŠTVO U VARAŽDINU Građansko upravni odjel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OstaliListNazivFormated>
  <DomainObject.Predmet.OstaliListNazivFormatedOIB>
    <izvorni_sadrzaj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izvorni_sadrzaj>
    <derivirana_varijabla naziv="DomainObject.Predmet.OstaliListNazivFormatedOIB_1">
      <item>SUDSKI REGISTAR</item>
      <item>ŽUPANIJSKO DRŽAVNO ODVJETNIŠTVO U VARAŽDINU Građansko upravni odjel</item>
      <item>JELENA STANKUS-TKALEC, OIB 91858660271</item>
      <item>H-ABDUCO društvo s ograničenom odgovornošću za usluge, OIB 13667298928</item>
      <item>HETA Asset Resolution Hrvatska, društvo za financiranje d.o.o., OIB 87064273078</item>
      <item>Republika Hrvatska, Općinski sud u Varaždinu, Stalna služba u Ivancu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>St-63/2012-104</izvorni_sadrzaj>
    <derivirana_varijabla naziv="DomainObject.PoslovniBrojDokumenta_1">St-63/2012-104</derivirana_varijabla>
  </DomainObject.PoslovniBrojDokumenta>
  <DomainObject.Predmet.StrankaIDrugi>
    <izvorni_sadrzaj>POREZNA UPRAVA PODRUČNI URED VARAŽDIN</izvorni_sadrzaj>
    <derivirana_varijabla naziv="DomainObject.Predmet.StrankaIDrugi_1">POREZNA UPRAVA PODRUČNI URED VARAŽDIN</derivirana_varijabla>
  </DomainObject.Predmet.StrankaIDrugi>
  <DomainObject.Predmet.ProtustrankaIDrugi>
    <izvorni_sadrzaj>ŠTEFIČAR-TEX društvo s ograničenom odgovornošću za proizvodnju i trgovinu</izvorni_sadrzaj>
    <derivirana_varijabla naziv="DomainObject.Predmet.ProtustrankaIDrugi_1">ŠTEFIČAR-TEX društvo s ograničenom odgovornošću za proizvodnju i trgovinu</derivirana_varijabla>
  </DomainObject.Predmet.ProtustrankaIDrugi>
  <DomainObject.Predmet.StrankaIDrugiAdressOIB>
    <izvorni_sadrzaj>POREZNA UPRAVA PODRUČNI URED VARAŽDIN, Graberje 1, 42000 Varaždin</izvorni_sadrzaj>
    <derivirana_varijabla naziv="DomainObject.Predmet.StrankaIDrugiAdressOIB_1">POREZNA UPRAVA PODRUČNI URED VARAŽDIN, Graberje 1, 42000 Varaždin</derivirana_varijabla>
  </DomainObject.Predmet.StrankaIDrugiAdressOIB>
  <DomainObject.Predmet.ProtustrankaIDrugiAdressOIB>
    <izvorni_sadrzaj>ŠTEFIČAR-TEX društvo s ograničenom odgovornošću za proizvodnju i trgovinu, OIB 66343063195, Ivana Mažuranića 2, Lepoglava</izvorni_sadrzaj>
    <derivirana_varijabla naziv="DomainObject.Predmet.ProtustrankaIDrugiAdressOIB_1">ŠTEFIČAR-TEX društvo s ograničenom odgovornošću za proizvodnju i trgovinu, OIB 66343063195, Ivana Mažuranića 2,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izvorni_sadrzaj>
    <derivirana_varijabla naziv="DomainObject.Predmet.SudioniciListNaziv_1">
      <item>SUDSKI REGISTAR</item>
      <item>ŽUPANIJSKO DRŽAVNO ODVJETNIŠTVO U VARAŽDINU Građansko upravni odjel</item>
      <item>ŠTEFIČAR-TEX društvo s ograničenom odgovornošću za proizvodnju i trgovinu</item>
      <item>POREZNA UPRAVA PODRUČNI URED VARAŽDIN</item>
      <item>JELENA STANKUS-TKALEC</item>
      <item>H-ABDUCO društvo s ograničenom odgovornošću za usluge</item>
      <item>HETA Asset Resolution Hrvatska, društvo za financiranje d.o.o.</item>
      <item>Republika Hrvatska, Općinski sud u Varaždinu, Stalna služba u Ivancu</item>
      <item>B2  KAPITAL d.o.o. za poslovne usluge</item>
    </derivirana_varijabla>
  </DomainObject.Predmet.SudioniciListNaziv>
  <DomainObject.Predmet.SudioniciListAdressOIB>
    <izvorni_sadrzaj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izvorni_sadrzaj>
    <derivirana_varijabla naziv="DomainObject.Predmet.SudioniciListAdressOIB_1">
      <item>SUDSKI REGISTAR</item>
      <item>ŽUPANIJSKO DRŽAVNO ODVJETNIŠTVO U VARAŽDINU Građansko upravni odjel, 42000 Varaždin</item>
      <item>ŠTEFIČAR-TEX društvo s ograničenom odgovornošću za proizvodnju i trgovinu, OIB 66343063195, Ivana Mažuranića 2,Lepoglava</item>
      <item>POREZNA UPRAVA PODRUČNI URED VARAŽDIN, Graberje 1,42000 Varaždin</item>
      <item>JELENA STANKUS-TKALEC, OIB 91858660271, B. Radić 20, Jalkovec,42 000 Varaždin</item>
      <item>H-ABDUCO društvo s ograničenom odgovornošću za usluge, OIB 13667298928, Slavonska avenija 6A,Zagreb</item>
      <item>HETA Asset Resolution Hrvatska, društvo za financiranje d.o.o., OIB 87064273078, Koranska 16,Zagreb</item>
      <item>Republika Hrvatska, Općinski sud u Varaždinu, Stalna služba u Ivancu</item>
      <item>B2  KAPITAL d.o.o. za poslovne usluge, OIB 57509775367, Radnička cesta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izvorni_sadrzaj>
    <derivirana_varijabla naziv="DomainObject.Predmet.SudioniciListNazivOIB_1">
      <item>, OIB null</item>
      <item>, OIB null</item>
      <item>, OIB 66343063195</item>
      <item>, OIB null</item>
      <item>, OIB 91858660271</item>
      <item>, OIB 13667298928</item>
      <item>, OIB 87064273078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Zagrebačka 91 Varaždin</item>
    </izvorni_sadrzaj>
    <derivirana_varijabla naziv="DomainObject.Predmet.StecajniUpraviteljiListAddressOIB_1">
      <item>Jelena Stankus-Tkalec, OIB 91858660271, Zagrebačka 91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2645</properties:Characters>
  <properties:Lines>75</properties:Lines>
  <properties:Paragraphs>35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2016-02-23T13:02:00Z</dcterms:created>
  <dc:creator>Ksenija Flack Makitan</dc:creator>
  <cp:lastModifiedBy>Lea Rogina</cp:lastModifiedBy>
  <cp:lastPrinted>2016-02-23T14:20:00Z</cp:lastPrinted>
  <dcterms:modified xmlns:xsi="http://www.w3.org/2001/XMLSchema-instance" xsi:type="dcterms:W3CDTF">2016-02-23T14:20:00Z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St-63/2012-104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