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1a3a" w14:paraId="8871a3a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B528F">
        <w:t>8</w:t>
      </w:r>
      <w:r w:rsidR="00D9352F">
        <w:t>12</w:t>
      </w:r>
      <w:r>
        <w:t>/1</w:t>
      </w:r>
      <w:r w:rsidR="00D9352F">
        <w:t>3</w:t>
      </w:r>
      <w:r>
        <w:t>-</w:t>
      </w:r>
      <w:r w:rsidR="008B528F">
        <w:t>1</w:t>
      </w:r>
      <w:r w:rsidR="00EF080E">
        <w:t>64</w:t>
      </w:r>
    </w:p>
    <w:p w:rsidRDefault="00874D71" w:rsidP="00874D71" w:rsidR="00874D71">
      <w:r>
        <w:rPr>
          <w:rStyle w:val="Naglaeno"/>
        </w:rPr>
        <w:t xml:space="preserve">             </w:t>
      </w:r>
      <w:r w:rsidR="0055380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9B7628" w:rsidRPr="009B7628">
        <w:rPr>
          <w:bCs/>
        </w:rPr>
        <w:t>ENSIS d.o.o. za proizvodnju, trgovinu i usluge u stečaju, Vukovar, A. Hebranga 1, MBS 080252757, OIB 15791242790</w:t>
      </w:r>
      <w:r w:rsidRPr="00D53A3A">
        <w:rPr>
          <w:bCs/>
        </w:rPr>
        <w:t>,</w:t>
      </w:r>
      <w:r>
        <w:t xml:space="preserve"> dana </w:t>
      </w:r>
      <w:r w:rsidR="009B7628">
        <w:t>1</w:t>
      </w:r>
      <w:r w:rsidR="00EF080E">
        <w:t>6</w:t>
      </w:r>
      <w:r>
        <w:t xml:space="preserve">. </w:t>
      </w:r>
      <w:r w:rsidR="00EF080E">
        <w:t>studenog</w:t>
      </w:r>
      <w:r w:rsidR="00BB746F">
        <w:t xml:space="preserve"> </w:t>
      </w:r>
      <w:r>
        <w:t>201</w:t>
      </w:r>
      <w:r w:rsidR="001F0A2A">
        <w:t>6</w:t>
      </w:r>
      <w:r>
        <w:t xml:space="preserve">. 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9B762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EF080E" w:rsidRPr="002B05F7">
        <w:rPr>
          <w:bCs/>
        </w:rPr>
        <w:t>Žark</w:t>
      </w:r>
      <w:r w:rsidR="00EF080E">
        <w:rPr>
          <w:bCs/>
        </w:rPr>
        <w:t>u</w:t>
      </w:r>
      <w:r w:rsidR="00EF080E" w:rsidRPr="002B05F7">
        <w:rPr>
          <w:bCs/>
        </w:rPr>
        <w:t xml:space="preserve"> Šarčević, Vukovar, Eugena Kvaternika 20, OIB 14773062058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EF080E" w:rsidRPr="002B05F7">
        <w:rPr>
          <w:kern w:val="1"/>
          <w:lang w:eastAsia="ar-SA"/>
        </w:rPr>
        <w:t>9124, k.o. Vukovar, na kč.br. 5425, oranica supoderica lijeva, površine 14247 m</w:t>
      </w:r>
      <w:r w:rsidR="00EF080E" w:rsidRPr="002B05F7">
        <w:rPr>
          <w:kern w:val="1"/>
          <w:vertAlign w:val="superscript"/>
          <w:lang w:eastAsia="ar-SA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5F00FF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5F00FF">
        <w:t xml:space="preserve">Vukovaru Zemljišno knjižni odjel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838BE" w:rsidP="001838BE" w:rsidR="001838BE">
      <w:pPr>
        <w:ind w:left="1418"/>
        <w:jc w:val="both"/>
      </w:pPr>
    </w:p>
    <w:p w:rsidRDefault="001838BE" w:rsidP="001838BE" w:rsidR="001838BE">
      <w:pPr>
        <w:ind w:left="1418"/>
        <w:jc w:val="both"/>
      </w:pPr>
      <w:r>
        <w:t>5. Vlasnički dio: 1/1</w:t>
      </w:r>
    </w:p>
    <w:p w:rsidRDefault="001838BE" w:rsidP="001838BE" w:rsidR="001838BE">
      <w:pPr>
        <w:ind w:left="1418"/>
        <w:jc w:val="both"/>
      </w:pPr>
    </w:p>
    <w:p w:rsidRDefault="001838BE" w:rsidP="001838BE" w:rsidR="001838BE">
      <w:pPr>
        <w:ind w:left="1418"/>
        <w:jc w:val="both"/>
      </w:pPr>
      <w:r>
        <w:t>ENSIS D.O.O. VUKOVAR, OIB: 15791242790, VUKOVAR, ULICA ANDRIJE HEBRANGA 1</w:t>
      </w:r>
    </w:p>
    <w:p w:rsidRDefault="001838BE" w:rsidP="001838BE" w:rsidR="001838BE">
      <w:pPr>
        <w:ind w:left="1418"/>
        <w:jc w:val="both"/>
      </w:pPr>
      <w:r>
        <w:t>Upisi koji vrijede za sve udjele na B listu:</w:t>
      </w:r>
    </w:p>
    <w:p w:rsidRDefault="001838BE" w:rsidP="001838BE" w:rsidR="001838BE">
      <w:pPr>
        <w:ind w:left="1418"/>
        <w:jc w:val="both"/>
      </w:pPr>
      <w:r>
        <w:t>1.1</w:t>
      </w:r>
      <w:r w:rsidR="007F348B">
        <w:t xml:space="preserve"> </w:t>
      </w:r>
      <w:r>
        <w:t>Zaprimljeno 22.11.2010. broj Z-3942/10</w:t>
      </w:r>
    </w:p>
    <w:p w:rsidRDefault="001838BE" w:rsidP="001838BE" w:rsidR="001838BE">
      <w:pPr>
        <w:ind w:left="1418"/>
        <w:jc w:val="both"/>
      </w:pPr>
      <w:r>
        <w:t>Temeljem rješenja Trgovačkog suda u Osijeku od 16. studenoga 2010. godine broj: Ovr-1127/10 zabilježuje se ovrha na nekretnine u A.</w:t>
      </w:r>
    </w:p>
    <w:p w:rsidRDefault="001838BE" w:rsidP="001838BE" w:rsidR="001838BE">
      <w:pPr>
        <w:ind w:left="1418"/>
        <w:jc w:val="both"/>
      </w:pPr>
      <w:r>
        <w:t>2.1</w:t>
      </w:r>
      <w:r w:rsidR="007F348B">
        <w:t xml:space="preserve"> </w:t>
      </w:r>
      <w:r>
        <w:t>Zaprimljeno 07.04.2011. broj Z-1190/11</w:t>
      </w:r>
    </w:p>
    <w:p w:rsidRDefault="001838BE" w:rsidP="001838BE" w:rsidR="001838BE">
      <w:pPr>
        <w:ind w:left="1418"/>
        <w:jc w:val="both"/>
      </w:pPr>
      <w:r>
        <w:t>Na temelju ovosudnog zaključka br. Ovr- 553/11 od 14. travnja 2011. g. zabilježuje se ovrha na nekretnine u A.</w:t>
      </w:r>
    </w:p>
    <w:p w:rsidRDefault="001838BE" w:rsidP="001838BE" w:rsidR="001838BE">
      <w:pPr>
        <w:ind w:left="1418"/>
        <w:jc w:val="both"/>
      </w:pPr>
      <w:r>
        <w:t>3.1</w:t>
      </w:r>
      <w:r w:rsidR="007F348B">
        <w:t xml:space="preserve"> </w:t>
      </w:r>
      <w:r>
        <w:t>Zaprimljeno 25.10.2011. broj Z-3373/11</w:t>
      </w:r>
    </w:p>
    <w:p w:rsidRDefault="001838BE" w:rsidP="001838BE" w:rsidR="001838BE">
      <w:pPr>
        <w:ind w:left="1418"/>
        <w:jc w:val="both"/>
      </w:pPr>
    </w:p>
    <w:p w:rsidRDefault="001838BE" w:rsidP="001838BE" w:rsidR="001838BE">
      <w:pPr>
        <w:ind w:left="1418"/>
        <w:jc w:val="both"/>
      </w:pPr>
      <w:r>
        <w:lastRenderedPageBreak/>
        <w:t>Na temelju ovosudnog rješenja poslovni broj Ovr- 1871/11 od 20. prosinca 2011. g. zabilježuje se ovrha na nekretnine u A.</w:t>
      </w:r>
    </w:p>
    <w:p w:rsidRDefault="001838BE" w:rsidP="001838BE" w:rsidR="001838BE">
      <w:pPr>
        <w:ind w:left="1418"/>
        <w:jc w:val="both"/>
      </w:pPr>
      <w:r>
        <w:t>4.1</w:t>
      </w:r>
      <w:r w:rsidR="007F348B">
        <w:t xml:space="preserve"> </w:t>
      </w:r>
      <w:r>
        <w:t>Zaprimljeno 31.08.2012. broj Z-2876/12</w:t>
      </w:r>
    </w:p>
    <w:p w:rsidRDefault="001838BE" w:rsidP="001838BE" w:rsidR="001838BE">
      <w:pPr>
        <w:ind w:left="1418"/>
        <w:jc w:val="both"/>
      </w:pPr>
      <w:r>
        <w:t>Na temelju ovosudnog rješenja o ovrsi na temelju ovršne isprave poslovni broj: Ovr-1272/12 od 05. studenog 2012. godine zabilježuje se ovrha na nekretnine u A.</w:t>
      </w:r>
    </w:p>
    <w:p w:rsidRDefault="001838BE" w:rsidP="001838BE" w:rsidR="001838BE">
      <w:pPr>
        <w:ind w:left="1418"/>
        <w:jc w:val="both"/>
      </w:pPr>
      <w:r>
        <w:t>6.1</w:t>
      </w:r>
      <w:r w:rsidR="007F348B">
        <w:t xml:space="preserve"> </w:t>
      </w:r>
      <w:r>
        <w:t>Zaprimljeno 07.11.2013. broj Z-4965/13</w:t>
      </w:r>
    </w:p>
    <w:p w:rsidRDefault="001838BE" w:rsidP="001838BE" w:rsidR="001838BE">
      <w:pPr>
        <w:ind w:left="1418"/>
        <w:jc w:val="both"/>
      </w:pPr>
      <w:r>
        <w:t>Temeljem rješenja Trgovačkog suda u Osijeku poslovni broj: St-812/13-22 od 04. studenog 2013. godine zabilježuje se otvaranja stečajnog postupka na nekretnine u A.</w:t>
      </w:r>
    </w:p>
    <w:p w:rsidRDefault="001838BE" w:rsidP="001838BE" w:rsidR="001838BE">
      <w:pPr>
        <w:ind w:left="1418"/>
        <w:jc w:val="both"/>
      </w:pPr>
      <w:r>
        <w:t>7.1</w:t>
      </w:r>
      <w:r w:rsidR="007F348B">
        <w:t xml:space="preserve"> </w:t>
      </w:r>
      <w:r>
        <w:t>Zaprimljeno 17.03.2016. broj Z-1112/16</w:t>
      </w:r>
    </w:p>
    <w:p w:rsidRDefault="001838BE" w:rsidP="001838BE" w:rsidR="001838BE">
      <w:pPr>
        <w:ind w:left="1418"/>
        <w:jc w:val="both"/>
      </w:pPr>
      <w:r>
        <w:t>Na temelju rješenja Trgovačkog suda u Osijeku broj: St-812/13-126 od 15. ožujka 2016. godine zabilježuje se sudska prodaja nekretnina stečajnog dužnika u A.</w:t>
      </w:r>
    </w:p>
    <w:p w:rsidRDefault="007F348B" w:rsidP="001838BE" w:rsidR="007F348B">
      <w:pPr>
        <w:ind w:left="1418"/>
        <w:jc w:val="both"/>
      </w:pPr>
    </w:p>
    <w:p w:rsidRDefault="007F348B" w:rsidP="001838BE" w:rsidR="001838BE">
      <w:pPr>
        <w:ind w:left="1418"/>
        <w:jc w:val="both"/>
      </w:pPr>
      <w:r>
        <w:t>Na listu "</w:t>
      </w:r>
      <w:r w:rsidR="001838BE">
        <w:t>C</w:t>
      </w:r>
      <w:r>
        <w:t xml:space="preserve">" - </w:t>
      </w:r>
      <w:r w:rsidR="001838BE">
        <w:t>Teretovnica</w:t>
      </w:r>
    </w:p>
    <w:p w:rsidRDefault="001838BE" w:rsidP="001838BE" w:rsidR="00FB3146">
      <w:pPr>
        <w:ind w:left="1418"/>
        <w:jc w:val="both"/>
      </w:pPr>
      <w:r>
        <w:t>Tereta nema!</w:t>
      </w:r>
    </w:p>
    <w:p w:rsidRDefault="008E5E54" w:rsidP="00223B32" w:rsidR="008E5E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A62F27" w:rsidRPr="002B05F7">
        <w:rPr>
          <w:bCs/>
        </w:rPr>
        <w:t>96.993,58</w:t>
      </w:r>
      <w:r w:rsidR="00A62F27">
        <w:rPr>
          <w:bCs/>
        </w:rPr>
        <w:t xml:space="preserve">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6C0F4F" w:rsidP="003C3419" w:rsidR="006C0F4F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6C0F4F" w:rsidP="0025773B" w:rsidR="006C0F4F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8E5E54">
        <w:t>8</w:t>
      </w:r>
      <w:r w:rsidR="00071835" w:rsidRPr="00071835">
        <w:t>12/13-</w:t>
      </w:r>
      <w:r w:rsidR="008E5E54">
        <w:t>1</w:t>
      </w:r>
      <w:r w:rsidR="00A62F27">
        <w:t>60</w:t>
      </w:r>
      <w:r w:rsidR="00071835" w:rsidRPr="00071835">
        <w:t xml:space="preserve"> od </w:t>
      </w:r>
      <w:r w:rsidR="00A62F27">
        <w:t>1</w:t>
      </w:r>
      <w:r w:rsidR="008E5E54">
        <w:t>3</w:t>
      </w:r>
      <w:r w:rsidR="00071835" w:rsidRPr="00071835">
        <w:t>.</w:t>
      </w:r>
      <w:r w:rsidR="00A62F27">
        <w:t>1</w:t>
      </w:r>
      <w:r w:rsidR="007C719E">
        <w:t>0</w:t>
      </w:r>
      <w:r w:rsidR="00071835" w:rsidRPr="00071835">
        <w:t>.201</w:t>
      </w:r>
      <w:r w:rsidR="007C719E">
        <w:t>6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0532C8">
        <w:t>3</w:t>
      </w:r>
      <w:r w:rsidR="00A62F27">
        <w:t>1</w:t>
      </w:r>
      <w:r w:rsidR="00071835" w:rsidRPr="00071835">
        <w:t>.</w:t>
      </w:r>
      <w:r w:rsidR="00A62F27">
        <w:t>10.</w:t>
      </w:r>
      <w:r w:rsidR="00071835" w:rsidRPr="00071835">
        <w:t>201</w:t>
      </w:r>
      <w:r w:rsidR="006E6F68">
        <w:t>6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A62F27" w:rsidRPr="00A62F27">
        <w:rPr>
          <w:bCs/>
        </w:rPr>
        <w:t xml:space="preserve">96.993,58 </w:t>
      </w:r>
      <w:r w:rsidR="00BE50EE">
        <w:rPr>
          <w:bCs/>
        </w:rPr>
        <w:t>kn</w:t>
      </w:r>
      <w:r w:rsidR="00071835" w:rsidRPr="00071835">
        <w:t xml:space="preserve"> </w:t>
      </w:r>
      <w:r w:rsidR="00874D71">
        <w:t xml:space="preserve">i to iznos od </w:t>
      </w:r>
      <w:r w:rsidR="00A62F27">
        <w:t>9.699,35</w:t>
      </w:r>
      <w:r w:rsidR="009F027D">
        <w:t xml:space="preserve"> kn </w:t>
      </w:r>
      <w:r w:rsidR="00F01A99">
        <w:t xml:space="preserve">dana </w:t>
      </w:r>
      <w:r w:rsidR="000532C8">
        <w:t>7</w:t>
      </w:r>
      <w:r w:rsidR="00F01A99">
        <w:t>.</w:t>
      </w:r>
      <w:r w:rsidR="00A62F27">
        <w:t>1</w:t>
      </w:r>
      <w:r w:rsidR="006E6F68">
        <w:t>0</w:t>
      </w:r>
      <w:r w:rsidR="00F01A99">
        <w:t>.201</w:t>
      </w:r>
      <w:r w:rsidR="006E6F68">
        <w:t>6</w:t>
      </w:r>
      <w:r w:rsidR="00F01A99">
        <w:t>.</w:t>
      </w:r>
      <w:r w:rsidR="00B54A69">
        <w:t xml:space="preserve"> </w:t>
      </w:r>
      <w:r w:rsidR="00524C71">
        <w:t xml:space="preserve">i iznos od </w:t>
      </w:r>
      <w:r w:rsidR="006C0F4F">
        <w:t>87.294,23</w:t>
      </w:r>
      <w:r w:rsidR="00524C71">
        <w:t xml:space="preserve"> kn</w:t>
      </w:r>
      <w:r w:rsidR="000A7A5C">
        <w:t xml:space="preserve"> dana </w:t>
      </w:r>
      <w:r w:rsidR="000532C8">
        <w:t>1</w:t>
      </w:r>
      <w:r w:rsidR="006C0F4F">
        <w:t>4</w:t>
      </w:r>
      <w:r w:rsidR="00D42C63">
        <w:t>.</w:t>
      </w:r>
      <w:r w:rsidR="006C0F4F">
        <w:t>11</w:t>
      </w:r>
      <w:r w:rsidR="000A7A5C">
        <w:t>.2016.</w:t>
      </w:r>
      <w:r w:rsidR="00071835" w:rsidRPr="00071835">
        <w:t xml:space="preserve">, odlučeno je kao u izreci zaključka, </w:t>
      </w:r>
      <w:r w:rsidR="000B5269" w:rsidRPr="000B5269">
        <w:t xml:space="preserve">a temeljem čl. 107. i 108. st. 4. Ovršnog zakona i čl. 164. </w:t>
      </w:r>
      <w:r w:rsidR="00834CAD" w:rsidRPr="00834CAD">
        <w:t>Stečajnog zakona (NN 44/96, 29/99, 129/00, 123/03, 82/06, 116/10, 25/12 i 133/12), a u vezi s čl. 441.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532C8">
        <w:rPr>
          <w:bCs/>
        </w:rPr>
        <w:t>1</w:t>
      </w:r>
      <w:r w:rsidR="006C0F4F">
        <w:rPr>
          <w:bCs/>
        </w:rPr>
        <w:t>6</w:t>
      </w:r>
      <w:r w:rsidRPr="004948B8">
        <w:rPr>
          <w:bCs/>
        </w:rPr>
        <w:t xml:space="preserve">. </w:t>
      </w:r>
      <w:r w:rsidR="006C0F4F">
        <w:rPr>
          <w:bCs/>
        </w:rPr>
        <w:t>studenog</w:t>
      </w:r>
      <w:r w:rsidRPr="004948B8">
        <w:rPr>
          <w:bCs/>
        </w:rPr>
        <w:t xml:space="preserve"> 201</w:t>
      </w:r>
      <w:r w:rsidR="00845AFC">
        <w:rPr>
          <w:bCs/>
        </w:rPr>
        <w:t>6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Stečajna upraviteljica</w:t>
      </w:r>
      <w:r w:rsidR="0062256D">
        <w:t xml:space="preserve"> Blanka Gambiraža, Osijek</w:t>
      </w:r>
    </w:p>
    <w:p w:rsidRDefault="006C0F4F" w:rsidP="0062256D" w:rsidR="006C0F4F" w:rsidRPr="006C0F4F">
      <w:pPr>
        <w:pStyle w:val="Tijeloteksta"/>
        <w:numPr>
          <w:ilvl w:val="0"/>
          <w:numId w:val="7"/>
        </w:numPr>
      </w:pPr>
      <w:r w:rsidRPr="002B05F7">
        <w:rPr>
          <w:bCs/>
        </w:rPr>
        <w:t>Žark</w:t>
      </w:r>
      <w:r>
        <w:rPr>
          <w:bCs/>
        </w:rPr>
        <w:t>u</w:t>
      </w:r>
      <w:r w:rsidRPr="002B05F7">
        <w:rPr>
          <w:bCs/>
        </w:rPr>
        <w:t xml:space="preserve"> Šarčević, Vukovar, Eugena Kvaternika 20</w:t>
      </w:r>
    </w:p>
    <w:p w:rsidRDefault="0062256D" w:rsidP="0062256D" w:rsidR="0062256D">
      <w:pPr>
        <w:pStyle w:val="Tijeloteksta"/>
        <w:numPr>
          <w:ilvl w:val="0"/>
          <w:numId w:val="7"/>
        </w:numPr>
      </w:pPr>
      <w:r w:rsidRPr="0062256D">
        <w:t>Općinsk</w:t>
      </w:r>
      <w:r>
        <w:t>i</w:t>
      </w:r>
      <w:r w:rsidRPr="0062256D">
        <w:t xml:space="preserve"> sud u </w:t>
      </w:r>
      <w:r w:rsidR="006C0F4F">
        <w:t>Vukovaru zk odjel</w:t>
      </w:r>
      <w:r w:rsidRPr="0062256D">
        <w:t xml:space="preserve"> </w:t>
      </w:r>
    </w:p>
    <w:p w:rsidRDefault="00F118C9" w:rsidP="0062256D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</w:t>
      </w:r>
      <w:r w:rsidR="006C0F4F">
        <w:t>Vukovar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C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8B528F" w:rsidRPr="008B528F">
      <w:t>14 St-812/13-1</w:t>
    </w:r>
    <w:r w:rsidR="00EF080E">
      <w:t>64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19E23B0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532C8"/>
    <w:rsid w:val="00071835"/>
    <w:rsid w:val="00091BF2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838BE"/>
    <w:rsid w:val="001A4D26"/>
    <w:rsid w:val="001B354D"/>
    <w:rsid w:val="001E0D31"/>
    <w:rsid w:val="001E45EE"/>
    <w:rsid w:val="001F0A2A"/>
    <w:rsid w:val="001F26E0"/>
    <w:rsid w:val="0021403D"/>
    <w:rsid w:val="00223B32"/>
    <w:rsid w:val="0022794F"/>
    <w:rsid w:val="002519B9"/>
    <w:rsid w:val="0025773B"/>
    <w:rsid w:val="00285F0B"/>
    <w:rsid w:val="002B3EAF"/>
    <w:rsid w:val="002D68D9"/>
    <w:rsid w:val="003004E2"/>
    <w:rsid w:val="00304D4D"/>
    <w:rsid w:val="003056C1"/>
    <w:rsid w:val="00323BEB"/>
    <w:rsid w:val="003305EF"/>
    <w:rsid w:val="0035017C"/>
    <w:rsid w:val="003533DE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53801"/>
    <w:rsid w:val="005623DC"/>
    <w:rsid w:val="00565FED"/>
    <w:rsid w:val="00571C38"/>
    <w:rsid w:val="005873C5"/>
    <w:rsid w:val="0059054B"/>
    <w:rsid w:val="0059696D"/>
    <w:rsid w:val="005B53EC"/>
    <w:rsid w:val="005C66BD"/>
    <w:rsid w:val="005F00FF"/>
    <w:rsid w:val="005F1E9A"/>
    <w:rsid w:val="005F2261"/>
    <w:rsid w:val="0062256D"/>
    <w:rsid w:val="00625242"/>
    <w:rsid w:val="006300FA"/>
    <w:rsid w:val="0063711C"/>
    <w:rsid w:val="00664DD1"/>
    <w:rsid w:val="00670BD7"/>
    <w:rsid w:val="006A2FD7"/>
    <w:rsid w:val="006C0F4F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51AC5"/>
    <w:rsid w:val="007676F8"/>
    <w:rsid w:val="007864B2"/>
    <w:rsid w:val="007A3E0E"/>
    <w:rsid w:val="007A3E58"/>
    <w:rsid w:val="007A67C1"/>
    <w:rsid w:val="007B3EF6"/>
    <w:rsid w:val="007C719E"/>
    <w:rsid w:val="007C7AD7"/>
    <w:rsid w:val="007F348B"/>
    <w:rsid w:val="008029F9"/>
    <w:rsid w:val="00832032"/>
    <w:rsid w:val="00833D07"/>
    <w:rsid w:val="00834CAD"/>
    <w:rsid w:val="00845AFC"/>
    <w:rsid w:val="00874D71"/>
    <w:rsid w:val="008752D0"/>
    <w:rsid w:val="00881A85"/>
    <w:rsid w:val="008A0C9E"/>
    <w:rsid w:val="008B528F"/>
    <w:rsid w:val="008D033B"/>
    <w:rsid w:val="008D2504"/>
    <w:rsid w:val="008E5E54"/>
    <w:rsid w:val="009039A6"/>
    <w:rsid w:val="0091682C"/>
    <w:rsid w:val="009207B3"/>
    <w:rsid w:val="00926749"/>
    <w:rsid w:val="009337FD"/>
    <w:rsid w:val="009531A0"/>
    <w:rsid w:val="009B7628"/>
    <w:rsid w:val="009E1755"/>
    <w:rsid w:val="009E4A10"/>
    <w:rsid w:val="009F027D"/>
    <w:rsid w:val="00A11F8F"/>
    <w:rsid w:val="00A12FCE"/>
    <w:rsid w:val="00A27732"/>
    <w:rsid w:val="00A31444"/>
    <w:rsid w:val="00A3225A"/>
    <w:rsid w:val="00A32DA6"/>
    <w:rsid w:val="00A62F27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645A"/>
    <w:rsid w:val="00D34E3F"/>
    <w:rsid w:val="00D42C63"/>
    <w:rsid w:val="00D53A3A"/>
    <w:rsid w:val="00D9352F"/>
    <w:rsid w:val="00DA14E7"/>
    <w:rsid w:val="00DB678F"/>
    <w:rsid w:val="00DC60EC"/>
    <w:rsid w:val="00DD2EDE"/>
    <w:rsid w:val="00DE29F9"/>
    <w:rsid w:val="00E03A54"/>
    <w:rsid w:val="00E230BC"/>
    <w:rsid w:val="00E2444C"/>
    <w:rsid w:val="00E333AD"/>
    <w:rsid w:val="00E412AE"/>
    <w:rsid w:val="00E47FC8"/>
    <w:rsid w:val="00E505E3"/>
    <w:rsid w:val="00E603D9"/>
    <w:rsid w:val="00E86819"/>
    <w:rsid w:val="00E94F52"/>
    <w:rsid w:val="00EA2238"/>
    <w:rsid w:val="00EB7BBC"/>
    <w:rsid w:val="00ED232D"/>
    <w:rsid w:val="00ED5B3E"/>
    <w:rsid w:val="00EE3DA7"/>
    <w:rsid w:val="00EF080E"/>
    <w:rsid w:val="00EF1E9B"/>
    <w:rsid w:val="00F01A99"/>
    <w:rsid w:val="00F118C9"/>
    <w:rsid w:val="00F43331"/>
    <w:rsid w:val="00F62FF5"/>
    <w:rsid w:val="00F91325"/>
    <w:rsid w:val="00FB3146"/>
    <w:rsid w:val="00FB3C2F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5F00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5F00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1CBAD-06D8-4DA4-B73E-917935ADA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2618</properties:Characters>
  <properties:Lines>85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2016-11-16T12:41:00Z</dcterms:created>
  <dc:creator>jbekavac</dc:creator>
  <cp:lastModifiedBy>Elizabeta Đeke</cp:lastModifiedBy>
  <cp:lastPrinted>2016-09-14T06:05:00Z</cp:lastPrinted>
  <dcterms:modified xmlns:xsi="http://www.w3.org/2001/XMLSchema-instance" xsi:type="dcterms:W3CDTF">2016-11-16T13:25:00Z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