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4f728" w14:paraId="314f728" w:rsidRDefault="00D22B0B" w:rsidP="00D05AFF" w:rsidR="00D05AFF" w:rsidRPr="003A5BA0">
      <w:pPr>
        <w15:collapsed w:val="false"/>
      </w:pPr>
      <w:bookmarkStart w:name="_GoBack" w:id="0"/>
      <w:bookmarkEnd w:id="0"/>
      <w:r w:rsidRPr="003A5BA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05AFF" w:rsidP="00D3460D" w:rsidR="00D05AFF" w:rsidRPr="003A5BA0">
      <w:pPr>
        <w:tabs>
          <w:tab w:pos="6750" w:val="left"/>
        </w:tabs>
      </w:pPr>
      <w:r w:rsidRPr="003A5BA0">
        <w:t xml:space="preserve">REPUBLIKA HRVATSKA </w:t>
      </w:r>
      <w:r w:rsidR="00D3460D">
        <w:tab/>
        <w:t>4 St-3415/2017-91</w:t>
      </w:r>
    </w:p>
    <w:p w:rsidRDefault="00D05AFF" w:rsidP="00D05AFF" w:rsidR="00D05AFF" w:rsidRPr="003A5BA0">
      <w:r w:rsidRPr="003A5BA0">
        <w:t xml:space="preserve">TRGOVAČKI SUD U ZAGREBU </w:t>
      </w:r>
    </w:p>
    <w:p w:rsidRDefault="00D05AFF" w:rsidP="00D05AFF" w:rsidR="00D05AFF" w:rsidRPr="003A5BA0">
      <w:r w:rsidRPr="003A5BA0">
        <w:t xml:space="preserve">STALNA SLUŽBA </w:t>
      </w:r>
      <w:r w:rsidR="00A5438A">
        <w:t>U KARLOVCU</w:t>
      </w:r>
    </w:p>
    <w:p w:rsidRDefault="00D05AFF" w:rsidP="00D05AFF" w:rsidR="00D05AFF" w:rsidRPr="003A5BA0">
      <w:r w:rsidRPr="003A5BA0">
        <w:t xml:space="preserve">Karlovac, </w:t>
      </w:r>
      <w:r w:rsidR="00A5438A">
        <w:t>Trg hrvatskih branitelja 1</w:t>
      </w:r>
    </w:p>
    <w:p w:rsidRDefault="00D05AFF" w:rsidP="00D05AFF" w:rsidR="00D05AFF" w:rsidRPr="003A5BA0"/>
    <w:p w:rsidRDefault="00D05AFF" w:rsidP="00D05AFF" w:rsidR="00D05AFF" w:rsidRPr="003A5BA0">
      <w:pPr>
        <w:jc w:val="center"/>
      </w:pPr>
      <w:r w:rsidRPr="003A5BA0">
        <w:t>REPUBLIKA HRVATSKA</w:t>
      </w:r>
    </w:p>
    <w:p w:rsidRDefault="00D05AFF" w:rsidP="00D05AFF" w:rsidR="00D05AFF" w:rsidRPr="003A5BA0">
      <w:pPr>
        <w:jc w:val="center"/>
      </w:pPr>
      <w:r w:rsidRPr="003A5BA0">
        <w:t>R J E Š E N J E</w:t>
      </w:r>
    </w:p>
    <w:p w:rsidRDefault="00D05AFF" w:rsidP="00D05AFF" w:rsidR="00D05AFF" w:rsidRPr="003A5BA0">
      <w:pPr>
        <w:jc w:val="both"/>
      </w:pPr>
      <w:r w:rsidRPr="003A5BA0">
        <w:tab/>
      </w:r>
    </w:p>
    <w:p w:rsidRDefault="0083418F" w:rsidP="000D7BE9" w:rsidR="00D05AFF" w:rsidRPr="003A5BA0">
      <w:pPr>
        <w:ind w:firstLine="708"/>
        <w:jc w:val="both"/>
      </w:pPr>
      <w:r>
        <w:t>Trgovački sud u Zagrebu, Stalna služba</w:t>
      </w:r>
      <w:r w:rsidR="00A5438A">
        <w:t xml:space="preserve"> u Karlovcu</w:t>
      </w:r>
      <w:r w:rsidR="00D05AFF" w:rsidRPr="003A5BA0">
        <w:t xml:space="preserve">, </w:t>
      </w:r>
      <w:r>
        <w:t xml:space="preserve">po sucu Goranki Boljkovac, kao stečajnom sucu, u stečajnom postupku nad </w:t>
      </w:r>
      <w:r w:rsidR="00A5438A">
        <w:t xml:space="preserve">stečajnim dužnikom </w:t>
      </w:r>
      <w:r w:rsidR="00A5438A" w:rsidRPr="00201C08">
        <w:t>PAN - TVORNICA PAPIRA ZAGREB, d.o.o. u stečaju, Zagreb, Radnička cesta 173, OIB 48630586213</w:t>
      </w:r>
      <w:r w:rsidR="00D05AFF" w:rsidRPr="003A5BA0">
        <w:t xml:space="preserve">, dana </w:t>
      </w:r>
      <w:r w:rsidR="00A5438A">
        <w:t>23. siječnja 2019.</w:t>
      </w:r>
    </w:p>
    <w:p w:rsidRDefault="00D05AFF" w:rsidP="00D05AFF" w:rsidR="00D05AFF" w:rsidRPr="003A5BA0">
      <w:pPr>
        <w:jc w:val="center"/>
      </w:pPr>
      <w:r w:rsidRPr="003A5BA0">
        <w:t>r i j e š i o    j e</w:t>
      </w:r>
    </w:p>
    <w:p w:rsidRDefault="00D05AFF" w:rsidP="00D05AFF" w:rsidR="00D05AFF" w:rsidRPr="003A5BA0">
      <w:pPr>
        <w:jc w:val="center"/>
      </w:pPr>
    </w:p>
    <w:p w:rsidRDefault="00D05AFF" w:rsidP="00D05AFF" w:rsidR="00D05AFF" w:rsidRPr="003A5BA0">
      <w:pPr>
        <w:jc w:val="both"/>
      </w:pPr>
      <w:r w:rsidRPr="003A5BA0">
        <w:tab/>
        <w:t xml:space="preserve">Odbacuje se žalba </w:t>
      </w:r>
      <w:r w:rsidR="00D3460D">
        <w:t>vjerovnika Nikole Žalca</w:t>
      </w:r>
      <w:r w:rsidR="00D3460D" w:rsidRPr="0038006D">
        <w:t>, Zagreb, Botićev trg 2, OIB 43402216869</w:t>
      </w:r>
      <w:r w:rsidRPr="003A5BA0">
        <w:t xml:space="preserve">, od </w:t>
      </w:r>
      <w:r w:rsidR="00D3460D">
        <w:t>31. prosinca 2018.</w:t>
      </w:r>
      <w:r w:rsidRPr="003A5BA0">
        <w:t xml:space="preserve">, podnesena protiv </w:t>
      </w:r>
      <w:r w:rsidR="00D3460D">
        <w:t xml:space="preserve">točke I. i točke III.2. izreke </w:t>
      </w:r>
      <w:r w:rsidR="00E60697">
        <w:t>rješenja</w:t>
      </w:r>
      <w:r w:rsidRPr="003A5BA0">
        <w:t xml:space="preserve"> ovog suda posl.br. 4 </w:t>
      </w:r>
      <w:r w:rsidR="00E60697">
        <w:t>St-</w:t>
      </w:r>
      <w:r w:rsidR="00D3460D">
        <w:t>3415/2017</w:t>
      </w:r>
      <w:r w:rsidRPr="003A5BA0">
        <w:t xml:space="preserve"> od </w:t>
      </w:r>
      <w:r w:rsidR="00D3460D">
        <w:t>10. prosinca 2018.</w:t>
      </w:r>
      <w:r w:rsidRPr="003A5BA0">
        <w:t>, kao nepravovremena.</w:t>
      </w:r>
    </w:p>
    <w:p w:rsidRDefault="00D05AFF" w:rsidP="00D05AFF" w:rsidR="00B72A8C" w:rsidRPr="003A5BA0">
      <w:r w:rsidRPr="003A5BA0">
        <w:tab/>
      </w:r>
    </w:p>
    <w:p w:rsidRDefault="00B72A8C" w:rsidP="00B72A8C" w:rsidR="00B72A8C" w:rsidRPr="003A5BA0">
      <w:pPr>
        <w:jc w:val="center"/>
      </w:pPr>
      <w:r w:rsidRPr="003A5BA0">
        <w:t>Obrazloženje</w:t>
      </w:r>
    </w:p>
    <w:p w:rsidRDefault="002742F1" w:rsidP="00B72A8C" w:rsidR="002742F1" w:rsidRPr="003A5BA0">
      <w:pPr>
        <w:jc w:val="center"/>
      </w:pPr>
    </w:p>
    <w:p w:rsidRDefault="00E60697" w:rsidP="00D22B0B" w:rsidR="00E60697">
      <w:pPr>
        <w:jc w:val="both"/>
      </w:pPr>
      <w:r>
        <w:tab/>
        <w:t xml:space="preserve">Protiv </w:t>
      </w:r>
      <w:r w:rsidR="00D3460D">
        <w:t>točke I. i točke III.2. izreke rješenja</w:t>
      </w:r>
      <w:r w:rsidR="00D3460D" w:rsidRPr="003A5BA0">
        <w:t xml:space="preserve"> </w:t>
      </w:r>
      <w:r w:rsidR="00D3460D">
        <w:t xml:space="preserve">o utvrđenim i osporenim tražbinama </w:t>
      </w:r>
      <w:r w:rsidR="00D3460D" w:rsidRPr="003A5BA0">
        <w:t xml:space="preserve">ovog suda posl.br. 4 </w:t>
      </w:r>
      <w:r w:rsidR="00D3460D">
        <w:t>St-3415/2017</w:t>
      </w:r>
      <w:r w:rsidR="00D3460D" w:rsidRPr="003A5BA0">
        <w:t xml:space="preserve"> od </w:t>
      </w:r>
      <w:r w:rsidR="00D3460D">
        <w:t>10. prosinca 2018.</w:t>
      </w:r>
      <w:r w:rsidR="00D3460D" w:rsidRPr="003A5BA0">
        <w:t>,</w:t>
      </w:r>
      <w:r>
        <w:t xml:space="preserve"> žalbu je dana </w:t>
      </w:r>
      <w:r w:rsidR="00D3460D">
        <w:t>31. prosinca 2018.</w:t>
      </w:r>
      <w:r>
        <w:t xml:space="preserve"> podnio </w:t>
      </w:r>
      <w:r w:rsidR="00D3460D">
        <w:t>stečajni vjerovnik Nikola Žalac, Zagreb, Botićev trg 2.</w:t>
      </w:r>
    </w:p>
    <w:p w:rsidRDefault="00E60697" w:rsidP="00D22B0B" w:rsidR="00E60697">
      <w:pPr>
        <w:jc w:val="both"/>
      </w:pPr>
    </w:p>
    <w:p w:rsidRDefault="00E60697" w:rsidP="00E60697" w:rsidR="00D3460D">
      <w:pPr>
        <w:jc w:val="both"/>
      </w:pPr>
      <w:r>
        <w:tab/>
      </w:r>
      <w:r w:rsidR="001F4894">
        <w:t xml:space="preserve">Odredbom čl. </w:t>
      </w:r>
      <w:r w:rsidR="00D3460D">
        <w:t>265</w:t>
      </w:r>
      <w:r w:rsidR="001F4894">
        <w:t xml:space="preserve">. st. </w:t>
      </w:r>
      <w:r w:rsidR="00D3460D">
        <w:t>2</w:t>
      </w:r>
      <w:r w:rsidR="001F4894">
        <w:t xml:space="preserve">. Stečajnog zakona (Narodne novine broj </w:t>
      </w:r>
      <w:r w:rsidR="00D3460D">
        <w:t>71/15, 104/17</w:t>
      </w:r>
      <w:r w:rsidR="001F4894">
        <w:t xml:space="preserve">, dalje u tekstu: SZ-a) propisano je da se rješenje </w:t>
      </w:r>
      <w:r w:rsidR="00D3460D">
        <w:t xml:space="preserve">o utvrđenim i osporenim tražbinama objavljuje na mrežnoj stranici e-Oglasna ploča sudova; odredbom stavka 3. istog članka propisano je da protiv navedenog rješenja pravo na žalbu ima svaki vjerovnik u dijelu koji se tiče njegove prijavljene tražbine, odnosno tražbine koju je osporio i stečajni upravitelj. </w:t>
      </w:r>
    </w:p>
    <w:p w:rsidRDefault="001F4894" w:rsidP="00E60697" w:rsidR="001F4894">
      <w:pPr>
        <w:jc w:val="both"/>
      </w:pPr>
    </w:p>
    <w:p w:rsidRDefault="001F4894" w:rsidP="00E60697" w:rsidR="001F4894">
      <w:pPr>
        <w:jc w:val="both"/>
      </w:pPr>
      <w:r>
        <w:tab/>
        <w:t xml:space="preserve">Odredbom čl. </w:t>
      </w:r>
      <w:r w:rsidR="00D3460D">
        <w:t>19</w:t>
      </w:r>
      <w:r>
        <w:t xml:space="preserve">. st. 2. SZ-a propisano je da </w:t>
      </w:r>
      <w:r w:rsidR="00D3460D">
        <w:t xml:space="preserve">se žalba izjavljuje u roku od 8 dana od dostave prvostupanjskog rješenja, ako ovim zakonom nije drukčije određeno. </w:t>
      </w:r>
    </w:p>
    <w:p w:rsidRDefault="00D3460D" w:rsidP="00E60697" w:rsidR="00D3460D">
      <w:pPr>
        <w:jc w:val="both"/>
      </w:pPr>
    </w:p>
    <w:p w:rsidRDefault="001F4894" w:rsidP="001F4894" w:rsidR="009F3172">
      <w:pPr>
        <w:ind w:firstLine="708"/>
        <w:jc w:val="both"/>
      </w:pPr>
      <w:r>
        <w:t xml:space="preserve">Odredbom čl. 12. st. 1. </w:t>
      </w:r>
      <w:r w:rsidR="00D3460D">
        <w:t>SZ-a</w:t>
      </w:r>
      <w:r>
        <w:t xml:space="preserve"> propisano je da se sudska pismena dostavljaju objavom pismena na mrežnoj stranici e-Oglasna ploča sudova, ako tim Zakonom nije drukčije određeno. Dostava se smatra obavljenom istekom osmog dana od dana objave pismena na mrežnoj stranici e-Oglasna ploča sudova; odredbom stavka 2. istog članka propisano je da se objava pismena na mrežnoj stranci e-Oglasna ploča sudova smatra dokazom da je dostava obavljena svim sudionicima i onima za koje taj Zakon propisuje posebnu dostavu. </w:t>
      </w:r>
    </w:p>
    <w:p w:rsidRDefault="00D3460D" w:rsidP="001F4894" w:rsidR="00D3460D">
      <w:pPr>
        <w:ind w:firstLine="708"/>
        <w:jc w:val="both"/>
      </w:pPr>
    </w:p>
    <w:p w:rsidRDefault="009F3172" w:rsidP="001F4894" w:rsidR="009F3172">
      <w:pPr>
        <w:ind w:firstLine="708"/>
        <w:jc w:val="both"/>
      </w:pPr>
      <w:r>
        <w:t xml:space="preserve">Odredbom čl. 358. st. 1. Zakona o parničnom postupku </w:t>
      </w:r>
      <w:r w:rsidR="00A43FA4">
        <w:t xml:space="preserve">(Narodne </w:t>
      </w:r>
      <w:r w:rsidR="000D7BE9">
        <w:t>n</w:t>
      </w:r>
      <w:r w:rsidR="00A43FA4">
        <w:t>ovine</w:t>
      </w:r>
      <w:r w:rsidR="00A43FA4" w:rsidRPr="00265073">
        <w:t xml:space="preserve"> broj 148/11-pročišćeni tekst, 25/13, dalje u tekstu: ZPP-a) </w:t>
      </w:r>
      <w:r>
        <w:t xml:space="preserve">u vezi sa čl. </w:t>
      </w:r>
      <w:r w:rsidR="000D7BE9">
        <w:t>10</w:t>
      </w:r>
      <w:r>
        <w:t xml:space="preserve">. SZ-a propisano je da će nepravovremenu, nepotpunu ili nedopuštenu žalbu odbacit rješenjem sudac pojedinac, </w:t>
      </w:r>
      <w:r>
        <w:lastRenderedPageBreak/>
        <w:t>odnosno predsjednik vijeća prvostupanjskog suda bez održavanja ročišta; stavkom 2. istog članka propisano je da je žalba nepravovremena ako je podnesena nakon proteka zakons</w:t>
      </w:r>
      <w:r w:rsidR="00157B78">
        <w:t>kog roka za njezino podnošenje.</w:t>
      </w:r>
    </w:p>
    <w:p w:rsidRDefault="00157B78" w:rsidP="001F4894" w:rsidR="00157B78">
      <w:pPr>
        <w:ind w:firstLine="708"/>
        <w:jc w:val="both"/>
      </w:pPr>
    </w:p>
    <w:p w:rsidRDefault="009F3172" w:rsidP="001F4894" w:rsidR="000D7BE9">
      <w:pPr>
        <w:ind w:firstLine="708"/>
        <w:jc w:val="both"/>
      </w:pPr>
      <w:r>
        <w:t xml:space="preserve">U konkretnom slučaju žalba </w:t>
      </w:r>
      <w:r w:rsidR="000D7BE9">
        <w:t xml:space="preserve">stečajnog vjerovnika Nikole Žalca od 31. prosinca 2018. je </w:t>
      </w:r>
      <w:r>
        <w:t>nepravovremena. Naime, rješenje</w:t>
      </w:r>
      <w:r w:rsidR="000D7BE9">
        <w:t xml:space="preserve"> suda</w:t>
      </w:r>
      <w:r>
        <w:t xml:space="preserve"> od </w:t>
      </w:r>
      <w:r w:rsidR="000D7BE9">
        <w:t>10. prosinca 2018.</w:t>
      </w:r>
      <w:r>
        <w:t xml:space="preserve"> </w:t>
      </w:r>
      <w:r w:rsidR="000D7BE9">
        <w:t xml:space="preserve">dostavljeno je Nikoli Žalcu po punomoćniku odvjetniku Ivanu Žalcu iz Slavonskog Broda, Lj. Gaja 7, putem pošte dana 13. prosinca 2018., a rješenje o utvrđenim i osporenim tražbinama oglašeno je na mrežnoj stranici e-Oglasna ploča suda 10. prosinca 2018. Rješenje suda od 10. prosinca 2018. sadrži valjanu uputu o pravnom lijeku sukladno odredbi čl. 265. st. 3. SZ-a, u kojoj uputi je jasno navedeno da rok za žalbu iznosi 8 dana od dana dostave prijepisa rješenja za vjerovnike kojima se rješenje posebno dostavlja, odnosno 8 dana od isteka osmog dana od dana objave rješenja na mrežnoj stranici e-Oglasna ploča suda. </w:t>
      </w:r>
    </w:p>
    <w:p w:rsidRDefault="000D7BE9" w:rsidP="001F4894" w:rsidR="000D7BE9">
      <w:pPr>
        <w:ind w:firstLine="708"/>
        <w:jc w:val="both"/>
      </w:pPr>
    </w:p>
    <w:p w:rsidRDefault="000D7BE9" w:rsidP="001F4894" w:rsidR="000D7BE9">
      <w:pPr>
        <w:ind w:firstLine="708"/>
        <w:jc w:val="both"/>
      </w:pPr>
      <w:r>
        <w:t>Obzirom da je stečajni upravitelj osporio prijavljenu tražbinu prvog višeg isplatnog reda vjerovnika Nikole Žalca u iznosu od 376.470,99 kn, o čemu je riješeno pod točkom III.2. izreke rješenja od 10. prosinca 2018., sud je pod točkom VI. izreke rješenja od 10. prosinca 2018. uputio vjerovnika Nikolu Žalca na parnicu protiv stečajnog dužnika radi utvrđivanja osporene tražbine.</w:t>
      </w:r>
    </w:p>
    <w:p w:rsidRDefault="000D7BE9" w:rsidP="001F4894" w:rsidR="000D7BE9">
      <w:pPr>
        <w:ind w:firstLine="708"/>
        <w:jc w:val="both"/>
      </w:pPr>
    </w:p>
    <w:p w:rsidRDefault="000D7BE9" w:rsidP="001F4894" w:rsidR="000D7BE9">
      <w:pPr>
        <w:ind w:firstLine="708"/>
        <w:jc w:val="both"/>
      </w:pPr>
      <w:r>
        <w:t>Vjerovnik Nikola Žalac podnio je žalbu na poštu preporučeno dana 31. prosinca 2018. (list 718 spisa), a obzirom da je rješenje suda od 10. prosinca 2018. dostavljeno vjerovniku po punomoćniku dana 13. prosinca 2018., zadnji dan za podnošenje žalbe bio je 21. prosinca 2018. Sud ističe da je žalba vjerovnika Nikole Žalca nepravovremena i ako se rok za podnošenje žalbe računa kao 8 dana po isteku osmog dana od dana objave rješenja na mrežnoj stranici e-Oglasna ploča suda. Kao što je već rečeno, rješenje o utvrđenim tražbinama od 10. prosinca 2018. objavljeno je na mrežnoj stranici e-Oglasna ploča suda 10. prosinca 2018., pa ako bi se rok za podnošenje žalbe računao od isteka osmog dana od dana objave rješenja na mrežnoj stranici e-Oglasna ploča suda, zadnji dan za podnošenje žalbe bio je 27. prosinca 2018.</w:t>
      </w:r>
    </w:p>
    <w:p w:rsidRDefault="00A43FA4" w:rsidP="001F4894" w:rsidR="00A43FA4">
      <w:pPr>
        <w:ind w:firstLine="708"/>
        <w:jc w:val="both"/>
      </w:pPr>
    </w:p>
    <w:p w:rsidRDefault="00A43FA4" w:rsidP="00A43FA4" w:rsidR="00B72A8C">
      <w:pPr>
        <w:ind w:firstLine="708"/>
        <w:jc w:val="both"/>
      </w:pPr>
      <w:r>
        <w:t xml:space="preserve">Slijedom </w:t>
      </w:r>
      <w:r w:rsidR="000D7BE9">
        <w:t xml:space="preserve">gore </w:t>
      </w:r>
      <w:r>
        <w:t xml:space="preserve">navedenog, </w:t>
      </w:r>
      <w:r w:rsidR="000D7BE9">
        <w:t xml:space="preserve">žalba vjerovnika Nikole Žalca nije pravovremena, te je stoga istu valjalo odbaciti i riješiti </w:t>
      </w:r>
      <w:r>
        <w:t xml:space="preserve">kao u izreci o ovog rješenja. </w:t>
      </w:r>
      <w:r w:rsidR="002742F1" w:rsidRPr="003A5BA0">
        <w:tab/>
      </w:r>
      <w:r w:rsidR="00D22B0B" w:rsidRPr="003A5BA0">
        <w:t xml:space="preserve"> </w:t>
      </w:r>
    </w:p>
    <w:p w:rsidRDefault="009F3172" w:rsidP="009F3172" w:rsidR="009F3172" w:rsidRPr="003A5BA0">
      <w:pPr>
        <w:jc w:val="both"/>
      </w:pPr>
    </w:p>
    <w:p w:rsidRDefault="006B1F96" w:rsidP="000D4A50" w:rsidR="00B72A8C" w:rsidRPr="003A5BA0">
      <w:pPr>
        <w:jc w:val="center"/>
      </w:pPr>
      <w:r w:rsidRPr="003A5BA0">
        <w:t xml:space="preserve">U Karlovcu </w:t>
      </w:r>
      <w:r w:rsidR="009F3172">
        <w:t xml:space="preserve">23. </w:t>
      </w:r>
      <w:r w:rsidR="000D7BE9">
        <w:t>siječnja 2019.</w:t>
      </w:r>
    </w:p>
    <w:p w:rsidRDefault="00E32257" w:rsidP="00B72A8C" w:rsidR="00B72A8C" w:rsidRPr="003A5BA0">
      <w:pPr>
        <w:ind w:left="5664"/>
      </w:pPr>
      <w:r w:rsidRPr="003A5BA0">
        <w:t xml:space="preserve">                    </w:t>
      </w:r>
      <w:r w:rsidR="00B72A8C" w:rsidRPr="003A5BA0">
        <w:t xml:space="preserve">       </w:t>
      </w:r>
      <w:r w:rsidR="00421BEF" w:rsidRPr="003A5BA0">
        <w:t>Sudac:</w:t>
      </w:r>
    </w:p>
    <w:p w:rsidRDefault="00E32257" w:rsidR="003661E0" w:rsidRPr="003A5BA0">
      <w:r w:rsidRPr="003A5BA0">
        <w:t xml:space="preserve">              </w:t>
      </w:r>
      <w:r w:rsidR="00AE0311" w:rsidRPr="003A5BA0">
        <w:t xml:space="preserve">                                                                                             </w:t>
      </w:r>
      <w:r w:rsidRPr="003A5BA0">
        <w:t xml:space="preserve">   Goranka Boljkovac</w:t>
      </w:r>
      <w:r w:rsidR="003661E0" w:rsidRPr="003A5BA0">
        <w:t>, v.r.</w:t>
      </w:r>
    </w:p>
    <w:p w:rsidRDefault="003661E0" w:rsidR="003661E0" w:rsidRPr="003A5BA0"/>
    <w:p w:rsidRDefault="006B4E06" w:rsidP="00B80564" w:rsidR="003661E0" w:rsidRPr="003A5BA0">
      <w:pPr>
        <w:tabs>
          <w:tab w:pos="6900" w:val="left"/>
        </w:tabs>
        <w:jc w:val="both"/>
      </w:pPr>
      <w:r w:rsidRPr="003A5BA0">
        <w:t xml:space="preserve"> </w:t>
      </w:r>
      <w:r w:rsidR="003661E0" w:rsidRPr="003A5BA0">
        <w:tab/>
        <w:t>Za točnost otpravka-</w:t>
      </w:r>
    </w:p>
    <w:p w:rsidRDefault="003661E0" w:rsidP="00B80564" w:rsidR="003661E0" w:rsidRPr="003A5BA0">
      <w:pPr>
        <w:tabs>
          <w:tab w:pos="6900" w:val="left"/>
        </w:tabs>
        <w:jc w:val="both"/>
      </w:pPr>
      <w:r w:rsidRPr="003A5BA0">
        <w:tab/>
        <w:t>ovlašteni službenik:</w:t>
      </w:r>
    </w:p>
    <w:p w:rsidRDefault="003661E0" w:rsidP="003661E0" w:rsidR="006B1F96">
      <w:pPr>
        <w:tabs>
          <w:tab w:pos="6693" w:val="left"/>
        </w:tabs>
      </w:pPr>
      <w:r w:rsidRPr="003A5BA0">
        <w:tab/>
        <w:t xml:space="preserve">     Renata Klokočki</w:t>
      </w:r>
    </w:p>
    <w:p w:rsidRDefault="009A3A56" w:rsidP="003661E0" w:rsidR="009A3A56" w:rsidRPr="003A5BA0">
      <w:pPr>
        <w:tabs>
          <w:tab w:pos="6693" w:val="left"/>
        </w:tabs>
      </w:pPr>
    </w:p>
    <w:p w:rsidRDefault="000D4A50" w:rsidP="000D4A50" w:rsidR="000D4A50">
      <w:pPr>
        <w:tabs>
          <w:tab w:pos="6900" w:val="left"/>
        </w:tabs>
      </w:pPr>
      <w:r>
        <w:t>Pouka o pravnom lijeku:</w:t>
      </w:r>
      <w:r w:rsidRPr="00435B5D">
        <w:tab/>
      </w:r>
    </w:p>
    <w:p w:rsidRDefault="000D4A50" w:rsidP="000D4A50" w:rsidR="000D4A50" w:rsidRPr="00435B5D">
      <w:pPr>
        <w:jc w:val="both"/>
      </w:pPr>
      <w:r>
        <w:t xml:space="preserve">Protiv ovog rješenja dopuštena je žalba u roku od 8 dana od dana dostave rješenja, odnosno </w:t>
      </w:r>
      <w:r w:rsidRPr="00225016">
        <w:t>od isteka osmog dana</w:t>
      </w:r>
      <w:r>
        <w:t xml:space="preserve"> </w:t>
      </w:r>
      <w:r w:rsidRPr="00225016">
        <w:t xml:space="preserve">od </w:t>
      </w:r>
      <w:r>
        <w:t xml:space="preserve">dana </w:t>
      </w:r>
      <w:r w:rsidRPr="00225016">
        <w:t>objave</w:t>
      </w:r>
      <w:r>
        <w:t xml:space="preserve"> </w:t>
      </w:r>
      <w:r w:rsidRPr="00225016">
        <w:t>ovog rješenja na mrežnoj stranici</w:t>
      </w:r>
      <w:r>
        <w:t xml:space="preserve"> </w:t>
      </w:r>
      <w:r w:rsidRPr="00225016">
        <w:t>e-Oglasna ploča</w:t>
      </w:r>
      <w:r>
        <w:t xml:space="preserve"> </w:t>
      </w:r>
      <w:r w:rsidRPr="00225016">
        <w:t>suda</w:t>
      </w:r>
      <w:r>
        <w:t>, koja se podnosi u tri primjerka, Visokom trgovačkom sudu Republike Hrvatske, putem ovog suda.</w:t>
      </w:r>
    </w:p>
    <w:p w:rsidRDefault="00B72A8C" w:rsidR="00B72A8C" w:rsidRPr="003A5BA0"/>
    <w:sectPr w:rsidSect="00F404A5" w:rsidR="00B72A8C" w:rsidRPr="003A5BA0">
      <w:headerReference w:type="even" r:id="rId10"/>
      <w:headerReference w:type="default" r:id="rId11"/>
      <w:pgSz w:h="16838" w:w="11906"/>
      <w:pgMar w:gutter="0" w:footer="708" w:header="708" w:left="1417" w:bottom="1701"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002A" w:rsidR="00A5002A">
      <w:r>
        <w:separator/>
      </w:r>
    </w:p>
  </w:endnote>
  <w:endnote w:id="0" w:type="continuationSeparator">
    <w:p w:rsidRDefault="00A5002A" w:rsidR="00A500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002A" w:rsidR="00A5002A">
      <w:r>
        <w:separator/>
      </w:r>
    </w:p>
  </w:footnote>
  <w:footnote w:id="0" w:type="continuationSeparator">
    <w:p w:rsidRDefault="00A5002A" w:rsidR="00A500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E06" w:rsidP="00D2677B" w:rsidR="006B4E0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4E06" w:rsidR="006B4E0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E06" w:rsidP="00D2677B" w:rsidR="006B4E0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7D9B">
      <w:rPr>
        <w:rStyle w:val="Brojstranice"/>
        <w:noProof/>
      </w:rPr>
      <w:t>2</w:t>
    </w:r>
    <w:r>
      <w:rPr>
        <w:rStyle w:val="Brojstranice"/>
      </w:rPr>
      <w:fldChar w:fldCharType="end"/>
    </w:r>
  </w:p>
  <w:p w:rsidRDefault="00D3460D" w:rsidP="003A5BA0" w:rsidR="006B4E06">
    <w:pPr>
      <w:pStyle w:val="Zaglavlje"/>
      <w:tabs>
        <w:tab w:pos="4536" w:val="clear"/>
        <w:tab w:pos="9072" w:val="clear"/>
        <w:tab w:pos="7372" w:val="left"/>
      </w:tabs>
    </w:pPr>
    <w:r>
      <w:t xml:space="preserve">                                                                                                                      4 St-3415/2017-91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FA6F9F"/>
    <w:multiLevelType w:val="hybridMultilevel"/>
    <w:tmpl w:val="B3BE2A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1322B"/>
    <w:rsid w:val="00014729"/>
    <w:rsid w:val="000B2C17"/>
    <w:rsid w:val="000D4A50"/>
    <w:rsid w:val="000D7BE9"/>
    <w:rsid w:val="000F3F9C"/>
    <w:rsid w:val="00103844"/>
    <w:rsid w:val="00127874"/>
    <w:rsid w:val="00157B78"/>
    <w:rsid w:val="00192A40"/>
    <w:rsid w:val="001A3296"/>
    <w:rsid w:val="001F4894"/>
    <w:rsid w:val="0024292F"/>
    <w:rsid w:val="00244285"/>
    <w:rsid w:val="00260BCB"/>
    <w:rsid w:val="002742F1"/>
    <w:rsid w:val="00304278"/>
    <w:rsid w:val="00363BBB"/>
    <w:rsid w:val="003661E0"/>
    <w:rsid w:val="003A5BA0"/>
    <w:rsid w:val="00421BEF"/>
    <w:rsid w:val="004333B9"/>
    <w:rsid w:val="00447D9B"/>
    <w:rsid w:val="004507C2"/>
    <w:rsid w:val="00451EBE"/>
    <w:rsid w:val="004E3C99"/>
    <w:rsid w:val="004E5D96"/>
    <w:rsid w:val="004F7833"/>
    <w:rsid w:val="00503B74"/>
    <w:rsid w:val="00583E08"/>
    <w:rsid w:val="005B6A6A"/>
    <w:rsid w:val="005E480E"/>
    <w:rsid w:val="00661BA2"/>
    <w:rsid w:val="00667E3B"/>
    <w:rsid w:val="006B1F96"/>
    <w:rsid w:val="006B4E06"/>
    <w:rsid w:val="00721C43"/>
    <w:rsid w:val="00726AEC"/>
    <w:rsid w:val="0077017C"/>
    <w:rsid w:val="007C4847"/>
    <w:rsid w:val="00806C51"/>
    <w:rsid w:val="0083418F"/>
    <w:rsid w:val="008606AE"/>
    <w:rsid w:val="00864A4A"/>
    <w:rsid w:val="00902BC6"/>
    <w:rsid w:val="00960A48"/>
    <w:rsid w:val="009A3A56"/>
    <w:rsid w:val="009A3A8E"/>
    <w:rsid w:val="009C1416"/>
    <w:rsid w:val="009D5F10"/>
    <w:rsid w:val="009D7923"/>
    <w:rsid w:val="009F3172"/>
    <w:rsid w:val="00A31159"/>
    <w:rsid w:val="00A43FA4"/>
    <w:rsid w:val="00A5002A"/>
    <w:rsid w:val="00A5438A"/>
    <w:rsid w:val="00A611EE"/>
    <w:rsid w:val="00A65312"/>
    <w:rsid w:val="00AC151A"/>
    <w:rsid w:val="00AE0311"/>
    <w:rsid w:val="00AF0B22"/>
    <w:rsid w:val="00B66B98"/>
    <w:rsid w:val="00B72A8C"/>
    <w:rsid w:val="00B81753"/>
    <w:rsid w:val="00B83D07"/>
    <w:rsid w:val="00C02911"/>
    <w:rsid w:val="00CA1D8E"/>
    <w:rsid w:val="00CA7DE1"/>
    <w:rsid w:val="00CE18F1"/>
    <w:rsid w:val="00D05AFF"/>
    <w:rsid w:val="00D06028"/>
    <w:rsid w:val="00D17DFC"/>
    <w:rsid w:val="00D22B0B"/>
    <w:rsid w:val="00D2677B"/>
    <w:rsid w:val="00D26B44"/>
    <w:rsid w:val="00D3460D"/>
    <w:rsid w:val="00DD1222"/>
    <w:rsid w:val="00E3187A"/>
    <w:rsid w:val="00E32257"/>
    <w:rsid w:val="00E60697"/>
    <w:rsid w:val="00E65A5D"/>
    <w:rsid w:val="00ED3B50"/>
    <w:rsid w:val="00F15037"/>
    <w:rsid w:val="00F32A62"/>
    <w:rsid w:val="00F404A5"/>
    <w:rsid w:val="00FD1C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2677B"/>
    <w:pPr>
      <w:tabs>
        <w:tab w:pos="4536" w:val="center"/>
        <w:tab w:pos="9072" w:val="right"/>
      </w:tabs>
    </w:pPr>
  </w:style>
  <w:style w:styleId="Brojstranice" w:type="character">
    <w:name w:val="page number"/>
    <w:basedOn w:val="Zadanifontodlomka"/>
    <w:rsid w:val="00D2677B"/>
  </w:style>
  <w:style w:styleId="Tekstbalonia" w:type="paragraph">
    <w:name w:val="Balloon Text"/>
    <w:basedOn w:val="Normal"/>
    <w:link w:val="TekstbaloniaChar"/>
    <w:rsid w:val="00D22B0B"/>
    <w:rPr>
      <w:rFonts w:cs="Tahoma" w:hAnsi="Tahoma" w:ascii="Tahoma"/>
      <w:sz w:val="16"/>
      <w:szCs w:val="16"/>
    </w:rPr>
  </w:style>
  <w:style w:customStyle="true" w:styleId="TekstbaloniaChar" w:type="character">
    <w:name w:val="Tekst balončića Char"/>
    <w:basedOn w:val="Zadanifontodlomka"/>
    <w:link w:val="Tekstbalonia"/>
    <w:rsid w:val="00D22B0B"/>
    <w:rPr>
      <w:rFonts w:cs="Tahoma" w:hAnsi="Tahoma" w:ascii="Tahoma"/>
      <w:sz w:val="16"/>
      <w:szCs w:val="16"/>
    </w:rPr>
  </w:style>
  <w:style w:styleId="Podnoje" w:type="paragraph">
    <w:name w:val="footer"/>
    <w:basedOn w:val="Normal"/>
    <w:link w:val="PodnojeChar"/>
    <w:rsid w:val="003A5BA0"/>
    <w:pPr>
      <w:tabs>
        <w:tab w:pos="4536" w:val="center"/>
        <w:tab w:pos="9072" w:val="right"/>
      </w:tabs>
    </w:pPr>
  </w:style>
  <w:style w:customStyle="true" w:styleId="PodnojeChar" w:type="character">
    <w:name w:val="Podnožje Char"/>
    <w:basedOn w:val="Zadanifontodlomka"/>
    <w:link w:val="Podnoje"/>
    <w:rsid w:val="003A5BA0"/>
    <w:rPr>
      <w:sz w:val="24"/>
      <w:szCs w:val="24"/>
    </w:rPr>
  </w:style>
  <w:style w:styleId="Tekstrezerviranogmjesta" w:type="character">
    <w:name w:val="Placeholder Text"/>
    <w:basedOn w:val="Zadanifontodlomka"/>
    <w:uiPriority w:val="99"/>
    <w:semiHidden/>
    <w:rsid w:val="00447D9B"/>
    <w:rPr>
      <w:color w:val="808080"/>
      <w:bdr w:space="0" w:sz="0" w:color="auto" w:val="none"/>
      <w:shd w:fill="auto" w:color="auto" w:val="clear"/>
    </w:rPr>
  </w:style>
  <w:style w:customStyle="true" w:styleId="eSPISCCParagraphDefaultFont" w:type="character">
    <w:name w:val="eSPIS_CC_Paragraph Default Font"/>
    <w:basedOn w:val="Zadanifontodlomka"/>
    <w:rsid w:val="00447D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7D9B"/>
    <w:rPr>
      <w:bdr w:space="0" w:sz="0" w:color="auto" w:val="none"/>
      <w:shd w:fill="FFFFCC" w:color="auto" w:val="clear"/>
      <w:lang w:val="hr-HR"/>
    </w:rPr>
  </w:style>
  <w:style w:customStyle="true" w:styleId="PozadinaSvijetloCrvena" w:type="character">
    <w:name w:val="Pozadina_SvijetloCrvena"/>
    <w:basedOn w:val="eSPISCCParagraphDefaultFont"/>
    <w:rsid w:val="00447D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7D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2677B"/>
    <w:pPr>
      <w:tabs>
        <w:tab w:pos="4536" w:val="center"/>
        <w:tab w:pos="9072" w:val="right"/>
      </w:tabs>
    </w:pPr>
  </w:style>
  <w:style w:styleId="Brojstranice" w:type="character">
    <w:name w:val="page number"/>
    <w:basedOn w:val="Zadanifontodlomka"/>
    <w:rsid w:val="00D2677B"/>
  </w:style>
  <w:style w:styleId="Tekstbalonia" w:type="paragraph">
    <w:name w:val="Balloon Text"/>
    <w:basedOn w:val="Normal"/>
    <w:link w:val="TekstbaloniaChar"/>
    <w:rsid w:val="00D22B0B"/>
    <w:rPr>
      <w:rFonts w:ascii="Tahoma" w:cs="Tahoma" w:hAnsi="Tahoma"/>
      <w:sz w:val="16"/>
      <w:szCs w:val="16"/>
    </w:rPr>
  </w:style>
  <w:style w:customStyle="1" w:styleId="TekstbaloniaChar" w:type="character">
    <w:name w:val="Tekst balončića Char"/>
    <w:basedOn w:val="Zadanifontodlomka"/>
    <w:link w:val="Tekstbalonia"/>
    <w:rsid w:val="00D22B0B"/>
    <w:rPr>
      <w:rFonts w:ascii="Tahoma" w:cs="Tahoma" w:hAnsi="Tahoma"/>
      <w:sz w:val="16"/>
      <w:szCs w:val="16"/>
    </w:rPr>
  </w:style>
  <w:style w:styleId="Podnoje" w:type="paragraph">
    <w:name w:val="footer"/>
    <w:basedOn w:val="Normal"/>
    <w:link w:val="PodnojeChar"/>
    <w:rsid w:val="003A5BA0"/>
    <w:pPr>
      <w:tabs>
        <w:tab w:pos="4536" w:val="center"/>
        <w:tab w:pos="9072" w:val="right"/>
      </w:tabs>
    </w:pPr>
  </w:style>
  <w:style w:customStyle="1" w:styleId="PodnojeChar" w:type="character">
    <w:name w:val="Podnožje Char"/>
    <w:basedOn w:val="Zadanifontodlomka"/>
    <w:link w:val="Podnoje"/>
    <w:rsid w:val="003A5BA0"/>
    <w:rPr>
      <w:sz w:val="24"/>
      <w:szCs w:val="24"/>
    </w:rPr>
  </w:style>
  <w:style w:styleId="Tekstrezerviranogmjesta" w:type="character">
    <w:name w:val="Placeholder Text"/>
    <w:basedOn w:val="Zadanifontodlomka"/>
    <w:uiPriority w:val="99"/>
    <w:semiHidden/>
    <w:rsid w:val="00447D9B"/>
    <w:rPr>
      <w:color w:val="808080"/>
      <w:bdr w:color="auto" w:space="0" w:sz="0" w:val="none"/>
      <w:shd w:color="auto" w:fill="auto" w:val="clear"/>
    </w:rPr>
  </w:style>
  <w:style w:customStyle="1" w:styleId="eSPISCCParagraphDefaultFont" w:type="character">
    <w:name w:val="eSPIS_CC_Paragraph Default Font"/>
    <w:basedOn w:val="Zadanifontodlomka"/>
    <w:rsid w:val="00447D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7D9B"/>
    <w:rPr>
      <w:bdr w:color="auto" w:space="0" w:sz="0" w:val="none"/>
      <w:shd w:color="auto" w:fill="FFFFCC" w:val="clear"/>
      <w:lang w:val="hr-HR"/>
    </w:rPr>
  </w:style>
  <w:style w:customStyle="1" w:styleId="PozadinaSvijetloCrvena" w:type="character">
    <w:name w:val="Pozadina_SvijetloCrvena"/>
    <w:basedOn w:val="eSPISCCParagraphDefaultFont"/>
    <w:rsid w:val="00447D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7D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99886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2019.</izvorni_sadrzaj>
    <derivirana_varijabla naziv="DomainObject.DatumDonosenjaOdluke_1">23.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3415</izvorni_sadrzaj>
    <derivirana_varijabla naziv="DomainObject.Predmet.Broj_1">3415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omot u pisarnici SSKA, u ref. poslan 29.11.18.</izvorni_sadrzaj>
    <derivirana_varijabla naziv="DomainObject.Predmet.Opis_1">Pomoćni omot u pisarnici SSKA, u ref. poslan 29.11.18.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St-3415/2017</izvorni_sadrzaj>
    <derivirana_varijabla naziv="DomainObject.Predmet.OznakaBroj_1">St-3415/2017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 - PAPIRNA INDUSTRIJA - TVORNICA PAPIRA ZAGREB, d.o.o. u stečaju zastupanog po punomoćniku Danica Krenek; Marina Tolj</izvorni_sadrzaj>
    <derivirana_varijabla naziv="DomainObject.Predmet.ProtustrankaFormated_1">  PAN - PAPIRNA INDUSTRIJA - TVORNICA PAPIRA ZAGREB, d.o.o. u stečaju zastupanog po punomoćniku Danica Krenek; Marina Tolj</derivirana_varijabla>
  </DomainObject.Predmet.ProtustrankaFormated>
  <DomainObject.Predmet.ProtustrankaFormatedOIB>
    <izvorni_sadrzaj>  PAN - PAPIRNA INDUSTRIJA - TVORNICA PAPIRA ZAGREB, d.o.o. u stečaju, OIB 48630586213 zastupanog po punomoćniku Danica Krenek; Marina Tolj</izvorni_sadrzaj>
    <derivirana_varijabla naziv="DomainObject.Predmet.ProtustrankaFormatedOIB_1">  PAN - PAPIRNA INDUSTRIJA - TVORNICA PAPIRA ZAGREB, d.o.o. u stečaju, OIB 48630586213 zastupanog po punomoćniku Danica Krenek; Marina Tolj</derivirana_varijabla>
  </DomainObject.Predmet.ProtustrankaFormatedOIB>
  <DomainObject.Predmet.ProtustrankaFormatedWithAdress>
    <izvorni_sadrzaj> PAN - PAPIRNA INDUSTRIJA - TVORNICA PAPIRA ZAGREB, d.o.o. u stečaju, Radnička cesta 173, 10000 Zagreb zastupanog po punomoćniku Danica Krenek; Marina Tolj</izvorni_sadrzaj>
    <derivirana_varijabla naziv="DomainObject.Predmet.ProtustrankaFormatedWithAdress_1"> PAN - PAPIRNA INDUSTRIJA - TVORNICA PAPIRA ZAGREB, d.o.o. u stečaju, Radnička cesta 173, 10000 Zagreb zastupanog po punomoćniku Danica Krenek; Marina Tolj</derivirana_varijabla>
  </DomainObject.Predmet.ProtustrankaFormatedWithAdress>
  <DomainObject.Predmet.ProtustrankaFormatedWithAdressOIB>
    <izvorni_sadrzaj> PAN - PAPIRNA INDUSTRIJA - TVORNICA PAPIRA ZAGREB, d.o.o. u stečaju, OIB 48630586213, Radnička cesta 173, 10000 Zagreb zastupanog po punomoćniku Danica Krenek; Marina Tolj</izvorni_sadrzaj>
    <derivirana_varijabla naziv="DomainObject.Predmet.ProtustrankaFormatedWithAdressOIB_1"> PAN - PAPIRNA INDUSTRIJA - TVORNICA PAPIRA ZAGREB, d.o.o. u stečaju, OIB 48630586213, Radnička cesta 173, 10000 Zagreb zastupanog po punomoćniku Danica Krenek; Marina Tolj</derivirana_varijabla>
  </DomainObject.Predmet.ProtustrankaFormatedWithAdressOIB>
  <DomainObject.Predmet.ProtustrankaWithAdress>
    <izvorni_sadrzaj>PAN - PAPIRNA INDUSTRIJA - TVORNICA PAPIRA ZAGREB, d.o.o. u stečaju Radnička cesta 173, 10000 Zagreb</izvorni_sadrzaj>
    <derivirana_varijabla naziv="DomainObject.Predmet.ProtustrankaWithAdress_1">PAN - PAPIRNA INDUSTRIJA - TVORNICA PAPIRA ZAGREB, d.o.o. u stečaju Radnička cesta 173, 10000 Zagreb</derivirana_varijabla>
  </DomainObject.Predmet.ProtustrankaWithAdress>
  <DomainObject.Predmet.ProtustrankaWithAdressOIB>
    <izvorni_sadrzaj>PAN - PAPIRNA INDUSTRIJA - TVORNICA PAPIRA ZAGREB, d.o.o. u stečaju, OIB 48630586213, Radnička cesta 173, 10000 Zagreb</izvorni_sadrzaj>
    <derivirana_varijabla naziv="DomainObject.Predmet.ProtustrankaWithAdressOIB_1">PAN - PAPIRNA INDUSTRIJA - TVORNICA PAPIRA ZAGREB, d.o.o. u stečaju, OIB 48630586213, Radnička cesta 173, 10000 Zagreb</derivirana_varijabla>
  </DomainObject.Predmet.ProtustrankaWithAdressOIB>
  <DomainObject.Predmet.ProtustrankaNazivFormated>
    <izvorni_sadrzaj>PAN - PAPIRNA INDUSTRIJA - TVORNICA PAPIRA ZAGREB, d.o.o. u stečaju</izvorni_sadrzaj>
    <derivirana_varijabla naziv="DomainObject.Predmet.ProtustrankaNazivFormated_1">PAN - PAPIRNA INDUSTRIJA - TVORNICA PAPIRA ZAGREB, d.o.o. u stečaju</derivirana_varijabla>
  </DomainObject.Predmet.ProtustrankaNazivFormated>
  <DomainObject.Predmet.ProtustrankaNazivFormatedOIB>
    <izvorni_sadrzaj>PAN - PAPIRNA INDUSTRIJA - TVORNICA PAPIRA ZAGREB, d.o.o. u stečaju, OIB 48630586213</izvorni_sadrzaj>
    <derivirana_varijabla naziv="DomainObject.Predmet.ProtustrankaNazivFormatedOIB_1">PAN - PAPIRNA INDUSTRIJA - TVORNICA PAPIRA ZAGREB, d.o.o. u stečaju, OIB 48630586213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VODOVOD društvo s ograničenom odgovornošću za vodoopskrbu i odvodnju; APIOS d.o.o. za trgovinu naftnim derivatima i plinovima</izvorni_sadrzaj>
    <derivirana_varijabla naziv="DomainObject.Predmet.StrankaFormated_1">  FINA Regionalni centar Zagreb; VODOVOD društvo s ograničenom odgovornošću za vodoopskrbu i odvodnju; APIOS d.o.o. za trgovinu naftnim derivatima i plinovima</derivirana_varijabla>
  </DomainObject.Predmet.StrankaFormated>
  <DomainObject.Predmet.StrankaFormatedOIB>
    <izvorni_sadrzaj>  FINA Regionalni centar Zagreb, OIB 85821130368; VODOVOD društvo s ograničenom odgovornošću za vodoopskrbu i odvodnju, OIB 80535169523; APIOS d.o.o. za trgovinu naftnim derivatima i plinovima, OIB 72594208197</izvorni_sadrzaj>
    <derivirana_varijabla naziv="DomainObject.Predmet.StrankaFormatedOIB_1">  FINA Regionalni centar Zagreb, OIB 85821130368; VODOVOD društvo s ograničenom odgovornošću za vodoopskrbu i odvodnju, OIB 80535169523; APIOS d.o.o. za trgovinu naftnim derivatima i plinovima, OIB 72594208197</derivirana_varijabla>
  </DomainObject.Predmet.StrankaFormatedOIB>
  <DomainObject.Predmet.StrankaFormatedWithAdress>
    <izvorni_sadrzaj> FINA Regionalni centar Zagreb, Trg svibanjskih žrtava 1995. br. 1, 10000 Zagreb; VODOVOD društvo s ograničenom odgovornošću za vodoopskrbu i odvodnju, Nikole Zrinskog 25, 35000 Slavonski Brod; APIOS d.o.o. za trgovinu naftnim derivatima i plinovima, Budmanijeva 5, 10000 Zagreb</izvorni_sadrzaj>
    <derivirana_varijabla naziv="DomainObject.Predmet.StrankaFormatedWithAdress_1"> FINA Regionalni centar Zagreb, Trg svibanjskih žrtava 1995. br. 1, 10000 Zagreb; VODOVOD društvo s ograničenom odgovornošću za vodoopskrbu i odvodnju, Nikole Zrinskog 25, 35000 Slavonski Brod; APIOS d.o.o. za trgovinu naftnim derivatima i plinovima, Budmanijeva 5, 10000 Zagreb</derivirana_varijabla>
  </DomainObject.Predmet.StrankaFormatedWithAdress>
  <DomainObject.Predmet.StrankaFormatedWithAdressOIB>
    <izvorni_sadrzaj> FINA Regionalni centar Zagreb, OIB 85821130368, Trg svibanjskih žrtava 1995. br. 1, 10000 Zagreb; VODOVOD društvo s ograničenom odgovornošću za vodoopskrbu i odvodnju, OIB 80535169523, Nikole Zrinskog 25, 35000 Slavonski Brod; APIOS d.o.o. za trgovinu naftnim derivatima i plinovima, OIB 72594208197, Budmanijeva 5, 10000 Zagreb</izvorni_sadrzaj>
    <derivirana_varijabla naziv="DomainObject.Predmet.StrankaFormatedWithAdressOIB_1"> FINA Regionalni centar Zagreb, OIB 85821130368, Trg svibanjskih žrtava 1995. br. 1, 10000 Zagreb; VODOVOD društvo s ograničenom odgovornošću za vodoopskrbu i odvodnju, OIB 80535169523, Nikole Zrinskog 25, 35000 Slavonski Brod; APIOS d.o.o. za trgovinu naftnim derivatima i plinovima, OIB 72594208197, Budmanijeva 5, 10000 Zagreb</derivirana_varijabla>
  </DomainObject.Predmet.StrankaFormatedWithAdressOIB>
  <DomainObject.Predmet.StrankaWithAdress>
    <izvorni_sadrzaj>FINA Regionalni centar Zagreb Trg svibanjskih žrtava 1995. br. 1,10000 Zagreb,VODOVOD društvo s ograničenom odgovornošću za vodoopskrbu i odvodnju Nikole Zrinskog 25,35000 Slavonski Brod,APIOS d.o.o. za trgovinu naftnim derivatima i plinovima Budmanijeva 5,10000 Zagreb</izvorni_sadrzaj>
    <derivirana_varijabla naziv="DomainObject.Predmet.StrankaWithAdress_1">FINA Regionalni centar Zagreb Trg svibanjskih žrtava 1995. br. 1,10000 Zagreb,VODOVOD društvo s ograničenom odgovornošću za vodoopskrbu i odvodnju Nikole Zrinskog 25,35000 Slavonski Brod,APIOS d.o.o. za trgovinu naftnim derivatima i plinovima Budmanijeva 5,10000 Zagreb</derivirana_varijabla>
  </DomainObject.Predmet.StrankaWithAdress>
  <DomainObject.Predmet.StrankaWithAdressOIB>
    <izvorni_sadrzaj>FINA Regionalni centar Zagreb, OIB 85821130368, Trg svibanjskih žrtava 1995. br. 1,10000 Zagreb,VODOVOD društvo s ograničenom odgovornošću za vodoopskrbu i odvodnju, OIB 80535169523, Nikole Zrinskog 25,35000 Slavonski Brod,APIOS d.o.o. za trgovinu naftnim derivatima i plinovima, OIB 72594208197, Budmanijeva 5,10000 Zagreb</izvorni_sadrzaj>
    <derivirana_varijabla naziv="DomainObject.Predmet.StrankaWithAdressOIB_1">FINA Regionalni centar Zagreb, OIB 85821130368, Trg svibanjskih žrtava 1995. br. 1,10000 Zagreb,VODOVOD društvo s ograničenom odgovornošću za vodoopskrbu i odvodnju, OIB 80535169523, Nikole Zrinskog 25,35000 Slavonski Brod,APIOS d.o.o. za trgovinu naftnim derivatima i plinovima, OIB 72594208197, Budmanijeva 5,10000 Zagreb</derivirana_varijabla>
  </DomainObject.Predmet.StrankaWithAdressOIB>
  <DomainObject.Predmet.StrankaNazivFormated>
    <izvorni_sadrzaj>FINA Regionalni centar Zagreb,VODOVOD društvo s ograničenom odgovornošću za vodoopskrbu i odvodnju,APIOS d.o.o. za trgovinu naftnim derivatima i plinovima</izvorni_sadrzaj>
    <derivirana_varijabla naziv="DomainObject.Predmet.StrankaNazivFormated_1">FINA Regionalni centar Zagreb,VODOVOD društvo s ograničenom odgovornošću za vodoopskrbu i odvodnju,APIOS d.o.o. za trgovinu naftnim derivatima i plinovima</derivirana_varijabla>
  </DomainObject.Predmet.StrankaNazivFormated>
  <DomainObject.Predmet.StrankaNazivFormatedOIB>
    <izvorni_sadrzaj>FINA Regionalni centar Zagreb, OIB 85821130368,VODOVOD društvo s ograničenom odgovornošću za vodoopskrbu i odvodnju, OIB 80535169523,APIOS d.o.o. za trgovinu naftnim derivatima i plinovima, OIB 72594208197</izvorni_sadrzaj>
    <derivirana_varijabla naziv="DomainObject.Predmet.StrankaNazivFormatedOIB_1">FINA Regionalni centar Zagreb, OIB 85821130368,VODOVOD društvo s ograničenom odgovornošću za vodoopskrbu i odvodnju, OIB 80535169523,APIOS d.o.o. za trgovinu naftnim derivatima i plinovima, OIB 72594208197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VODOVOD društvo s ograničenom odgovornošću za vodoopskrbu i odvodnju</item>
      <item>APIOS d.o.o. za trgovinu naftnim derivatima i plinovima</item>
    </izvorni_sadrzaj>
    <derivirana_varijabla naziv="DomainObject.Predmet.StrankaListFormated_1">
      <item>FINA Regionalni centar Zagreb</item>
      <item>VODOVOD društvo s ograničenom odgovornošću za vodoopskrbu i odvodnju</item>
      <item>APIOS d.o.o. za trgovinu naftnim derivatima i plinovima</item>
    </derivirana_varijabla>
  </DomainObject.Predmet.StrankaListFormated>
  <DomainObject.Predmet.StrankaListFormatedOIB>
    <izvorni_sadrzaj>
      <item>FINA Regionalni centar Zagreb, OIB 85821130368</item>
      <item>VODOVOD društvo s ograničenom odgovornošću za vodoopskrbu i odvodnju, OIB 80535169523</item>
      <item>APIOS d.o.o. za trgovinu naftnim derivatima i plinovima, OIB 72594208197</item>
    </izvorni_sadrzaj>
    <derivirana_varijabla naziv="DomainObject.Predmet.StrankaListFormatedOIB_1">
      <item>FINA Regionalni centar Zagreb, OIB 85821130368</item>
      <item>VODOVOD društvo s ograničenom odgovornošću za vodoopskrbu i odvodnju, OIB 80535169523</item>
      <item>APIOS d.o.o. za trgovinu naftnim derivatima i plinovima, OIB 72594208197</item>
    </derivirana_varijabla>
  </DomainObject.Predmet.StrankaListFormatedOIB>
  <DomainObject.Predmet.StrankaListFormatedWithAdress>
    <izvorni_sadrzaj>
      <item>FINA Regionalni centar Zagreb, Trg svibanjskih žrtava 1995. br. 1, 10000 Zagreb</item>
      <item>VODOVOD društvo s ograničenom odgovornošću za vodoopskrbu i odvodnju, Nikole Zrinskog 25, 35000 Slavonski Brod</item>
      <item>APIOS d.o.o. za trgovinu naftnim derivatima i plinovima, Budmanijeva 5, 10000 Zagreb</item>
    </izvorni_sadrzaj>
    <derivirana_varijabla naziv="DomainObject.Predmet.StrankaListFormatedWithAdress_1">
      <item>FINA Regionalni centar Zagreb, Trg svibanjskih žrtava 1995. br. 1, 10000 Zagreb</item>
      <item>VODOVOD društvo s ograničenom odgovornošću za vodoopskrbu i odvodnju, Nikole Zrinskog 25, 35000 Slavonski Brod</item>
      <item>APIOS d.o.o. za trgovinu naftnim derivatima i plinovima, Budmanijeva 5, 10000 Zagreb</item>
    </derivirana_varijabla>
  </DomainObject.Predmet.StrankaListFormatedWithAdress>
  <DomainObject.Predmet.StrankaListFormatedWithAdressOIB>
    <izvorni_sadrzaj>
      <item>FINA Regionalni centar Zagreb, OIB 85821130368, Trg svibanjskih žrtava 1995. br. 1, 10000 Zagreb</item>
      <item>VODOVOD društvo s ograničenom odgovornošću za vodoopskrbu i odvodnju, OIB 80535169523, Nikole Zrinskog 25, 35000 Slavonski Brod</item>
      <item>APIOS d.o.o. za trgovinu naftnim derivatima i plinovima, OIB 72594208197, Budmanijeva 5, 10000 Zagreb</item>
    </izvorni_sadrzaj>
    <derivirana_varijabla naziv="DomainObject.Predmet.StrankaListFormatedWithAdressOIB_1">
      <item>FINA Regionalni centar Zagreb, OIB 85821130368, Trg svibanjskih žrtava 1995. br. 1, 10000 Zagreb</item>
      <item>VODOVOD društvo s ograničenom odgovornošću za vodoopskrbu i odvodnju, OIB 80535169523, Nikole Zrinskog 25, 35000 Slavonski Brod</item>
      <item>APIOS d.o.o. za trgovinu naftnim derivatima i plinovima, OIB 72594208197, Budmanijeva 5, 10000 Zagreb</item>
    </derivirana_varijabla>
  </DomainObject.Predmet.StrankaListFormatedWithAdressOIB>
  <DomainObject.Predmet.StrankaListNazivFormated>
    <izvorni_sadrzaj>
      <item>FINA Regionalni centar Zagreb</item>
      <item>VODOVOD društvo s ograničenom odgovornošću za vodoopskrbu i odvodnju</item>
      <item>APIOS d.o.o. za trgovinu naftnim derivatima i plinovima</item>
    </izvorni_sadrzaj>
    <derivirana_varijabla naziv="DomainObject.Predmet.StrankaListNazivFormated_1">
      <item>FINA Regionalni centar Zagreb</item>
      <item>VODOVOD društvo s ograničenom odgovornošću za vodoopskrbu i odvodnju</item>
      <item>APIOS d.o.o. za trgovinu naftnim derivatima i plinovima</item>
    </derivirana_varijabla>
  </DomainObject.Predmet.StrankaListNazivFormated>
  <DomainObject.Predmet.StrankaListNazivFormatedOIB>
    <izvorni_sadrzaj>
      <item>FINA Regionalni centar Zagreb, OIB 85821130368</item>
      <item>VODOVOD društvo s ograničenom odgovornošću za vodoopskrbu i odvodnju, OIB 80535169523</item>
      <item>APIOS d.o.o. za trgovinu naftnim derivatima i plinovima, OIB 72594208197</item>
    </izvorni_sadrzaj>
    <derivirana_varijabla naziv="DomainObject.Predmet.StrankaListNazivFormatedOIB_1">
      <item>FINA Regionalni centar Zagreb, OIB 85821130368</item>
      <item>VODOVOD društvo s ograničenom odgovornošću za vodoopskrbu i odvodnju, OIB 80535169523</item>
      <item>APIOS d.o.o. za trgovinu naftnim derivatima i plinovima, OIB 72594208197</item>
    </derivirana_varijabla>
  </DomainObject.Predmet.StrankaListNazivFormatedOIB>
  <DomainObject.Predmet.ProtuStrankaListFormated>
    <izvorni_sadrzaj>
      <item>PAN - PAPIRNA INDUSTRIJA - TVORNICA PAPIRA ZAGREB, d.o.o. u stečaju zastupanog po punomoćniku Danica Krenek; Marina Tolj</item>
    </izvorni_sadrzaj>
    <derivirana_varijabla naziv="DomainObject.Predmet.ProtuStrankaListFormated_1">
      <item>PAN - PAPIRNA INDUSTRIJA - TVORNICA PAPIRA ZAGREB, d.o.o. u stečaju zastupanog po punomoćniku Danica Krenek; Marina Tolj</item>
    </derivirana_varijabla>
  </DomainObject.Predmet.ProtuStrankaListFormated>
  <DomainObject.Predmet.ProtuStrankaListFormatedOIB>
    <izvorni_sadrzaj>
      <item>PAN - PAPIRNA INDUSTRIJA - TVORNICA PAPIRA ZAGREB, d.o.o. u stečaju, OIB 48630586213 zastupanog po punomoćniku Danica Krenek; Marina Tolj</item>
    </izvorni_sadrzaj>
    <derivirana_varijabla naziv="DomainObject.Predmet.ProtuStrankaListFormatedOIB_1">
      <item>PAN - PAPIRNA INDUSTRIJA - TVORNICA PAPIRA ZAGREB, d.o.o. u stečaju, OIB 48630586213 zastupanog po punomoćniku Danica Krenek; Marina Tolj</item>
    </derivirana_varijabla>
  </DomainObject.Predmet.ProtuStrankaListFormatedOIB>
  <DomainObject.Predmet.ProtuStrankaListFormatedWithAdress>
    <izvorni_sadrzaj>
      <item>PAN - PAPIRNA INDUSTRIJA - TVORNICA PAPIRA ZAGREB, d.o.o. u stečaju, Radnička cesta 173, 10000 Zagreb zastupanog po punomoćniku Danica Krenek; Marina Tolj</item>
    </izvorni_sadrzaj>
    <derivirana_varijabla naziv="DomainObject.Predmet.ProtuStrankaListFormatedWithAdress_1">
      <item>PAN - PAPIRNA INDUSTRIJA - TVORNICA PAPIRA ZAGREB, d.o.o. u stečaju, Radnička cesta 173, 10000 Zagreb zastupanog po punomoćniku Danica Krenek; Marina Tolj</item>
    </derivirana_varijabla>
  </DomainObject.Predmet.ProtuStrankaListFormatedWithAdress>
  <DomainObject.Predmet.ProtuStrankaListFormatedWithAdressOIB>
    <izvorni_sadrzaj>
      <item>PAN - PAPIRNA INDUSTRIJA - TVORNICA PAPIRA ZAGREB, d.o.o. u stečaju, OIB 48630586213, Radnička cesta 173, 10000 Zagreb zastupanog po punomoćniku Danica Krenek; Marina Tolj</item>
    </izvorni_sadrzaj>
    <derivirana_varijabla naziv="DomainObject.Predmet.ProtuStrankaListFormatedWithAdressOIB_1">
      <item>PAN - PAPIRNA INDUSTRIJA - TVORNICA PAPIRA ZAGREB, d.o.o. u stečaju, OIB 48630586213, Radnička cesta 173, 10000 Zagreb zastupanog po punomoćniku Danica Krenek; Marina Tolj</item>
    </derivirana_varijabla>
  </DomainObject.Predmet.ProtuStrankaListFormatedWithAdressOIB>
  <DomainObject.Predmet.ProtuStrankaListNazivFormated>
    <izvorni_sadrzaj>
      <item>PAN - PAPIRNA INDUSTRIJA - TVORNICA PAPIRA ZAGREB, d.o.o. u stečaju</item>
    </izvorni_sadrzaj>
    <derivirana_varijabla naziv="DomainObject.Predmet.ProtuStrankaListNazivFormated_1">
      <item>PAN - PAPIRNA INDUSTRIJA - TVORNICA PAPIRA ZAGREB, d.o.o. u stečaju</item>
    </derivirana_varijabla>
  </DomainObject.Predmet.ProtuStrankaListNazivFormated>
  <DomainObject.Predmet.ProtuStrankaListNazivFormatedOIB>
    <izvorni_sadrzaj>
      <item>PAN - PAPIRNA INDUSTRIJA - TVORNICA PAPIRA ZAGREB, d.o.o. u stečaju, OIB 48630586213</item>
    </izvorni_sadrzaj>
    <derivirana_varijabla naziv="DomainObject.Predmet.ProtuStrankaListNazivFormatedOIB_1">
      <item>PAN - PAPIRNA INDUSTRIJA - TVORNICA PAPIRA ZAGREB, d.o.o. u stečaju, OIB 48630586213</item>
    </derivirana_varijabla>
  </DomainObject.Predmet.ProtuStrankaListNazivFormatedOIB>
  <DomainObject.Predmet.OstaliListFormated>
    <izvorni_sadrzaj>
      <item>Danica Krenek punomoćnica sudionika u postupku PAN - PAPIRNA INDUSTRIJA - TVORNICA PAPIRA ZAGREB, d.o.o. u stečaju</item>
      <item>Marina Tolj punomoćnik sudionika u postupku PAN - PAPIRNA INDUSTRIJA - TVORNICA PAPIRA ZAGREB, d.o.o. u stečaju</item>
      <item>Tomislav Turčić</item>
      <item>Darko Mundweil</item>
    </izvorni_sadrzaj>
    <derivirana_varijabla naziv="DomainObject.Predmet.OstaliListFormated_1">
      <item>Danica Krenek punomoćnica sudionika u postupku PAN - PAPIRNA INDUSTRIJA - TVORNICA PAPIRA ZAGREB, d.o.o. u stečaju</item>
      <item>Marina Tolj punomoćnik sudionika u postupku PAN - PAPIRNA INDUSTRIJA - TVORNICA PAPIRA ZAGREB, d.o.o. u stečaju</item>
      <item>Tomislav Turčić</item>
      <item>Darko Mundweil</item>
    </derivirana_varijabla>
  </DomainObject.Predmet.OstaliListFormated>
  <DomainObject.Predmet.OstaliListFormatedOIB>
    <izvorni_sadrzaj>
      <item>Danica Krenek, OIB 35060153900 punomoćnica sudionika u postupku PAN - PAPIRNA INDUSTRIJA - TVORNICA PAPIRA ZAGREB, d.o.o. u stečaju</item>
      <item>Marina Tolj punomoćnik sudionika u postupku PAN - PAPIRNA INDUSTRIJA - TVORNICA PAPIRA ZAGREB, d.o.o. u stečaju</item>
      <item>Tomislav Turčić, OIB 81455329972</item>
      <item>Darko Mundweil</item>
    </izvorni_sadrzaj>
    <derivirana_varijabla naziv="DomainObject.Predmet.OstaliListFormatedOIB_1">
      <item>Danica Krenek, OIB 35060153900 punomoćnica sudionika u postupku PAN - PAPIRNA INDUSTRIJA - TVORNICA PAPIRA ZAGREB, d.o.o. u stečaju</item>
      <item>Marina Tolj punomoćnik sudionika u postupku PAN - PAPIRNA INDUSTRIJA - TVORNICA PAPIRA ZAGREB, d.o.o. u stečaju</item>
      <item>Tomislav Turčić, OIB 81455329972</item>
      <item>Darko Mundweil</item>
    </derivirana_varijabla>
  </DomainObject.Predmet.OstaliListFormatedOIB>
  <DomainObject.Predmet.OstaliListFormatedWithAdress>
    <izvorni_sadrzaj>
      <item>Danica Krenek, Naselje Grbavica 41, 35000 Slavonski Brod punomoćnica sudionika u postupku PAN - PAPIRNA INDUSTRIJA - TVORNICA PAPIRA ZAGREB, d.o.o. u stečaju</item>
      <item>Marina Tolj, Jurjevska 20, 10000 Zagreb punomoćnik sudionika u postupku PAN - PAPIRNA INDUSTRIJA - TVORNICA PAPIRA ZAGREB, d.o.o. u stečaju</item>
      <item>Tomislav Turčić, Stjepana Radića 113a, 35214 Vrpolje</item>
      <item>Darko Mundweil, Šetalište kardinala F.Šepera 2, 31000 Osijek</item>
    </izvorni_sadrzaj>
    <derivirana_varijabla naziv="DomainObject.Predmet.OstaliListFormatedWithAdress_1">
      <item>Danica Krenek, Naselje Grbavica 41, 35000 Slavonski Brod punomoćnica sudionika u postupku PAN - PAPIRNA INDUSTRIJA - TVORNICA PAPIRA ZAGREB, d.o.o. u stečaju</item>
      <item>Marina Tolj, Jurjevska 20, 10000 Zagreb punomoćnik sudionika u postupku PAN - PAPIRNA INDUSTRIJA - TVORNICA PAPIRA ZAGREB, d.o.o. u stečaju</item>
      <item>Tomislav Turčić, Stjepana Radića 113a, 35214 Vrpolje</item>
      <item>Darko Mundweil, Šetalište kardinala F.Šepera 2, 31000 Osijek</item>
    </derivirana_varijabla>
  </DomainObject.Predmet.OstaliListFormatedWithAdress>
  <DomainObject.Predmet.OstaliListFormatedWithAdressOIB>
    <izvorni_sadrzaj>
      <item>Danica Krenek, OIB 35060153900, Naselje Grbavica 41, 35000 Slavonski Brod punomoćnica sudionika u postupku PAN - PAPIRNA INDUSTRIJA - TVORNICA PAPIRA ZAGREB, d.o.o. u stečaju</item>
      <item>Marina Tolj, Jurjevska 20, 10000 Zagreb punomoćnik sudionika u postupku PAN - PAPIRNA INDUSTRIJA - TVORNICA PAPIRA ZAGREB, d.o.o. u stečaju</item>
      <item>Tomislav Turčić, OIB 81455329972, Stjepana Radića 113a, 35214 Vrpolje</item>
      <item>Darko Mundweil, Šetalište kardinala F.Šepera 2, 31000 Osijek</item>
    </izvorni_sadrzaj>
    <derivirana_varijabla naziv="DomainObject.Predmet.OstaliListFormatedWithAdressOIB_1">
      <item>Danica Krenek, OIB 35060153900, Naselje Grbavica 41, 35000 Slavonski Brod punomoćnica sudionika u postupku PAN - PAPIRNA INDUSTRIJA - TVORNICA PAPIRA ZAGREB, d.o.o. u stečaju</item>
      <item>Marina Tolj, Jurjevska 20, 10000 Zagreb punomoćnik sudionika u postupku PAN - PAPIRNA INDUSTRIJA - TVORNICA PAPIRA ZAGREB, d.o.o. u stečaju</item>
      <item>Tomislav Turčić, OIB 81455329972, Stjepana Radića 113a, 35214 Vrpolje</item>
      <item>Darko Mundweil, Šetalište kardinala F.Šepera 2, 31000 Osijek</item>
    </derivirana_varijabla>
  </DomainObject.Predmet.OstaliListFormatedWithAdressOIB>
  <DomainObject.Predmet.OstaliListNazivFormated>
    <izvorni_sadrzaj>
      <item>Danica Krenek</item>
      <item>Marina Tolj</item>
      <item>Tomislav Turčić</item>
      <item>Darko Mundweil</item>
    </izvorni_sadrzaj>
    <derivirana_varijabla naziv="DomainObject.Predmet.OstaliListNazivFormated_1">
      <item>Danica Krenek</item>
      <item>Marina Tolj</item>
      <item>Tomislav Turčić</item>
      <item>Darko Mundweil</item>
    </derivirana_varijabla>
  </DomainObject.Predmet.OstaliListNazivFormated>
  <DomainObject.Predmet.OstaliListNazivFormatedOIB>
    <izvorni_sadrzaj>
      <item>Danica Krenek, OIB 35060153900</item>
      <item>Marina Tolj</item>
      <item>Tomislav Turčić, OIB 81455329972</item>
      <item>Darko Mundweil</item>
    </izvorni_sadrzaj>
    <derivirana_varijabla naziv="DomainObject.Predmet.OstaliListNazivFormatedOIB_1">
      <item>Danica Krenek, OIB 35060153900</item>
      <item>Marina Tolj</item>
      <item>Tomislav Turčić, OIB 81455329972</item>
      <item>Darko Mundweil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PAN - PAPIRNA INDUSTRIJA - TVORNICA PAPIRA ZAGREB, d.o.o. u stečaju</izvorni_sadrzaj>
    <derivirana_varijabla naziv="DomainObject.Predmet.ProtustrankaIDrugi_1">PAN - PAPIRNA INDUSTRIJA - TVORNICA PAPIRA ZAGREB, d.o.o.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PAN - PAPIRNA INDUSTRIJA - TVORNICA PAPIRA ZAGREB, d.o.o. u stečaju, OIB 48630586213, Radnička cesta 173, 10000 Zagreb</izvorni_sadrzaj>
    <derivirana_varijabla naziv="DomainObject.Predmet.ProtustrankaIDrugiAdressOIB_1">PAN - PAPIRNA INDUSTRIJA - TVORNICA PAPIRA ZAGREB, d.o.o. u stečaju, OIB 48630586213, Radnička cesta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 - PAPIRNA INDUSTRIJA - TVORNICA PAPIRA ZAGREB, d.o.o. u stečaju</item>
      <item>Danica Krenek</item>
      <item>Marina Tolj</item>
      <item>VODOVOD društvo s ograničenom odgovornošću za vodoopskrbu i odvodnju</item>
      <item>APIOS d.o.o. za trgovinu naftnim derivatima i plinovima</item>
      <item>Tomislav Turčić</item>
      <item>Darko Mundweil</item>
    </izvorni_sadrzaj>
    <derivirana_varijabla naziv="DomainObject.Predmet.SudioniciListNaziv_1">
      <item>FINA Regionalni centar Zagreb</item>
      <item>PAN - PAPIRNA INDUSTRIJA - TVORNICA PAPIRA ZAGREB, d.o.o. u stečaju</item>
      <item>Danica Krenek</item>
      <item>Marina Tolj</item>
      <item>VODOVOD društvo s ograničenom odgovornošću za vodoopskrbu i odvodnju</item>
      <item>APIOS d.o.o. za trgovinu naftnim derivatima i plinovima</item>
      <item>Tomislav Turčić</item>
      <item>Darko Mundweil</item>
    </derivirana_varijabla>
  </DomainObject.Predmet.SudioniciListNaziv>
  <DomainObject.Predmet.SudioniciListAdressOIB>
    <izvorni_sadrzaj>
      <item>FINA Regionalni centar Zagreb, OIB 85821130368, Trg svibanjskih žrtava 1995. br. 1,10000 Zagreb</item>
      <item>PAN - PAPIRNA INDUSTRIJA - TVORNICA PAPIRA ZAGREB, d.o.o. u stečaju, OIB 48630586213, Radnička cesta 173,10000 Zagreb</item>
      <item>Danica Krenek, OIB 35060153900, Naselje Grbavica 41,35000 Slavonski Brod</item>
      <item>Marina Tolj, Jurjevska 20,10000 Zagreb</item>
      <item>VODOVOD društvo s ograničenom odgovornošću za vodoopskrbu i odvodnju, OIB 80535169523, Nikole Zrinskog 25,35000 Slavonski Brod</item>
      <item>APIOS d.o.o. za trgovinu naftnim derivatima i plinovima, OIB 72594208197, Budmanijeva 5,10000 Zagreb</item>
      <item>Tomislav Turčić, OIB 81455329972, Stjepana Radića 113a,35214 Vrpolje</item>
      <item>Darko Mundweil, Šetalište kardinala F.Šepera 2,31000 Osijek</item>
    </izvorni_sadrzaj>
    <derivirana_varijabla naziv="DomainObject.Predmet.SudioniciListAdressOIB_1">
      <item>FINA Regionalni centar Zagreb, OIB 85821130368, Trg svibanjskih žrtava 1995. br. 1,10000 Zagreb</item>
      <item>PAN - PAPIRNA INDUSTRIJA - TVORNICA PAPIRA ZAGREB, d.o.o. u stečaju, OIB 48630586213, Radnička cesta 173,10000 Zagreb</item>
      <item>Danica Krenek, OIB 35060153900, Naselje Grbavica 41,35000 Slavonski Brod</item>
      <item>Marina Tolj, Jurjevska 20,10000 Zagreb</item>
      <item>VODOVOD društvo s ograničenom odgovornošću za vodoopskrbu i odvodnju, OIB 80535169523, Nikole Zrinskog 25,35000 Slavonski Brod</item>
      <item>APIOS d.o.o. za trgovinu naftnim derivatima i plinovima, OIB 72594208197, Budmanijeva 5,10000 Zagreb</item>
      <item>Tomislav Turčić, OIB 81455329972, Stjepana Radića 113a,35214 Vrpolje</item>
      <item>Darko Mundweil, Šetalište kardinala F.Šepera 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48630586213</item>
      <item>, OIB 35060153900</item>
      <item>, OIB null</item>
      <item>, OIB 80535169523</item>
      <item>, OIB 72594208197</item>
      <item>, OIB 81455329972</item>
      <item>, OIB null</item>
    </izvorni_sadrzaj>
    <derivirana_varijabla naziv="DomainObject.Predmet.SudioniciListNazivOIB_1">
      <item>, OIB 85821130368</item>
      <item>, OIB 48630586213</item>
      <item>, OIB 35060153900</item>
      <item>, OIB null</item>
      <item>, OIB 80535169523</item>
      <item>, OIB 72594208197</item>
      <item>, OIB 81455329972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prosinca 2018.</izvorni_sadrzaj>
    <derivirana_varijabla naziv="DomainObject.Predmet.DatumZadnjeOdrzaneSudskeRadnje_1">6. prosinca 2018.</derivirana_varijabla>
  </DomainObject.Predmet.DatumZadnjeOdrzaneSudskeRadnje>
  <DomainObject.PredzadnjaOdlukaIzPredmeta.DatumDonosenjaOdluke>
    <izvorni_sadrzaj>10. prosinca 2018.</izvorni_sadrzaj>
    <derivirana_varijabla naziv="DomainObject.PredzadnjaOdlukaIzPredmeta.DatumDonosenjaOdluke_1">10. prosinca 2018.</derivirana_varijabla>
  </DomainObject.PredzadnjaOdlukaIzPredmeta.DatumDonosenjaOdluke>
  <DomainObject.PredzadnjaOdlukaIzPredmeta.Oznaka>
    <izvorni_sadrzaj>St-3415/2017-78</izvorni_sadrzaj>
    <derivirana_varijabla naziv="DomainObject.PredzadnjaOdlukaIzPredmeta.Oznaka_1">St-3415/2017-78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787</properties:Words>
  <properties:Characters>4224</properties:Characters>
  <properties:Lines>91</properties:Lines>
  <properties:Paragraphs>27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2019-01-23T12:18:00Z</dcterms:created>
  <dc:creator>Korisnik</dc:creator>
  <cp:lastModifiedBy>Renata Klokočki</cp:lastModifiedBy>
  <cp:lastPrinted>2019-01-23T12:48:00Z</cp:lastPrinted>
  <dcterms:modified xmlns:xsi="http://www.w3.org/2001/XMLSchema-instance" xsi:type="dcterms:W3CDTF">2019-01-23T12:50:00Z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žalba kao nepravodobna (ODBACIVANJE ŽALBE KAO NEPRAVOVREMENE---PAN-PAPIRNA IND..docx)</vt:lpwstr>
  </prop:property>
  <prop:property name="CC_coloring" pid="4" fmtid="{D5CDD505-2E9C-101B-9397-08002B2CF9AE}">
    <vt:bool>false</vt:bool>
  </prop:property>
  <prop:property name="BrojStranica" pid="5" fmtid="{D5CDD505-2E9C-101B-9397-08002B2CF9AE}">
    <vt:i4>2</vt:i4>
  </prop:property>
</prop:Properties>
</file>