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a949" w14:paraId="8aca949" w:rsidRDefault="00A56EC0" w:rsidP="00A56EC0" w:rsidR="00A56EC0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</w:t>
      </w:r>
      <w:r w:rsidR="00F65256">
        <w:rPr>
          <w:noProof/>
          <w:lang w:eastAsia="hr-HR" w:val="hr-HR"/>
        </w:rPr>
        <w:t xml:space="preserve"> 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="00F65256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79</w:t>
      </w:r>
      <w:r w:rsidRPr="00E92500">
        <w:rPr>
          <w:lang w:val="hr-HR"/>
        </w:rPr>
        <w:t>/2017</w:t>
      </w:r>
      <w:r w:rsidR="00F65256">
        <w:rPr>
          <w:lang w:val="hr-HR"/>
        </w:rPr>
        <w:t>-23</w:t>
      </w:r>
    </w:p>
    <w:p w:rsidRDefault="00A56EC0" w:rsidP="00A56EC0" w:rsidR="00A56EC0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A56EC0" w:rsidP="00A56EC0" w:rsidR="00A56EC0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A56EC0" w:rsidP="00A56EC0" w:rsidR="00A56EC0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A56EC0" w:rsidP="00A56EC0" w:rsidR="00A56EC0" w:rsidRPr="008B58C8">
      <w:pPr>
        <w:rPr>
          <w:sz w:val="22"/>
          <w:szCs w:val="22"/>
          <w:lang w:val="hr-HR"/>
        </w:rPr>
      </w:pPr>
    </w:p>
    <w:p w:rsidRDefault="00A56EC0" w:rsidP="00A56EC0" w:rsidR="00A56EC0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A56EC0" w:rsidP="00A56EC0" w:rsidR="00A56EC0" w:rsidRPr="008B58C8">
      <w:pPr>
        <w:rPr>
          <w:lang w:eastAsia="hr-HR" w:val="hr-HR"/>
        </w:rPr>
      </w:pPr>
    </w:p>
    <w:p w:rsidRDefault="00A56EC0" w:rsidP="00A56EC0" w:rsidR="00A56EC0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865363" w:rsidP="00865363" w:rsidR="00865363" w:rsidRPr="00452238">
      <w:pPr>
        <w:jc w:val="center"/>
        <w:rPr>
          <w:b/>
          <w:sz w:val="22"/>
          <w:szCs w:val="22"/>
          <w:lang w:val="hr-HR"/>
        </w:rPr>
      </w:pPr>
    </w:p>
    <w:p w:rsidRDefault="00865363" w:rsidP="00865363" w:rsidR="00865363" w:rsidRPr="00A56EC0">
      <w:pPr>
        <w:jc w:val="both"/>
        <w:rPr>
          <w:lang w:val="hr-HR"/>
        </w:rPr>
      </w:pPr>
      <w:r w:rsidRPr="00865363">
        <w:rPr>
          <w:lang w:val="hr-HR"/>
        </w:rPr>
        <w:tab/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</w:t>
      </w:r>
      <w:r w:rsidR="00A56EC0" w:rsidRPr="00A56EC0">
        <w:rPr>
          <w:lang w:val="hr-HR"/>
        </w:rPr>
        <w:t>ARHIDEJA STUDIO d.o.o. Split, R. Boškovića 30, OIB: 95064308069</w:t>
      </w:r>
      <w:r w:rsidRPr="00A56EC0">
        <w:rPr>
          <w:lang w:val="hr-HR"/>
        </w:rPr>
        <w:t xml:space="preserve">, </w:t>
      </w:r>
      <w:r w:rsidR="00A56EC0">
        <w:rPr>
          <w:lang w:val="hr-HR"/>
        </w:rPr>
        <w:t>11. listopada 2018.</w:t>
      </w:r>
      <w:r w:rsidRPr="00A56EC0">
        <w:rPr>
          <w:lang w:val="hr-HR"/>
        </w:rPr>
        <w:t xml:space="preserve"> </w:t>
      </w:r>
    </w:p>
    <w:p w:rsidRDefault="00D4027A" w:rsidP="00D4027A" w:rsidR="00D4027A" w:rsidRPr="00452238">
      <w:pPr>
        <w:rPr>
          <w:sz w:val="18"/>
          <w:szCs w:val="18"/>
          <w:lang w:val="hr-HR"/>
        </w:rPr>
      </w:pPr>
    </w:p>
    <w:p w:rsidRDefault="00382327" w:rsidP="00D4027A" w:rsidR="00382327" w:rsidRPr="00452238">
      <w:pPr>
        <w:rPr>
          <w:sz w:val="18"/>
          <w:szCs w:val="18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CC2435">
      <w:pPr>
        <w:ind w:left="708"/>
        <w:jc w:val="both"/>
        <w:rPr>
          <w:lang w:val="hr-HR"/>
        </w:rPr>
      </w:pPr>
      <w:r w:rsidRPr="00CC2435">
        <w:rPr>
          <w:lang w:val="hr-HR"/>
        </w:rPr>
        <w:t xml:space="preserve">Obustavlja se stečajni postupak nad dužnikom </w:t>
      </w:r>
      <w:r w:rsidR="00A56EC0" w:rsidRPr="00A56EC0">
        <w:rPr>
          <w:lang w:val="hr-HR"/>
        </w:rPr>
        <w:t>ARHIDEJA STUDIO d.o.o. Split, R. Boškovića 30, OIB: 95064308069</w:t>
      </w:r>
      <w:r w:rsidR="00D15E5D" w:rsidRPr="00CC2435">
        <w:rPr>
          <w:lang w:val="hr-HR"/>
        </w:rPr>
        <w:t>.</w:t>
      </w:r>
    </w:p>
    <w:p w:rsidRDefault="00452F21" w:rsidP="00D15E5D" w:rsidR="00452F21" w:rsidRPr="00C42C0A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452238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A56EC0">
        <w:rPr>
          <w:lang w:val="hr-HR"/>
        </w:rPr>
        <w:t xml:space="preserve">sudu 25. siječnja 2017. </w:t>
      </w:r>
      <w:r w:rsidR="00865363" w:rsidRPr="00865363">
        <w:rPr>
          <w:lang w:val="hr-HR"/>
        </w:rPr>
        <w:t xml:space="preserve">prijedlog za otvaranje stečajnog postupka nad dužnikom </w:t>
      </w:r>
      <w:r w:rsidR="00A56EC0">
        <w:rPr>
          <w:lang w:val="hr-HR"/>
        </w:rPr>
        <w:t>ARHIDEJA STUDIO d.o.o. Split</w:t>
      </w:r>
      <w:r w:rsidR="00F65256">
        <w:rPr>
          <w:lang w:val="hr-HR"/>
        </w:rPr>
        <w:t>, a sve sukladno odredbama članka</w:t>
      </w:r>
      <w:r w:rsidR="00C709BF" w:rsidRPr="005E2103">
        <w:rPr>
          <w:lang w:val="hr-HR"/>
        </w:rPr>
        <w:t xml:space="preserve"> </w:t>
      </w:r>
      <w:r w:rsidR="00A56EC0">
        <w:rPr>
          <w:lang w:val="hr-HR"/>
        </w:rPr>
        <w:t>110</w:t>
      </w:r>
      <w:r w:rsidR="00F65256">
        <w:rPr>
          <w:lang w:val="hr-HR"/>
        </w:rPr>
        <w:t>. stavak</w:t>
      </w:r>
      <w:r w:rsidR="00A56EC0">
        <w:rPr>
          <w:lang w:val="hr-HR"/>
        </w:rPr>
        <w:t xml:space="preserve"> 1</w:t>
      </w:r>
      <w:r w:rsidR="00C709BF" w:rsidRPr="00C709BF">
        <w:rPr>
          <w:lang w:val="hr-HR"/>
        </w:rPr>
        <w:t>. Stečajnog zakona (Narodne novine</w:t>
      </w:r>
      <w:r w:rsidR="00A56EC0">
        <w:rPr>
          <w:lang w:val="hr-HR"/>
        </w:rPr>
        <w:t xml:space="preserve"> broj</w:t>
      </w:r>
      <w:r w:rsidR="00C709BF" w:rsidRPr="00C709BF">
        <w:rPr>
          <w:lang w:val="hr-HR"/>
        </w:rPr>
        <w:t xml:space="preserve"> 71/15</w:t>
      </w:r>
      <w:r w:rsidR="00A56EC0">
        <w:rPr>
          <w:lang w:val="hr-HR"/>
        </w:rPr>
        <w:t xml:space="preserve"> i 104/17</w:t>
      </w:r>
      <w:r w:rsidR="00C709BF" w:rsidRPr="00C709BF">
        <w:rPr>
          <w:lang w:val="hr-HR"/>
        </w:rPr>
        <w:t xml:space="preserve">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A56EC0" w:rsidR="00A56EC0" w:rsidRPr="00A56EC0">
      <w:pPr>
        <w:ind w:firstLine="708"/>
        <w:jc w:val="both"/>
        <w:rPr>
          <w:lang w:val="hr-HR"/>
        </w:rPr>
      </w:pPr>
      <w:r w:rsidRPr="00A56EC0">
        <w:rPr>
          <w:lang w:val="hr-HR"/>
        </w:rPr>
        <w:t xml:space="preserve">U prijedlogu </w:t>
      </w:r>
      <w:r w:rsidR="00A56EC0" w:rsidRPr="00A56EC0">
        <w:rPr>
          <w:lang w:val="hr-HR"/>
        </w:rPr>
        <w:t>FINE u bitnom</w:t>
      </w:r>
      <w:r w:rsidRPr="00A56EC0">
        <w:rPr>
          <w:lang w:val="hr-HR"/>
        </w:rPr>
        <w:t xml:space="preserve"> je navedeno </w:t>
      </w:r>
      <w:r w:rsidR="00865363" w:rsidRPr="00A56EC0">
        <w:rPr>
          <w:lang w:val="hr-HR"/>
        </w:rPr>
        <w:t xml:space="preserve">da dužnik </w:t>
      </w:r>
      <w:r w:rsidR="00A56EC0" w:rsidRPr="00A56EC0">
        <w:rPr>
          <w:lang w:val="hr-HR"/>
        </w:rPr>
        <w:t xml:space="preserve">na dan 19. siječnja 2017., u Očevidniku redoslijeda osnova za plaćanje, ima evidentirane neizvršene osnove za plaćanje u neprekinutom razdoblju od 120 dana, u ukupnom iznosu od 53.100,75 kn, kao i da prema podacima koji su dostavljeni od Hrvatskog </w:t>
      </w:r>
      <w:r w:rsidR="00A56EC0">
        <w:rPr>
          <w:lang w:val="hr-HR"/>
        </w:rPr>
        <w:t>zavoda za mirovinsko osiguranje</w:t>
      </w:r>
      <w:r w:rsidR="00A56EC0" w:rsidRPr="00A56EC0">
        <w:rPr>
          <w:lang w:val="hr-HR"/>
        </w:rPr>
        <w:t xml:space="preserve"> dužnik ima </w:t>
      </w:r>
      <w:r w:rsidR="00A56EC0">
        <w:rPr>
          <w:lang w:val="hr-HR"/>
        </w:rPr>
        <w:t>dvoje</w:t>
      </w:r>
      <w:r w:rsidR="00A56EC0" w:rsidRPr="00A56EC0">
        <w:rPr>
          <w:lang w:val="hr-HR"/>
        </w:rPr>
        <w:t xml:space="preserve"> zaposlen</w:t>
      </w:r>
      <w:r w:rsidR="00A56EC0">
        <w:rPr>
          <w:lang w:val="hr-HR"/>
        </w:rPr>
        <w:t>ih</w:t>
      </w:r>
      <w:r w:rsidR="00A56EC0" w:rsidRPr="00A56EC0">
        <w:rPr>
          <w:lang w:val="hr-HR"/>
        </w:rPr>
        <w:t>, a predlagatelj da ne raspolaže drugim podacima o imovini dužnika.</w:t>
      </w:r>
    </w:p>
    <w:p w:rsidRDefault="00452F21" w:rsidP="00A56EC0" w:rsidR="00452F21">
      <w:pPr>
        <w:ind w:firstLine="708"/>
        <w:jc w:val="both"/>
        <w:rPr>
          <w:lang w:val="hr-HR"/>
        </w:rPr>
      </w:pPr>
    </w:p>
    <w:p w:rsidRDefault="00A56EC0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</w:t>
      </w:r>
      <w:r w:rsidR="00452F21">
        <w:rPr>
          <w:lang w:val="hr-HR"/>
        </w:rPr>
        <w:t xml:space="preserve"> rješenje</w:t>
      </w:r>
      <w:r w:rsidR="00C709BF">
        <w:rPr>
          <w:lang w:val="hr-HR"/>
        </w:rPr>
        <w:t xml:space="preserve">m ovog suda </w:t>
      </w:r>
      <w:r>
        <w:rPr>
          <w:lang w:val="hr-HR"/>
        </w:rPr>
        <w:t>broj</w:t>
      </w:r>
      <w:r w:rsidR="00CC2435">
        <w:rPr>
          <w:lang w:val="hr-HR"/>
        </w:rPr>
        <w:t xml:space="preserve"> 12. St-</w:t>
      </w:r>
      <w:r>
        <w:rPr>
          <w:lang w:val="hr-HR"/>
        </w:rPr>
        <w:t>79/2017</w:t>
      </w:r>
      <w:r w:rsidR="00452F21">
        <w:rPr>
          <w:lang w:val="hr-HR"/>
        </w:rPr>
        <w:t xml:space="preserve"> od </w:t>
      </w:r>
      <w:r>
        <w:rPr>
          <w:lang w:val="hr-HR"/>
        </w:rPr>
        <w:t>28. ožujka 2018.</w:t>
      </w:r>
      <w:r w:rsidR="00452F21">
        <w:rPr>
          <w:lang w:val="hr-HR"/>
        </w:rPr>
        <w:t xml:space="preserve"> pokrenut je prethodni postupak radi utvrđivanja pretpostavki za otvaranje </w:t>
      </w:r>
      <w:r w:rsidR="00D15E5D">
        <w:rPr>
          <w:lang w:val="hr-HR"/>
        </w:rPr>
        <w:t>stečajnog postupka nad dužnikom.</w:t>
      </w:r>
    </w:p>
    <w:p w:rsidRDefault="004E0C44" w:rsidP="00AE4A2B" w:rsidR="004E0C44">
      <w:pPr>
        <w:ind w:firstLine="708"/>
        <w:jc w:val="both"/>
        <w:rPr>
          <w:lang w:val="hr-HR"/>
        </w:rPr>
      </w:pPr>
    </w:p>
    <w:p w:rsidRDefault="00711E80" w:rsidP="00711E80" w:rsidR="00711E80" w:rsidRPr="00711E80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zastupnik po zakonu dužnika Filip Deljak iz Splita potvrdio je da je račun dužnika trenutno u blokadi, </w:t>
      </w:r>
      <w:r w:rsidRPr="00711E80">
        <w:rPr>
          <w:lang w:val="hr-HR"/>
        </w:rPr>
        <w:t>ali je isto tako istakao da postoji realna mogućnost da dužnik u relativno kraćem vremenskom periodu podmiri sve svoje dospjele obveze evidentirane na računu, čime bi isti dokazao da nije nesposoban za plaćanje te da stoga niti ne postoji stečajni razlog</w:t>
      </w:r>
      <w:r>
        <w:rPr>
          <w:lang w:val="hr-HR"/>
        </w:rPr>
        <w:t xml:space="preserve">. </w:t>
      </w:r>
      <w:r w:rsidRPr="00711E80">
        <w:rPr>
          <w:lang w:val="hr-HR"/>
        </w:rPr>
        <w:t>Naveo je i da je društvo Arhideja studio d.o.o. osnovano 1994. te se isto od svog osnutka kao osnovnom djelatnošću bavi poslovima projektiranja i nadzora u građevinarstvu, a trenutno da je kod dužnika zaposleno dvoje djelatnika. Do problema u poslovanju</w:t>
      </w:r>
      <w:r>
        <w:rPr>
          <w:lang w:val="hr-HR"/>
        </w:rPr>
        <w:t xml:space="preserve"> dužnika da je došlo </w:t>
      </w:r>
      <w:r w:rsidRPr="00711E80">
        <w:rPr>
          <w:lang w:val="hr-HR"/>
        </w:rPr>
        <w:t>zbog nemogućnosti naplate dospjelih potraživanja, kao i zbog spora s Gradom Splitom, vezano uz jedan poslovni prostor kojeg je dužnik trebao kupiti od gra</w:t>
      </w:r>
      <w:r>
        <w:rPr>
          <w:lang w:val="hr-HR"/>
        </w:rPr>
        <w:t>da, ali do realizacije kojeg</w:t>
      </w:r>
      <w:r w:rsidRPr="00711E80">
        <w:rPr>
          <w:lang w:val="hr-HR"/>
        </w:rPr>
        <w:t xml:space="preserve"> ugovora nije došlo. Jedine nepodmirene obveze </w:t>
      </w:r>
      <w:r w:rsidRPr="00711E80">
        <w:rPr>
          <w:lang w:val="hr-HR"/>
        </w:rPr>
        <w:lastRenderedPageBreak/>
        <w:t xml:space="preserve">dužnika </w:t>
      </w:r>
      <w:r>
        <w:rPr>
          <w:lang w:val="hr-HR"/>
        </w:rPr>
        <w:t>da se odnose</w:t>
      </w:r>
      <w:r w:rsidRPr="00711E80">
        <w:rPr>
          <w:lang w:val="hr-HR"/>
        </w:rPr>
        <w:t xml:space="preserve"> na o</w:t>
      </w:r>
      <w:r>
        <w:rPr>
          <w:lang w:val="hr-HR"/>
        </w:rPr>
        <w:t>bveze prema Poreznoj upravi i to najvećim dijelom</w:t>
      </w:r>
      <w:r w:rsidRPr="00711E80">
        <w:rPr>
          <w:lang w:val="hr-HR"/>
        </w:rPr>
        <w:t xml:space="preserve"> na ime neplaćenih doprinosa za mirovinsko</w:t>
      </w:r>
      <w:r w:rsidR="00B7175A">
        <w:rPr>
          <w:lang w:val="hr-HR"/>
        </w:rPr>
        <w:t xml:space="preserve"> i zdravstveno osiguranje vezano</w:t>
      </w:r>
      <w:r w:rsidRPr="00711E80">
        <w:rPr>
          <w:lang w:val="hr-HR"/>
        </w:rPr>
        <w:t xml:space="preserve"> za </w:t>
      </w:r>
      <w:r w:rsidR="00B7175A">
        <w:rPr>
          <w:lang w:val="hr-HR"/>
        </w:rPr>
        <w:t>njegovu plaću</w:t>
      </w:r>
      <w:r w:rsidRPr="00711E80">
        <w:rPr>
          <w:lang w:val="hr-HR"/>
        </w:rPr>
        <w:t xml:space="preserve"> i </w:t>
      </w:r>
      <w:r w:rsidR="00B7175A">
        <w:rPr>
          <w:lang w:val="hr-HR"/>
        </w:rPr>
        <w:t>plaću njegove supruge</w:t>
      </w:r>
      <w:r w:rsidRPr="00711E80">
        <w:rPr>
          <w:lang w:val="hr-HR"/>
        </w:rPr>
        <w:t xml:space="preserve">, </w:t>
      </w:r>
      <w:r w:rsidR="00B7175A">
        <w:rPr>
          <w:lang w:val="hr-HR"/>
        </w:rPr>
        <w:t>kao jedinih zaposlenika</w:t>
      </w:r>
      <w:r w:rsidRPr="00711E80">
        <w:rPr>
          <w:lang w:val="hr-HR"/>
        </w:rPr>
        <w:t xml:space="preserve"> dužnika</w:t>
      </w:r>
      <w:r w:rsidR="00B7175A">
        <w:rPr>
          <w:lang w:val="hr-HR"/>
        </w:rPr>
        <w:t>.</w:t>
      </w:r>
      <w:r w:rsidRPr="00711E80">
        <w:rPr>
          <w:lang w:val="hr-HR"/>
        </w:rPr>
        <w:t xml:space="preserve"> U odnosu na imovinu dužnika</w:t>
      </w:r>
      <w:r>
        <w:rPr>
          <w:lang w:val="hr-HR"/>
        </w:rPr>
        <w:t>, naveo je</w:t>
      </w:r>
      <w:r w:rsidRPr="00711E80">
        <w:rPr>
          <w:lang w:val="hr-HR"/>
        </w:rPr>
        <w:t xml:space="preserve"> </w:t>
      </w:r>
      <w:r>
        <w:rPr>
          <w:lang w:val="hr-HR"/>
        </w:rPr>
        <w:t>da dužnik od imovine</w:t>
      </w:r>
      <w:r w:rsidRPr="00711E80">
        <w:rPr>
          <w:lang w:val="hr-HR"/>
        </w:rPr>
        <w:t xml:space="preserve"> ima jedno vozilo marke Jeep</w:t>
      </w:r>
      <w:r>
        <w:rPr>
          <w:lang w:val="hr-HR"/>
        </w:rPr>
        <w:t xml:space="preserve"> Kompas, god. proizvodnje 2007., nešto uredske opreme te nenaplaćena potraživanja. </w:t>
      </w:r>
    </w:p>
    <w:p w:rsidRDefault="00711E80" w:rsidP="005D58A6" w:rsidR="00711E80" w:rsidRPr="00711E80">
      <w:pPr>
        <w:ind w:firstLine="708"/>
        <w:jc w:val="both"/>
        <w:rPr>
          <w:lang w:val="hr-HR"/>
        </w:rPr>
      </w:pPr>
    </w:p>
    <w:p w:rsidRDefault="00B7175A" w:rsidP="004623D6" w:rsidR="00B7175A">
      <w:pPr>
        <w:ind w:firstLine="708"/>
        <w:jc w:val="both"/>
        <w:rPr>
          <w:lang w:val="hr-HR"/>
        </w:rPr>
      </w:pPr>
      <w:r>
        <w:rPr>
          <w:lang w:val="hr-HR"/>
        </w:rPr>
        <w:t xml:space="preserve">Na prijedlog dužnika, istom su udijeljeni rokovi radi dostave potvrde o deblokadi računa, a dužnik je konačno na ročištu održanom u prethodnom postupku 11. listopada 2018. dostavio u spis takvu potvrdu FINE. Na tom ročištu, punomoćnik dužnika je istakao da </w:t>
      </w:r>
      <w:r>
        <w:t xml:space="preserve">je </w:t>
      </w:r>
      <w:r w:rsidRPr="00B7175A">
        <w:rPr>
          <w:lang w:val="hr-HR"/>
        </w:rPr>
        <w:t xml:space="preserve">dužnik u međuvremenu uspio podmiriti sve svoje obveze koje su bile evidentirane na njegovom računu te </w:t>
      </w:r>
      <w:r>
        <w:rPr>
          <w:lang w:val="hr-HR"/>
        </w:rPr>
        <w:t xml:space="preserve">da </w:t>
      </w:r>
      <w:r w:rsidRPr="00B7175A">
        <w:rPr>
          <w:lang w:val="hr-HR"/>
        </w:rPr>
        <w:t xml:space="preserve">na današnji dan </w:t>
      </w:r>
      <w:r w:rsidR="004623D6">
        <w:rPr>
          <w:lang w:val="hr-HR"/>
        </w:rPr>
        <w:t xml:space="preserve">isti </w:t>
      </w:r>
      <w:r w:rsidRPr="00B7175A">
        <w:rPr>
          <w:lang w:val="hr-HR"/>
        </w:rPr>
        <w:t xml:space="preserve">više nema evidentiranih nepodmirenih obveza, a u prilog </w:t>
      </w:r>
      <w:r>
        <w:rPr>
          <w:lang w:val="hr-HR"/>
        </w:rPr>
        <w:t>čemu se u spis</w:t>
      </w:r>
      <w:r w:rsidRPr="00B7175A">
        <w:rPr>
          <w:lang w:val="hr-HR"/>
        </w:rPr>
        <w:t xml:space="preserve"> prilaže potvrda Financijske agencije, Regionalni centar Split</w:t>
      </w:r>
      <w:r w:rsidR="004623D6">
        <w:rPr>
          <w:lang w:val="hr-HR"/>
        </w:rPr>
        <w:t xml:space="preserve">. </w:t>
      </w:r>
      <w:r w:rsidRPr="00B7175A">
        <w:rPr>
          <w:lang w:val="hr-HR"/>
        </w:rPr>
        <w:t xml:space="preserve">S obzirom da dužnik više nema evidentiranih nepodmirenih obveza za plaćanje te da </w:t>
      </w:r>
      <w:r w:rsidR="004623D6">
        <w:rPr>
          <w:lang w:val="hr-HR"/>
        </w:rPr>
        <w:t xml:space="preserve">isti nije nesposoban za plaćanje, a isto tako </w:t>
      </w:r>
      <w:r w:rsidRPr="00B7175A">
        <w:rPr>
          <w:lang w:val="hr-HR"/>
        </w:rPr>
        <w:t xml:space="preserve">ima ugovorenih poslova, </w:t>
      </w:r>
      <w:r w:rsidR="004623D6">
        <w:rPr>
          <w:lang w:val="hr-HR"/>
        </w:rPr>
        <w:t>kao</w:t>
      </w:r>
      <w:r w:rsidRPr="00B7175A">
        <w:rPr>
          <w:lang w:val="hr-HR"/>
        </w:rPr>
        <w:t xml:space="preserve"> i određeni iznos potraživanja koja će u kraćem vremenskom roku naplatiti, </w:t>
      </w:r>
      <w:r w:rsidR="004623D6">
        <w:rPr>
          <w:lang w:val="hr-HR"/>
        </w:rPr>
        <w:t>predložio j</w:t>
      </w:r>
      <w:r w:rsidRPr="00B7175A">
        <w:rPr>
          <w:lang w:val="hr-HR"/>
        </w:rPr>
        <w:t xml:space="preserve">e sudu obustaviti ovaj postupak. </w:t>
      </w:r>
    </w:p>
    <w:p w:rsidRDefault="004623D6" w:rsidP="004623D6" w:rsidR="004623D6">
      <w:pPr>
        <w:ind w:firstLine="708"/>
        <w:jc w:val="both"/>
        <w:rPr>
          <w:lang w:val="hr-HR"/>
        </w:rPr>
      </w:pPr>
    </w:p>
    <w:p w:rsidRDefault="004623D6" w:rsidP="004623D6" w:rsidR="004623D6">
      <w:pPr>
        <w:ind w:firstLine="708"/>
        <w:jc w:val="both"/>
        <w:rPr>
          <w:lang w:val="hr-HR"/>
        </w:rPr>
      </w:pPr>
      <w:r>
        <w:rPr>
          <w:lang w:val="hr-HR"/>
        </w:rPr>
        <w:t>Iz potvrde FINE o blokadi računa i novčanih sredstava dužnika od 11.10.2018.,  koju je dužnik dostavio u spis, razvidno je da je na računima i novčanim sredstvima dužnika na taj dan evidentirano 0 dana neprekidne blokade, zbog nepodmirenih osnova za plaćanje evidentiranih u Očevidniku redoslijeda osnova za plaćanje, kao i da njegove nepodmirene obveze na dan izdavanja potvrde iznose 0,00 kn.</w:t>
      </w:r>
    </w:p>
    <w:p w:rsidRDefault="004623D6" w:rsidP="004623D6" w:rsidR="004623D6">
      <w:pPr>
        <w:ind w:firstLine="708"/>
        <w:jc w:val="both"/>
        <w:rPr>
          <w:lang w:val="hr-HR"/>
        </w:rPr>
      </w:pPr>
    </w:p>
    <w:p w:rsidRDefault="004623D6" w:rsidP="004623D6" w:rsidR="004623D6" w:rsidRPr="00B7175A">
      <w:pPr>
        <w:ind w:firstLine="708"/>
        <w:jc w:val="both"/>
        <w:rPr>
          <w:lang w:val="hr-HR"/>
        </w:rPr>
      </w:pPr>
      <w:r>
        <w:rPr>
          <w:lang w:val="hr-HR"/>
        </w:rPr>
        <w:t>Isto tako, FINA je 11.10.2018. dostavila ovom sudu potvrdu o neizvršenim osnovama za plaćanje dužnika, a kojom se potvrđuje da d</w:t>
      </w:r>
      <w:r w:rsidR="00A55FB9">
        <w:rPr>
          <w:lang w:val="hr-HR"/>
        </w:rPr>
        <w:t>užnik</w:t>
      </w:r>
      <w:r>
        <w:rPr>
          <w:lang w:val="hr-HR"/>
        </w:rPr>
        <w:t xml:space="preserve"> na dan 11.10.2018. u Očevidniku redoslijeda osnova za plaćanje</w:t>
      </w:r>
      <w:r w:rsidR="00A55FB9">
        <w:rPr>
          <w:lang w:val="hr-HR"/>
        </w:rPr>
        <w:t xml:space="preserve"> ima evidentirane neizvršene osnove za plaćanje u neprekinutom razdoblju od 0 dana.</w:t>
      </w:r>
    </w:p>
    <w:p w:rsidRDefault="009216FB" w:rsidP="001261C8" w:rsidR="009216FB">
      <w:pPr>
        <w:jc w:val="both"/>
        <w:rPr>
          <w:lang w:val="hr-HR"/>
        </w:rPr>
      </w:pPr>
    </w:p>
    <w:p w:rsidRDefault="00A55FB9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</w:t>
      </w:r>
      <w:r w:rsidR="00F65256">
        <w:rPr>
          <w:lang w:val="hr-HR"/>
        </w:rPr>
        <w:t>članka</w:t>
      </w:r>
      <w:r w:rsidR="00D15E5D">
        <w:rPr>
          <w:lang w:val="hr-HR"/>
        </w:rPr>
        <w:t xml:space="preserve"> 128. st</w:t>
      </w:r>
      <w:r w:rsidR="00F65256">
        <w:rPr>
          <w:lang w:val="hr-HR"/>
        </w:rPr>
        <w:t>avak</w:t>
      </w:r>
      <w:r w:rsidR="00D15E5D">
        <w:rPr>
          <w:lang w:val="hr-HR"/>
        </w:rPr>
        <w:t xml:space="preserve"> 9. SZ-a</w:t>
      </w:r>
      <w:r>
        <w:rPr>
          <w:lang w:val="hr-HR"/>
        </w:rPr>
        <w:t>,</w:t>
      </w:r>
      <w:r w:rsidR="001261C8">
        <w:rPr>
          <w:lang w:val="hr-HR"/>
        </w:rPr>
        <w:t xml:space="preserve"> </w:t>
      </w:r>
      <w:r w:rsidR="00D15E5D">
        <w:rPr>
          <w:lang w:val="hr-HR"/>
        </w:rPr>
        <w:t xml:space="preserve">sud </w:t>
      </w:r>
      <w:r>
        <w:rPr>
          <w:lang w:val="hr-HR"/>
        </w:rPr>
        <w:t xml:space="preserve">će </w:t>
      </w:r>
      <w:r w:rsidR="00D15E5D">
        <w:rPr>
          <w:lang w:val="hr-HR"/>
        </w:rPr>
        <w:t>obustaviti postupak ako dužnik do završetka prethodnog postupka postane sposoban za plaćanje.</w:t>
      </w:r>
    </w:p>
    <w:p w:rsidRDefault="00D15E5D" w:rsidP="00D15E5D" w:rsidR="00D15E5D">
      <w:pPr>
        <w:ind w:firstLine="708"/>
        <w:jc w:val="both"/>
        <w:rPr>
          <w:lang w:val="hr-HR"/>
        </w:rPr>
      </w:pPr>
    </w:p>
    <w:p w:rsidRDefault="00A55FB9" w:rsidP="009F47B1" w:rsidR="00D15E5D">
      <w:pPr>
        <w:ind w:firstLine="708"/>
        <w:jc w:val="both"/>
        <w:rPr>
          <w:lang w:val="hr-HR"/>
        </w:rPr>
      </w:pPr>
      <w:r>
        <w:rPr>
          <w:lang w:val="hr-HR"/>
        </w:rPr>
        <w:t>Budući da je</w:t>
      </w:r>
      <w:r w:rsidR="00D15E5D">
        <w:rPr>
          <w:lang w:val="hr-HR"/>
        </w:rPr>
        <w:t xml:space="preserve"> iz</w:t>
      </w:r>
      <w:r w:rsidR="00E8617E">
        <w:rPr>
          <w:lang w:val="hr-HR"/>
        </w:rPr>
        <w:t xml:space="preserve"> </w:t>
      </w:r>
      <w:r w:rsidR="0008242E">
        <w:rPr>
          <w:lang w:val="hr-HR"/>
        </w:rPr>
        <w:t xml:space="preserve">naprijed navedenih potvrda FINE </w:t>
      </w:r>
      <w:r>
        <w:rPr>
          <w:lang w:val="hr-HR"/>
        </w:rPr>
        <w:t xml:space="preserve">od 11. listopada 2018. </w:t>
      </w:r>
      <w:r w:rsidR="009F47B1">
        <w:rPr>
          <w:lang w:val="hr-HR"/>
        </w:rPr>
        <w:t xml:space="preserve">razvidno </w:t>
      </w:r>
      <w:r w:rsidR="00C42C0A">
        <w:rPr>
          <w:lang w:val="hr-HR"/>
        </w:rPr>
        <w:t xml:space="preserve">da dužnik u Očevidniku redoslijeda osnova za plaćanje više nema bilo kakvih evidentiranih neizvršenih osnova za plaćanje odnosno </w:t>
      </w:r>
      <w:r w:rsidR="009F47B1">
        <w:rPr>
          <w:lang w:val="hr-HR"/>
        </w:rPr>
        <w:t xml:space="preserve">da dužnikovi </w:t>
      </w:r>
      <w:r w:rsidR="00CE2A58">
        <w:rPr>
          <w:lang w:val="hr-HR"/>
        </w:rPr>
        <w:t xml:space="preserve">računi više nisu u blokadi, </w:t>
      </w:r>
      <w:r w:rsidR="00D15E5D">
        <w:rPr>
          <w:lang w:val="hr-HR"/>
        </w:rPr>
        <w:t xml:space="preserve">to </w:t>
      </w:r>
      <w:r>
        <w:rPr>
          <w:lang w:val="hr-HR"/>
        </w:rPr>
        <w:t xml:space="preserve">stoga proizlazi </w:t>
      </w:r>
      <w:r w:rsidR="00D15E5D">
        <w:rPr>
          <w:lang w:val="hr-HR"/>
        </w:rPr>
        <w:t>da je dužnik u međuvremenu postao sposoban za plaćanje, a radi čega je</w:t>
      </w:r>
      <w:r w:rsidR="00B95831">
        <w:rPr>
          <w:lang w:val="hr-HR"/>
        </w:rPr>
        <w:t xml:space="preserve"> ovaj postupak valjalo</w:t>
      </w:r>
      <w:r w:rsidR="002A089E">
        <w:rPr>
          <w:lang w:val="hr-HR"/>
        </w:rPr>
        <w:t xml:space="preserve"> </w:t>
      </w:r>
      <w:r w:rsidR="00D15E5D">
        <w:rPr>
          <w:lang w:val="hr-HR"/>
        </w:rPr>
        <w:t>obustaviti</w:t>
      </w:r>
      <w:r w:rsidR="00C42C0A">
        <w:rPr>
          <w:lang w:val="hr-HR"/>
        </w:rPr>
        <w:t xml:space="preserve">. Upravo stoga, </w:t>
      </w:r>
      <w:r w:rsidR="00F65256">
        <w:rPr>
          <w:lang w:val="hr-HR"/>
        </w:rPr>
        <w:t>a primjenom odredbe članka 128. stavak</w:t>
      </w:r>
      <w:r w:rsidR="00C42C0A">
        <w:rPr>
          <w:lang w:val="hr-HR"/>
        </w:rPr>
        <w:t xml:space="preserve"> 9. SZ-a,</w:t>
      </w:r>
      <w:r w:rsidR="00D15E5D">
        <w:rPr>
          <w:lang w:val="hr-HR"/>
        </w:rPr>
        <w:t xml:space="preserve"> odlučeno </w:t>
      </w:r>
      <w:r w:rsidR="00C42C0A">
        <w:rPr>
          <w:lang w:val="hr-HR"/>
        </w:rPr>
        <w:t xml:space="preserve">je </w:t>
      </w:r>
      <w:r w:rsidR="00D15E5D">
        <w:rPr>
          <w:lang w:val="hr-HR"/>
        </w:rPr>
        <w:t xml:space="preserve">kao u izreci ovog rješenja. </w:t>
      </w:r>
    </w:p>
    <w:p w:rsidRDefault="00D15E5D" w:rsidP="00AE4A2B" w:rsidR="00D15E5D" w:rsidRPr="00452238">
      <w:pPr>
        <w:ind w:firstLine="708"/>
        <w:jc w:val="both"/>
        <w:rPr>
          <w:sz w:val="22"/>
          <w:szCs w:val="22"/>
          <w:lang w:val="hr-HR"/>
        </w:rPr>
      </w:pPr>
    </w:p>
    <w:p w:rsidRDefault="00D4027A" w:rsidP="00452238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A55FB9">
        <w:rPr>
          <w:lang w:val="hr-HR"/>
        </w:rPr>
        <w:t>11. listopada 2018</w:t>
      </w:r>
      <w:r w:rsidRPr="00585F41">
        <w:rPr>
          <w:lang w:val="hr-HR"/>
        </w:rPr>
        <w:t>.</w:t>
      </w:r>
    </w:p>
    <w:p w:rsidRDefault="00D4027A" w:rsidP="00D4027A" w:rsidR="00D4027A" w:rsidRPr="00452238">
      <w:pPr>
        <w:jc w:val="both"/>
        <w:rPr>
          <w:sz w:val="12"/>
          <w:szCs w:val="12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E710E0" w:rsidP="00F53C8F" w:rsidR="00E710E0">
      <w:pPr>
        <w:ind w:left="4956"/>
        <w:jc w:val="center"/>
      </w:pPr>
      <w:r w:rsidRPr="00F049A9">
        <w:t>Sudac</w:t>
      </w:r>
    </w:p>
    <w:p w:rsidRDefault="00E710E0" w:rsidP="00F53C8F" w:rsidR="00E710E0" w:rsidRPr="00EF31D7">
      <w:pPr>
        <w:ind w:left="4956"/>
        <w:jc w:val="center"/>
        <w:rPr>
          <w:sz w:val="28"/>
          <w:szCs w:val="28"/>
        </w:rPr>
      </w:pPr>
    </w:p>
    <w:p w:rsidRDefault="00E710E0" w:rsidP="00F53C8F" w:rsidR="00E710E0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E710E0" w:rsidP="00F53C8F" w:rsidR="00E710E0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E710E0" w:rsidP="00F53C8F" w:rsidR="00E710E0">
      <w:pPr>
        <w:ind w:firstLine="708" w:left="5664"/>
      </w:pPr>
      <w:r>
        <w:t xml:space="preserve"> </w:t>
      </w:r>
      <w:r w:rsidRPr="00F049A9">
        <w:t>Katarina Raos</w:t>
      </w: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A55FB9" w:rsidP="00A55FB9" w:rsidR="00A55FB9" w:rsidRPr="00E10F29">
      <w:pPr>
        <w:rPr>
          <w:lang w:val="hr-HR"/>
        </w:rPr>
      </w:pPr>
      <w:r w:rsidRPr="00E10F29">
        <w:rPr>
          <w:lang w:val="hr-HR"/>
        </w:rPr>
        <w:t>Pouka o pravnom lijeku:</w:t>
      </w:r>
    </w:p>
    <w:p w:rsidRDefault="00A55FB9" w:rsidP="00403F01" w:rsidR="00E14AE2" w:rsidRPr="00585F41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sectPr w:rsidSect="00A55FB9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A56EC0" w:rsidR="00473132" w:rsidRPr="00A56EC0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B2935" w:rsidRPr="00AB2935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</w:r>
    <w:r w:rsidR="00A56EC0" w:rsidRPr="00E92500">
      <w:rPr>
        <w:lang w:val="hr-HR"/>
      </w:rPr>
      <w:t>Poslovni broj: 12. St-</w:t>
    </w:r>
    <w:r w:rsidR="00A56EC0">
      <w:rPr>
        <w:lang w:val="hr-HR"/>
      </w:rPr>
      <w:t>79</w:t>
    </w:r>
    <w:r w:rsidR="00A56EC0" w:rsidRPr="00E92500">
      <w:rPr>
        <w:lang w:val="hr-HR"/>
      </w:rPr>
      <w:t>/2017</w:t>
    </w:r>
    <w:r w:rsidR="00F65256">
      <w:rPr>
        <w:lang w:val="hr-HR"/>
      </w:rPr>
      <w:t>-23</w:t>
    </w:r>
  </w:p>
  <w:p w:rsidRDefault="00A56EC0" w:rsidP="00A56EC0" w:rsidR="00A56EC0">
    <w:pPr>
      <w:pStyle w:val="Zaglavlje"/>
      <w:ind w:left="4725"/>
    </w:pPr>
  </w:p>
  <w:p w:rsidRDefault="003734BE" w:rsidR="003734BE" w:rsidRPr="00A56EC0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674B1"/>
    <w:rsid w:val="002702A4"/>
    <w:rsid w:val="002819BF"/>
    <w:rsid w:val="002A089E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238"/>
    <w:rsid w:val="00452F21"/>
    <w:rsid w:val="004623D6"/>
    <w:rsid w:val="00472CF7"/>
    <w:rsid w:val="00473132"/>
    <w:rsid w:val="004777B1"/>
    <w:rsid w:val="0048628D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3351E"/>
    <w:rsid w:val="00642955"/>
    <w:rsid w:val="0066735D"/>
    <w:rsid w:val="00675F9E"/>
    <w:rsid w:val="006767AE"/>
    <w:rsid w:val="006A7185"/>
    <w:rsid w:val="006C0489"/>
    <w:rsid w:val="006C3EA9"/>
    <w:rsid w:val="006E3551"/>
    <w:rsid w:val="00711E80"/>
    <w:rsid w:val="00730DDE"/>
    <w:rsid w:val="00736EF6"/>
    <w:rsid w:val="00743750"/>
    <w:rsid w:val="00756F19"/>
    <w:rsid w:val="007725FF"/>
    <w:rsid w:val="007738D2"/>
    <w:rsid w:val="00780642"/>
    <w:rsid w:val="007A74B6"/>
    <w:rsid w:val="007C2A26"/>
    <w:rsid w:val="008325C4"/>
    <w:rsid w:val="00832F97"/>
    <w:rsid w:val="00865363"/>
    <w:rsid w:val="00876209"/>
    <w:rsid w:val="00906FBC"/>
    <w:rsid w:val="009216FB"/>
    <w:rsid w:val="009374AD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55FB9"/>
    <w:rsid w:val="00A56EC0"/>
    <w:rsid w:val="00A7370E"/>
    <w:rsid w:val="00A75973"/>
    <w:rsid w:val="00A83CF1"/>
    <w:rsid w:val="00A97762"/>
    <w:rsid w:val="00AA1815"/>
    <w:rsid w:val="00AB2935"/>
    <w:rsid w:val="00AC4892"/>
    <w:rsid w:val="00AC7561"/>
    <w:rsid w:val="00AD4B6A"/>
    <w:rsid w:val="00AE4A2B"/>
    <w:rsid w:val="00AE599E"/>
    <w:rsid w:val="00AF587A"/>
    <w:rsid w:val="00AF75C9"/>
    <w:rsid w:val="00B3214A"/>
    <w:rsid w:val="00B347F0"/>
    <w:rsid w:val="00B36BAF"/>
    <w:rsid w:val="00B631DA"/>
    <w:rsid w:val="00B6615F"/>
    <w:rsid w:val="00B7175A"/>
    <w:rsid w:val="00B82187"/>
    <w:rsid w:val="00B95831"/>
    <w:rsid w:val="00BF6161"/>
    <w:rsid w:val="00C019C2"/>
    <w:rsid w:val="00C03C0E"/>
    <w:rsid w:val="00C30FC8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710E0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65256"/>
    <w:rsid w:val="00F85A66"/>
    <w:rsid w:val="00FC31B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9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29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29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29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9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29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29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29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ARHIDEJA STUDIO d.o.o. za arhitektonske i druge usluge</izvorni_sadrzaj>
    <derivirana_varijabla naziv="DomainObject.Predmet.ProtustrankaFormated_1">  ARHIDEJA STUDIO d.o.o. za arhitektonske i druge usluge</derivirana_varijabla>
  </DomainObject.Predmet.ProtustrankaFormated>
  <DomainObject.Predmet.ProtustrankaFormatedOIB>
    <izvorni_sadrzaj>  ARHIDEJA STUDIO d.o.o. za arhitektonske i druge usluge, OIB 95064308069</izvorni_sadrzaj>
    <derivirana_varijabla naziv="DomainObject.Predmet.ProtustrankaFormatedOIB_1">  ARHIDEJA STUDIO d.o.o. za arhitektonske i druge usluge, OIB 95064308069</derivirana_varijabla>
  </DomainObject.Predmet.ProtustrankaFormatedOIB>
  <DomainObject.Predmet.ProtustrankaFormatedWithAdress>
    <izvorni_sadrzaj> ARHIDEJA STUDIO d.o.o. za arhitektonske i druge usluge, R.Boškovića 30, 21000 Split</izvorni_sadrzaj>
    <derivirana_varijabla naziv="DomainObject.Predmet.ProtustrankaFormatedWithAdress_1"> ARHIDEJA STUDIO d.o.o. za arhitektonske i druge usluge, R.Boškovića 30, 21000 Split</derivirana_varijabla>
  </DomainObject.Predmet.ProtustrankaFormatedWithAdress>
  <DomainObject.Predmet.ProtustrankaFormatedWithAdressOIB>
    <izvorni_sadrzaj> ARHIDEJA STUDIO d.o.o. za arhitektonske i druge usluge, OIB 95064308069, R.Boškovića 30, 21000 Split</izvorni_sadrzaj>
    <derivirana_varijabla naziv="DomainObject.Predmet.ProtustrankaFormatedWithAdressOIB_1"> ARHIDEJA STUDIO d.o.o. za arhitektonske i druge usluge, OIB 95064308069, R.Boškovića 30, 21000 Split</derivirana_varijabla>
  </DomainObject.Predmet.ProtustrankaFormatedWithAdressOIB>
  <DomainObject.Predmet.ProtustrankaWithAdress>
    <izvorni_sadrzaj>ARHIDEJA STUDIO d.o.o. za arhitektonske i druge usluge R.Boškovića 30, 21000 Split</izvorni_sadrzaj>
    <derivirana_varijabla naziv="DomainObject.Predmet.ProtustrankaWithAdress_1">ARHIDEJA STUDIO d.o.o. za arhitektonske i druge usluge R.Boškovića 30, 21000 Split</derivirana_varijabla>
  </DomainObject.Predmet.ProtustrankaWithAdress>
  <DomainObject.Predmet.ProtustrankaWithAdressOIB>
    <izvorni_sadrzaj>ARHIDEJA STUDIO d.o.o. za arhitektonske i druge usluge, OIB 95064308069, R.Boškovića 30, 21000 Split</izvorni_sadrzaj>
    <derivirana_varijabla naziv="DomainObject.Predmet.ProtustrankaWithAdressOIB_1">ARHIDEJA STUDIO d.o.o. za arhitektonske i druge usluge, OIB 95064308069, R.Boškovića 30, 21000 Split</derivirana_varijabla>
  </DomainObject.Predmet.ProtustrankaWithAdressOIB>
  <DomainObject.Predmet.ProtustrankaNazivFormated>
    <izvorni_sadrzaj>ARHIDEJA STUDIO d.o.o. za arhitektonske i druge usluge</izvorni_sadrzaj>
    <derivirana_varijabla naziv="DomainObject.Predmet.ProtustrankaNazivFormated_1">ARHIDEJA STUDIO d.o.o. za arhitektonske i druge usluge</derivirana_varijabla>
  </DomainObject.Predmet.ProtustrankaNazivFormated>
  <DomainObject.Predmet.ProtustrankaNazivFormatedOIB>
    <izvorni_sadrzaj>ARHIDEJA STUDIO d.o.o. za arhitektonske i druge usluge, OIB 95064308069</izvorni_sadrzaj>
    <derivirana_varijabla naziv="DomainObject.Predmet.ProtustrankaNazivFormatedOIB_1">ARHIDEJA STUDIO d.o.o. za arhitektonske i druge usluge, OIB 95064308069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53100.75</izvorni_sadrzaj>
    <derivirana_varijabla naziv="DomainObject.Predmet.TrenutnaVrijednost_1">53100.75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ARHIDEJA STUDIO d.o.o. za arhitektonske i druge usluge</item>
    </izvorni_sadrzaj>
    <derivirana_varijabla naziv="DomainObject.Predmet.ProtuStrankaListFormated_1">
      <item>ARHIDEJA STUDIO d.o.o. za arhitektonske i druge usluge</item>
    </derivirana_varijabla>
  </DomainObject.Predmet.ProtuStrankaListFormated>
  <DomainObject.Predmet.ProtuStrankaListFormatedOIB>
    <izvorni_sadrzaj>
      <item>ARHIDEJA STUDIO d.o.o. za arhitektonske i druge usluge, OIB 95064308069</item>
    </izvorni_sadrzaj>
    <derivirana_varijabla naziv="DomainObject.Predmet.ProtuStrankaListFormatedOIB_1">
      <item>ARHIDEJA STUDIO d.o.o. za arhitektonske i druge usluge, OIB 95064308069</item>
    </derivirana_varijabla>
  </DomainObject.Predmet.ProtuStrankaListFormatedOIB>
  <DomainObject.Predmet.ProtuStrankaListFormatedWithAdress>
    <izvorni_sadrzaj>
      <item>ARHIDEJA STUDIO d.o.o. za arhitektonske i druge usluge, R.Boškovića 30, 21000 Split</item>
    </izvorni_sadrzaj>
    <derivirana_varijabla naziv="DomainObject.Predmet.ProtuStrankaListFormatedWithAdress_1">
      <item>ARHIDEJA STUDIO d.o.o. za arhitektonske i druge usluge, R.Boškovića 30, 21000 Split</item>
    </derivirana_varijabla>
  </DomainObject.Predmet.ProtuStrankaListFormatedWithAdress>
  <DomainObject.Predmet.ProtuStrankaListFormatedWithAdressOIB>
    <izvorni_sadrzaj>
      <item>ARHIDEJA STUDIO d.o.o. za arhitektonske i druge usluge, OIB 95064308069, R.Boškovića 30, 21000 Split</item>
    </izvorni_sadrzaj>
    <derivirana_varijabla naziv="DomainObject.Predmet.ProtuStrankaListFormatedWithAdressOIB_1">
      <item>ARHIDEJA STUDIO d.o.o. za arhitektonske i druge usluge, OIB 95064308069, R.Boškovića 30, 21000 Split</item>
    </derivirana_varijabla>
  </DomainObject.Predmet.ProtuStrankaListFormatedWithAdressOIB>
  <DomainObject.Predmet.ProtuStrankaListNazivFormated>
    <izvorni_sadrzaj>
      <item>ARHIDEJA STUDIO d.o.o. za arhitektonske i druge usluge</item>
    </izvorni_sadrzaj>
    <derivirana_varijabla naziv="DomainObject.Predmet.ProtuStrankaListNazivFormated_1">
      <item>ARHIDEJA STUDIO d.o.o. za arhitektonske i druge usluge</item>
    </derivirana_varijabla>
  </DomainObject.Predmet.ProtuStrankaListNazivFormated>
  <DomainObject.Predmet.ProtuStrankaListNazivFormatedOIB>
    <izvorni_sadrzaj>
      <item>ARHIDEJA STUDIO d.o.o. za arhitektonske i druge usluge, OIB 95064308069</item>
    </izvorni_sadrzaj>
    <derivirana_varijabla naziv="DomainObject.Predmet.ProtuStrankaListNazivFormatedOIB_1">
      <item>ARHIDEJA STUDIO d.o.o. za arhitektonske i druge usluge, OIB 95064308069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ARHIDEJA STUDIO d.o.o. za arhitektonske i druge usluge</izvorni_sadrzaj>
    <derivirana_varijabla naziv="DomainObject.Predmet.ProtustrankaIDrugi_1">ARHIDEJA STUDIO d.o.o. za arhitektonske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ARHIDEJA STUDIO d.o.o. za arhitektonske i druge usluge, OIB 95064308069, R.Boškovića 30, 21000 Split</izvorni_sadrzaj>
    <derivirana_varijabla naziv="DomainObject.Predmet.ProtustrankaIDrugiAdressOIB_1">ARHIDEJA STUDIO d.o.o. za arhitektonske i druge usluge, OIB 95064308069, R.Boškovića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ARHIDEJA STUDIO d.o.o. za arhitektonske i druge usluge</item>
      <item>FINANCIJSKA AGENCIJA, RC SPLIT</item>
    </izvorni_sadrzaj>
    <derivirana_varijabla naziv="DomainObject.Predmet.SudioniciListNaziv_1">
      <item>ARHIDEJA STUDIO d.o.o. za arhitektonske i druge usluge</item>
      <item>FINANCIJSKA AGENCIJA, RC SPLIT</item>
    </derivirana_varijabla>
  </DomainObject.Predmet.SudioniciListNaziv>
  <DomainObject.Predmet.SudioniciListAdressOIB>
    <izvorni_sadrzaj>
      <item>ARHIDEJA STUDIO d.o.o. za arhitektonske i druge usluge, OIB 95064308069, R.Boškovića 30,21000 Split</item>
      <item>FINANCIJSKA AGENCIJA, RC SPLIT, OIB 85821130368, Mažuranićevo šetalište 24 b,21000 Split</item>
    </izvorni_sadrzaj>
    <derivirana_varijabla naziv="DomainObject.Predmet.SudioniciListAdressOIB_1">
      <item>ARHIDEJA STUDIO d.o.o. za arhitektonske i druge usluge, OIB 95064308069, R.Boškovića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95064308069</item>
      <item>, OIB 85821130368</item>
    </izvorni_sadrzaj>
    <derivirana_varijabla naziv="DomainObject.Predmet.SudioniciListNazivOIB_1">
      <item>, OIB 95064308069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St-79/2017-12</izvorni_sadrzaj>
    <derivirana_varijabla naziv="DomainObject.PredzadnjaOdlukaIzPredmeta.Oznaka_1">St-79/2017-12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E4C04-A5E4-41A4-A5FD-7D83D63C9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842</properties:Words>
  <properties:Characters>4566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2018-10-11T12:46:00Z</dcterms:created>
  <dc:creator>wsadmin</dc:creator>
  <cp:lastModifiedBy>Paško Bačić</cp:lastModifiedBy>
  <cp:lastPrinted>2018-10-11T12:46:00Z</cp:lastPrinted>
  <dcterms:modified xmlns:xsi="http://www.w3.org/2001/XMLSchema-instance" xsi:type="dcterms:W3CDTF">2018-10-11T12:47:00Z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(ICMS - 10-rješenje - obustava,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