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03b3" w14:paraId="11003b3" w:rsidRDefault="00E6167B" w:rsidP="00910611" w:rsidR="00E616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67B" w:rsidP="00910611" w:rsidR="00E6167B">
      <w:r>
        <w:rPr>
          <w:rFonts w:eastAsia="MS Mincho"/>
          <w:szCs w:val="24"/>
        </w:rPr>
        <w:t>REPUBLIKA HRVATSKA</w:t>
      </w:r>
    </w:p>
    <w:p w:rsidRDefault="00E6167B" w:rsidP="00910611" w:rsidR="00E6167B">
      <w:r>
        <w:rPr>
          <w:rFonts w:eastAsia="MS Mincho"/>
          <w:szCs w:val="24"/>
        </w:rPr>
        <w:t>TRGOVAČKI SUD U RIJECI</w:t>
      </w:r>
    </w:p>
    <w:p w:rsidRDefault="00E6167B" w:rsidP="00E6167B" w:rsidR="00152283" w:rsidRPr="00E10AC9">
      <w:pPr>
        <w:rPr>
          <w:rFonts w:cs="Times New Roman" w:hAnsi="Times New Roman" w:ascii="Times New Roman"/>
          <w:sz w:val="24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74F14" w:rsidRPr="00A74F14">
        <w:rPr>
          <w:rFonts w:cs="Times New Roman" w:hAnsi="Times New Roman" w:ascii="Times New Roman"/>
          <w:sz w:val="24"/>
          <w:szCs w:val="24"/>
        </w:rPr>
        <w:t>LITUBEL PARKET društvo s ograničenom odgovornošću za trgovinu, proizvodnju i usluge Viškovo (Općina Viškovo), Mavri bb, MBS: 040260093, OIB: 96637887520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A74F14" w:rsidRPr="00A74F14">
        <w:rPr>
          <w:rFonts w:cs="Times New Roman" w:hAnsi="Times New Roman" w:ascii="Times New Roman"/>
          <w:sz w:val="24"/>
          <w:szCs w:val="24"/>
        </w:rPr>
        <w:t>LITUBEL PARKET društvo s ograničenom odgovornošću za trgovinu, proizvodnju i usluge Viškovo (Općina Viškovo), Mavri bb, MBS: 040260093, OIB: 96637887520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 xml:space="preserve">2016. u </w:t>
      </w:r>
      <w:r w:rsidR="009129CB">
        <w:rPr>
          <w:rFonts w:cs="Times New Roman" w:hAnsi="Times New Roman" w:ascii="Times New Roman"/>
          <w:sz w:val="24"/>
          <w:szCs w:val="24"/>
        </w:rPr>
        <w:t>9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9129CB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A74F14" w:rsidRPr="00A74F14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A74F14" w:rsidRPr="00A74F14">
        <w:rPr>
          <w:rFonts w:cs="Times New Roman" w:hAnsi="Times New Roman" w:ascii="Times New Roman"/>
          <w:sz w:val="24"/>
          <w:szCs w:val="24"/>
        </w:rPr>
        <w:t>LITUBEL PARKET društvo s ograničenom odgovornošću za trgovinu, proizvodnju i usluge Viškovo (Općina Viškovo), Mavri bb, MBS: 040260093, OIB: 96637887520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A74F14" w:rsidRPr="00A74F14">
        <w:rPr>
          <w:rFonts w:cs="Times New Roman" w:hAnsi="Times New Roman" w:ascii="Times New Roman"/>
          <w:sz w:val="24"/>
          <w:szCs w:val="24"/>
        </w:rPr>
        <w:t>LITUBEL PARKET društvo s ograničenom odgovornošću za trgovinu, proizvodnju i usluge Viškovo (Općina Viškovo), Mavri bb, MBS: 040260093, OIB: 96637887520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74F14">
        <w:rPr>
          <w:rFonts w:cs="Times New Roman" w:hAnsi="Times New Roman" w:ascii="Times New Roman"/>
          <w:sz w:val="24"/>
          <w:szCs w:val="24"/>
        </w:rPr>
        <w:t>313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74F14">
        <w:rPr>
          <w:rFonts w:cs="Times New Roman" w:eastAsia="Times New Roman" w:hAnsi="Times New Roman" w:ascii="Times New Roman"/>
          <w:sz w:val="24"/>
          <w:szCs w:val="24"/>
          <w:lang w:eastAsia="hr-HR"/>
        </w:rPr>
        <w:t>476,49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994EE5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994EE5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9129CB" w:rsidP="009129CB" w:rsidR="009129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        e - oglasna ploča </w:t>
      </w: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u Rijeci </w:t>
      </w:r>
    </w:p>
    <w:p w:rsidRDefault="009129CB" w:rsidP="009129CB" w:rsidR="009129C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9129CB" w:rsidP="009129CB" w:rsidR="009129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Pr="00E10AC9">
        <w:rPr>
          <w:rFonts w:cs="Times New Roman" w:hAnsi="Times New Roman" w:ascii="Times New Roman"/>
          <w:sz w:val="24"/>
          <w:szCs w:val="24"/>
        </w:rPr>
        <w:tab/>
        <w:t>sudskom registru</w:t>
      </w:r>
      <w:r>
        <w:rPr>
          <w:rFonts w:cs="Times New Roman" w:hAnsi="Times New Roman" w:ascii="Times New Roman"/>
          <w:sz w:val="24"/>
          <w:szCs w:val="24"/>
        </w:rPr>
        <w:t xml:space="preserve">, te još jednom nakon </w:t>
      </w:r>
      <w:r w:rsidRPr="00E10AC9">
        <w:rPr>
          <w:rFonts w:cs="Times New Roman" w:hAnsi="Times New Roman" w:ascii="Times New Roman"/>
          <w:sz w:val="24"/>
          <w:szCs w:val="24"/>
        </w:rPr>
        <w:t>pravomoćnosti rješenja</w:t>
      </w:r>
      <w:r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ADE" w:rsidP="00C2277B" w:rsidR="001B4ADE">
      <w:pPr>
        <w:spacing w:lineRule="auto" w:line="240" w:after="0"/>
      </w:pPr>
      <w:r>
        <w:separator/>
      </w:r>
    </w:p>
  </w:endnote>
  <w:endnote w:id="0" w:type="continuationSeparator">
    <w:p w:rsidRDefault="001B4ADE" w:rsidP="00C2277B" w:rsidR="001B4A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14" w:rsidR="00A74F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67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14" w:rsidR="00A74F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ADE" w:rsidP="00C2277B" w:rsidR="001B4ADE">
      <w:pPr>
        <w:spacing w:lineRule="auto" w:line="240" w:after="0"/>
      </w:pPr>
      <w:r>
        <w:separator/>
      </w:r>
    </w:p>
  </w:footnote>
  <w:footnote w:id="0" w:type="continuationSeparator">
    <w:p w:rsidRDefault="001B4ADE" w:rsidP="00C2277B" w:rsidR="001B4A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14" w:rsidR="00A74F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74F14">
      <w:rPr>
        <w:rFonts w:cs="Times New Roman" w:hAnsi="Times New Roman" w:ascii="Times New Roman"/>
        <w:sz w:val="24"/>
        <w:szCs w:val="24"/>
      </w:rPr>
      <w:t>592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14" w:rsidR="00A74F1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31DA6"/>
    <w:rsid w:val="00152283"/>
    <w:rsid w:val="001B4ADE"/>
    <w:rsid w:val="003D2919"/>
    <w:rsid w:val="004F6C16"/>
    <w:rsid w:val="005679F2"/>
    <w:rsid w:val="00640CC6"/>
    <w:rsid w:val="007E3AEC"/>
    <w:rsid w:val="009129CB"/>
    <w:rsid w:val="00942A0F"/>
    <w:rsid w:val="00994EE5"/>
    <w:rsid w:val="00A74F14"/>
    <w:rsid w:val="00B8085E"/>
    <w:rsid w:val="00B86096"/>
    <w:rsid w:val="00BA3EB5"/>
    <w:rsid w:val="00C2277B"/>
    <w:rsid w:val="00CE67FF"/>
    <w:rsid w:val="00E10AC9"/>
    <w:rsid w:val="00E36F36"/>
    <w:rsid w:val="00E518D1"/>
    <w:rsid w:val="00E6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61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6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61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6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LITUBEL PARKET d.o.o.</izvorni_sadrzaj>
    <derivirana_varijabla naziv="DomainObject.Predmet.ProtustrankaFormated_1">  LITUBEL PARKET d.o.o.</derivirana_varijabla>
  </DomainObject.Predmet.ProtustrankaFormated>
  <DomainObject.Predmet.ProtustrankaFormatedOIB>
    <izvorni_sadrzaj>  LITUBEL PARKET d.o.o., OIB 96637887520</izvorni_sadrzaj>
    <derivirana_varijabla naziv="DomainObject.Predmet.ProtustrankaFormatedOIB_1">  LITUBEL PARKET d.o.o., OIB 96637887520</derivirana_varijabla>
  </DomainObject.Predmet.ProtustrankaFormatedOIB>
  <DomainObject.Predmet.ProtustrankaFormatedWithAdress>
    <izvorni_sadrzaj> LITUBEL PARKET d.o.o., Mavri/bb, 51216 Viškovo</izvorni_sadrzaj>
    <derivirana_varijabla naziv="DomainObject.Predmet.ProtustrankaFormatedWithAdress_1"> LITUBEL PARKET d.o.o., Mavri/bb, 51216 Viškovo</derivirana_varijabla>
  </DomainObject.Predmet.ProtustrankaFormatedWithAdress>
  <DomainObject.Predmet.ProtustrankaFormatedWithAdressOIB>
    <izvorni_sadrzaj> LITUBEL PARKET d.o.o., OIB 96637887520, Mavri/bb, 51216 Viškovo</izvorni_sadrzaj>
    <derivirana_varijabla naziv="DomainObject.Predmet.ProtustrankaFormatedWithAdressOIB_1"> LITUBEL PARKET d.o.o., OIB 96637887520, Mavri/bb, 51216 Viškovo</derivirana_varijabla>
  </DomainObject.Predmet.ProtustrankaFormatedWithAdressOIB>
  <DomainObject.Predmet.ProtustrankaWithAdress>
    <izvorni_sadrzaj>LITUBEL PARKET d.o.o. Mavri/bb, 51216 Viškovo</izvorni_sadrzaj>
    <derivirana_varijabla naziv="DomainObject.Predmet.ProtustrankaWithAdress_1">LITUBEL PARKET d.o.o. Mavri/bb, 51216 Viškovo</derivirana_varijabla>
  </DomainObject.Predmet.ProtustrankaWithAdress>
  <DomainObject.Predmet.ProtustrankaWithAdressOIB>
    <izvorni_sadrzaj>LITUBEL PARKET d.o.o., OIB 96637887520, Mavri/bb, 51216 Viškovo</izvorni_sadrzaj>
    <derivirana_varijabla naziv="DomainObject.Predmet.ProtustrankaWithAdressOIB_1">LITUBEL PARKET d.o.o., OIB 96637887520, Mavri/bb, 51216 Viškovo</derivirana_varijabla>
  </DomainObject.Predmet.ProtustrankaWithAdressOIB>
  <DomainObject.Predmet.ProtustrankaNazivFormated>
    <izvorni_sadrzaj>LITUBEL PARKET d.o.o.</izvorni_sadrzaj>
    <derivirana_varijabla naziv="DomainObject.Predmet.ProtustrankaNazivFormated_1">LITUBEL PARKET d.o.o.</derivirana_varijabla>
  </DomainObject.Predmet.ProtustrankaNazivFormated>
  <DomainObject.Predmet.ProtustrankaNazivFormatedOIB>
    <izvorni_sadrzaj>LITUBEL PARKET d.o.o., OIB 96637887520</izvorni_sadrzaj>
    <derivirana_varijabla naziv="DomainObject.Predmet.ProtustrankaNazivFormatedOIB_1">LITUBEL PARKET d.o.o., OIB 96637887520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LITUBEL PARKET d.o.o.</item>
    </izvorni_sadrzaj>
    <derivirana_varijabla naziv="DomainObject.Predmet.ProtuStrankaListFormated_1">
      <item>LITUBEL PARKET d.o.o.</item>
    </derivirana_varijabla>
  </DomainObject.Predmet.ProtuStrankaListFormated>
  <DomainObject.Predmet.ProtuStrankaListFormatedOIB>
    <izvorni_sadrzaj>
      <item>LITUBEL PARKET d.o.o., OIB 96637887520</item>
    </izvorni_sadrzaj>
    <derivirana_varijabla naziv="DomainObject.Predmet.ProtuStrankaListFormatedOIB_1">
      <item>LITUBEL PARKET d.o.o., OIB 96637887520</item>
    </derivirana_varijabla>
  </DomainObject.Predmet.ProtuStrankaListFormatedOIB>
  <DomainObject.Predmet.ProtuStrankaListFormatedWithAdress>
    <izvorni_sadrzaj>
      <item>LITUBEL PARKET d.o.o., Mavri/bb, 51216 Viškovo</item>
    </izvorni_sadrzaj>
    <derivirana_varijabla naziv="DomainObject.Predmet.ProtuStrankaListFormatedWithAdress_1">
      <item>LITUBEL PARKET d.o.o., Mavri/bb, 51216 Viškovo</item>
    </derivirana_varijabla>
  </DomainObject.Predmet.ProtuStrankaListFormatedWithAdress>
  <DomainObject.Predmet.ProtuStrankaListFormatedWithAdressOIB>
    <izvorni_sadrzaj>
      <item>LITUBEL PARKET d.o.o., OIB 96637887520, Mavri/bb, 51216 Viškovo</item>
    </izvorni_sadrzaj>
    <derivirana_varijabla naziv="DomainObject.Predmet.ProtuStrankaListFormatedWithAdressOIB_1">
      <item>LITUBEL PARKET d.o.o., OIB 96637887520, Mavri/bb, 51216 Viškovo</item>
    </derivirana_varijabla>
  </DomainObject.Predmet.ProtuStrankaListFormatedWithAdressOIB>
  <DomainObject.Predmet.ProtuStrankaListNazivFormated>
    <izvorni_sadrzaj>
      <item>LITUBEL PARKET d.o.o.</item>
    </izvorni_sadrzaj>
    <derivirana_varijabla naziv="DomainObject.Predmet.ProtuStrankaListNazivFormated_1">
      <item>LITUBEL PARKET d.o.o.</item>
    </derivirana_varijabla>
  </DomainObject.Predmet.ProtuStrankaListNazivFormated>
  <DomainObject.Predmet.ProtuStrankaListNazivFormatedOIB>
    <izvorni_sadrzaj>
      <item>LITUBEL PARKET d.o.o., OIB 96637887520</item>
    </izvorni_sadrzaj>
    <derivirana_varijabla naziv="DomainObject.Predmet.ProtuStrankaListNazivFormatedOIB_1">
      <item>LITUBEL PARKET d.o.o., OIB 96637887520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LITUBEL PARKET d.o.o.</izvorni_sadrzaj>
    <derivirana_varijabla naziv="DomainObject.Predmet.ProtustrankaIDrugi_1">LITUBEL PARKET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LITUBEL PARKET d.o.o., OIB 96637887520, Mavri/bb, 51216 Viškovo</izvorni_sadrzaj>
    <derivirana_varijabla naziv="DomainObject.Predmet.ProtustrankaIDrugiAdressOIB_1">LITUBEL PARKET d.o.o., OIB 96637887520, Mavri/bb,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LITUBEL PARKET d.o.o.</item>
    </izvorni_sadrzaj>
    <derivirana_varijabla naziv="DomainObject.Predmet.SudioniciListNaziv_1">
      <item>FINA Rijeka</item>
      <item>LITUBEL PARKET d.o.o.</item>
    </derivirana_varijabla>
  </DomainObject.Predmet.SudioniciListNaziv>
  <DomainObject.Predmet.SudioniciListAdressOIB>
    <izvorni_sadrzaj>
      <item>FINA Rijeka, OIB 85821130368, Frana Kurelca 8,51000 Rijeka</item>
      <item>LITUBEL PARKET d.o.o., OIB 96637887520, Mavri/bb,51216 Viškovo</item>
    </izvorni_sadrzaj>
    <derivirana_varijabla naziv="DomainObject.Predmet.SudioniciListAdressOIB_1">
      <item>FINA Rijeka, OIB 85821130368, Frana Kurelca 8,51000 Rijeka</item>
      <item>LITUBEL PARKET d.o.o., OIB 96637887520, Mavri/bb,51216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96637887520</item>
    </izvorni_sadrzaj>
    <derivirana_varijabla naziv="DomainObject.Predmet.SudioniciListNazivOIB_1">
      <item>, OIB 85821130368</item>
      <item>, OIB 96637887520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D12ED-A054-479D-BE81-2242A0D1457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3873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2016-06-07T07:28:00Z</dcterms:created>
  <dc:creator>Vera Jelenović</dc:creator>
  <cp:lastModifiedBy>Danijela Fumić</cp:lastModifiedBy>
  <cp:lastPrinted>2016-06-07T07:28:00Z</cp:lastPrinted>
  <dcterms:modified xmlns:xsi="http://www.w3.org/2001/XMLSchema-instance" xsi:type="dcterms:W3CDTF">2016-06-07T07:29:00Z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