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cc2e" w14:paraId="e77cc2e"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2976F8">
        <w:rPr>
          <w:sz w:val="24"/>
          <w:szCs w:val="24"/>
        </w:rPr>
        <w:t>3107</w:t>
      </w:r>
      <w:r w:rsidR="00CA07F4">
        <w:rPr>
          <w:sz w:val="24"/>
          <w:szCs w:val="24"/>
        </w:rPr>
        <w:t>/16</w:t>
      </w:r>
      <w:r w:rsidR="008C2BBD" w:rsidRPr="00F354C1">
        <w:rPr>
          <w:sz w:val="24"/>
          <w:szCs w:val="24"/>
        </w:rPr>
        <w:t>-</w:t>
      </w:r>
      <w:r w:rsidR="002976F8">
        <w:rPr>
          <w:sz w:val="24"/>
          <w:szCs w:val="24"/>
        </w:rPr>
        <w:t>25</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A7C5A" w:rsidP="005F0170" w:rsidR="008A7C5A" w:rsidRPr="00CA07F4">
      <w:pPr>
        <w:pStyle w:val="Tijeloteksta"/>
        <w:ind w:firstLine="720"/>
        <w:rPr>
          <w:rFonts w:hAnsi="Times New Roman" w:ascii="Times New Roman"/>
          <w:bCs/>
          <w:szCs w:val="24"/>
        </w:rPr>
      </w:pPr>
      <w:r w:rsidRPr="00CA07F4">
        <w:rPr>
          <w:rFonts w:hAnsi="Times New Roman" w:ascii="Times New Roman"/>
          <w:szCs w:val="24"/>
        </w:rPr>
        <w:t>Trgovački sud u Zagrebu</w:t>
      </w:r>
      <w:r w:rsidR="00950152" w:rsidRPr="00CA07F4">
        <w:rPr>
          <w:rFonts w:hAnsi="Times New Roman" w:ascii="Times New Roman"/>
          <w:szCs w:val="24"/>
        </w:rPr>
        <w:t>,</w:t>
      </w:r>
      <w:r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Pr="00CA07F4">
        <w:rPr>
          <w:rFonts w:hAnsi="Times New Roman" w:ascii="Times New Roman"/>
          <w:szCs w:val="24"/>
        </w:rPr>
        <w:t>nad dužnikom</w:t>
      </w:r>
      <w:r w:rsidR="00517F61" w:rsidRPr="00CA07F4">
        <w:rPr>
          <w:rFonts w:hAnsi="Times New Roman" w:ascii="Times New Roman"/>
          <w:szCs w:val="24"/>
        </w:rPr>
        <w:t xml:space="preserve"> </w:t>
      </w:r>
      <w:r w:rsidR="002976F8" w:rsidRPr="00B025C3">
        <w:rPr>
          <w:rFonts w:hAnsi="Times New Roman" w:ascii="Times New Roman"/>
          <w:szCs w:val="24"/>
          <w:lang w:val="pt-BR"/>
        </w:rPr>
        <w:t>MSM GRAFIKA d.o.o.</w:t>
      </w:r>
      <w:r w:rsidR="002976F8">
        <w:rPr>
          <w:rFonts w:hAnsi="Times New Roman" w:ascii="Times New Roman"/>
          <w:szCs w:val="24"/>
          <w:lang w:val="pt-BR"/>
        </w:rPr>
        <w:t xml:space="preserve"> u stečaju</w:t>
      </w:r>
      <w:r w:rsidR="002976F8" w:rsidRPr="00B025C3">
        <w:rPr>
          <w:rFonts w:hAnsi="Times New Roman" w:ascii="Times New Roman"/>
          <w:szCs w:val="24"/>
          <w:lang w:val="pt-BR"/>
        </w:rPr>
        <w:t xml:space="preserve">, OIB: 55633793884, Velika Ves, Velika </w:t>
      </w:r>
      <w:r w:rsidR="002976F8" w:rsidRPr="00C36856">
        <w:rPr>
          <w:rFonts w:hAnsi="Times New Roman" w:ascii="Times New Roman"/>
          <w:szCs w:val="24"/>
          <w:lang w:val="pt-BR"/>
        </w:rPr>
        <w:t>Ves 56</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2976F8">
        <w:rPr>
          <w:rFonts w:hAnsi="Times New Roman" w:ascii="Times New Roman"/>
          <w:szCs w:val="24"/>
        </w:rPr>
        <w:t>7</w:t>
      </w:r>
      <w:r w:rsidR="00EC5789" w:rsidRPr="00CA07F4">
        <w:rPr>
          <w:rFonts w:hAnsi="Times New Roman" w:ascii="Times New Roman"/>
          <w:szCs w:val="24"/>
        </w:rPr>
        <w:t xml:space="preserve">. </w:t>
      </w:r>
      <w:r w:rsidR="002976F8">
        <w:rPr>
          <w:rFonts w:hAnsi="Times New Roman" w:ascii="Times New Roman"/>
          <w:szCs w:val="24"/>
        </w:rPr>
        <w:t>lipnja</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2976F8">
      <w:pPr>
        <w:jc w:val="both"/>
        <w:rPr>
          <w:b/>
          <w:sz w:val="24"/>
          <w:szCs w:val="24"/>
        </w:rPr>
      </w:pPr>
    </w:p>
    <w:p w:rsidRDefault="002976F8" w:rsidP="002976F8" w:rsidR="006D51BD" w:rsidRPr="002976F8">
      <w:pPr>
        <w:pStyle w:val="Odlomakpopisa"/>
        <w:ind w:left="0"/>
        <w:jc w:val="both"/>
        <w:rPr>
          <w:rFonts w:hAnsi="Times New Roman" w:ascii="Times New Roman"/>
          <w:bCs/>
          <w:sz w:val="24"/>
          <w:szCs w:val="24"/>
        </w:rPr>
      </w:pPr>
      <w:r w:rsidRPr="002976F8">
        <w:rPr>
          <w:rFonts w:hAnsi="Times New Roman" w:ascii="Times New Roman"/>
          <w:sz w:val="24"/>
          <w:szCs w:val="24"/>
        </w:rPr>
        <w:t>1. RH, Ministarstvo financija, Porezna uprava, Područni ured Krapina, Zagreb, Savska 41, OIB 18683136487, u iznosu od 21.090,61 kn.</w:t>
      </w: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2976F8" w:rsidP="002976F8" w:rsidR="002976F8" w:rsidRPr="002976F8">
      <w:pPr>
        <w:pStyle w:val="Odlomakpopisa"/>
        <w:numPr>
          <w:ilvl w:val="0"/>
          <w:numId w:val="35"/>
        </w:numPr>
        <w:jc w:val="both"/>
        <w:rPr>
          <w:rFonts w:hAnsi="Times New Roman" w:ascii="Times New Roman"/>
          <w:sz w:val="24"/>
          <w:szCs w:val="24"/>
        </w:rPr>
      </w:pPr>
      <w:r w:rsidRPr="002976F8">
        <w:rPr>
          <w:rFonts w:hAnsi="Times New Roman" w:ascii="Times New Roman"/>
          <w:sz w:val="24"/>
          <w:szCs w:val="24"/>
        </w:rPr>
        <w:t>HRVATSKA RADIOTELEVIZIJA, Zagreb, Prisavlje 3, OIB 68419124305, u iznosu od 1.232,01 kn.</w:t>
      </w:r>
    </w:p>
    <w:p w:rsidRDefault="002976F8" w:rsidP="002976F8" w:rsidR="002976F8" w:rsidRPr="002976F8">
      <w:pPr>
        <w:pStyle w:val="Odlomakpopisa"/>
        <w:numPr>
          <w:ilvl w:val="0"/>
          <w:numId w:val="35"/>
        </w:numPr>
        <w:jc w:val="both"/>
        <w:rPr>
          <w:rFonts w:hAnsi="Times New Roman" w:ascii="Times New Roman"/>
          <w:sz w:val="24"/>
          <w:szCs w:val="24"/>
        </w:rPr>
      </w:pPr>
      <w:r w:rsidRPr="002976F8">
        <w:rPr>
          <w:rFonts w:hAnsi="Times New Roman" w:ascii="Times New Roman"/>
          <w:sz w:val="24"/>
          <w:szCs w:val="24"/>
        </w:rPr>
        <w:t>Darko Herceg, Krapina, Velika Ves 56, OIB 80722158561, u iznosu od 179.940,18 kn.</w:t>
      </w:r>
    </w:p>
    <w:p w:rsidRDefault="002976F8" w:rsidP="002976F8" w:rsidR="002976F8" w:rsidRPr="002976F8">
      <w:pPr>
        <w:pStyle w:val="Odlomakpopisa"/>
        <w:numPr>
          <w:ilvl w:val="0"/>
          <w:numId w:val="35"/>
        </w:numPr>
        <w:jc w:val="both"/>
        <w:rPr>
          <w:rFonts w:hAnsi="Times New Roman" w:ascii="Times New Roman"/>
          <w:sz w:val="24"/>
          <w:szCs w:val="24"/>
        </w:rPr>
      </w:pPr>
      <w:r w:rsidRPr="002976F8">
        <w:rPr>
          <w:rFonts w:hAnsi="Times New Roman" w:ascii="Times New Roman"/>
          <w:sz w:val="24"/>
          <w:szCs w:val="24"/>
        </w:rPr>
        <w:t>Mirjana Herceg, Krapina, Velika Ves 56, OIB 73550392089, u iznosu od 34.093,00 kn.</w:t>
      </w:r>
    </w:p>
    <w:p w:rsidRDefault="002976F8" w:rsidP="002976F8" w:rsidR="002976F8" w:rsidRPr="002976F8">
      <w:pPr>
        <w:pStyle w:val="Odlomakpopisa"/>
        <w:numPr>
          <w:ilvl w:val="0"/>
          <w:numId w:val="35"/>
        </w:numPr>
        <w:jc w:val="both"/>
        <w:rPr>
          <w:rFonts w:hAnsi="Times New Roman" w:ascii="Times New Roman"/>
          <w:sz w:val="24"/>
          <w:szCs w:val="24"/>
        </w:rPr>
      </w:pPr>
      <w:r w:rsidRPr="002976F8">
        <w:rPr>
          <w:rFonts w:hAnsi="Times New Roman" w:ascii="Times New Roman"/>
          <w:sz w:val="24"/>
          <w:szCs w:val="24"/>
        </w:rPr>
        <w:t>Franjo Herceg, Krapina, Velika Ves 54, OIB 36772616474, u iznosu od 7.886,29 kn.</w:t>
      </w:r>
    </w:p>
    <w:p w:rsidRDefault="002976F8" w:rsidP="002976F8" w:rsidR="002976F8" w:rsidRPr="002976F8">
      <w:pPr>
        <w:pStyle w:val="Odlomakpopisa"/>
        <w:numPr>
          <w:ilvl w:val="0"/>
          <w:numId w:val="35"/>
        </w:numPr>
        <w:jc w:val="both"/>
        <w:rPr>
          <w:rFonts w:hAnsi="Times New Roman" w:ascii="Times New Roman"/>
          <w:sz w:val="24"/>
          <w:szCs w:val="24"/>
        </w:rPr>
      </w:pPr>
      <w:r w:rsidRPr="002976F8">
        <w:rPr>
          <w:rFonts w:hAnsi="Times New Roman" w:ascii="Times New Roman"/>
          <w:sz w:val="24"/>
          <w:szCs w:val="24"/>
        </w:rPr>
        <w:t>RH, Ministarstvo financija, Porezna uprava, Područni ured Krapina, Zagreb, Savska 41, OIB 18683136487, u iznosu od 56.301,70 kn.</w:t>
      </w:r>
    </w:p>
    <w:p w:rsidRDefault="002976F8" w:rsidP="002976F8" w:rsidR="002976F8" w:rsidRPr="002976F8">
      <w:pPr>
        <w:pStyle w:val="Odlomakpopisa"/>
        <w:numPr>
          <w:ilvl w:val="0"/>
          <w:numId w:val="35"/>
        </w:numPr>
        <w:jc w:val="both"/>
        <w:rPr>
          <w:rFonts w:hAnsi="Times New Roman" w:ascii="Times New Roman"/>
          <w:sz w:val="24"/>
          <w:szCs w:val="24"/>
        </w:rPr>
      </w:pPr>
      <w:r w:rsidRPr="002976F8">
        <w:rPr>
          <w:rFonts w:hAnsi="Times New Roman" w:ascii="Times New Roman"/>
          <w:sz w:val="24"/>
          <w:szCs w:val="24"/>
        </w:rPr>
        <w:t>Erste Card Club d.o.o., Zagreb, Frana Folnegovića 6, OIB 85941596441, u iznosu od 30.802,22 kn.</w:t>
      </w:r>
    </w:p>
    <w:p w:rsidRDefault="002976F8" w:rsidP="002976F8" w:rsidR="002976F8" w:rsidRPr="002976F8">
      <w:pPr>
        <w:pStyle w:val="Odlomakpopisa"/>
        <w:numPr>
          <w:ilvl w:val="0"/>
          <w:numId w:val="35"/>
        </w:numPr>
        <w:jc w:val="both"/>
        <w:rPr>
          <w:rFonts w:hAnsi="Times New Roman" w:ascii="Times New Roman"/>
          <w:sz w:val="24"/>
          <w:szCs w:val="24"/>
        </w:rPr>
      </w:pPr>
      <w:r w:rsidRPr="002976F8">
        <w:rPr>
          <w:rFonts w:hAnsi="Times New Roman" w:ascii="Times New Roman"/>
          <w:sz w:val="24"/>
          <w:szCs w:val="24"/>
        </w:rPr>
        <w:t>Narodne novine d.d., Zagreb, Savski gaj XIII., OIB 64546066176, u iznosu od 2.660,04 kn.</w:t>
      </w:r>
      <w:r w:rsidRPr="002976F8">
        <w:rPr>
          <w:rFonts w:hAnsi="Times New Roman" w:ascii="Times New Roman"/>
          <w:bCs/>
          <w:i/>
          <w:color w:val="FF0000"/>
          <w:sz w:val="24"/>
          <w:szCs w:val="24"/>
        </w:rPr>
        <w:tab/>
      </w:r>
    </w:p>
    <w:p w:rsidRDefault="0007685D" w:rsidP="00CA07F4" w:rsidR="00EC5789">
      <w:pPr>
        <w:ind w:firstLine="360"/>
        <w:jc w:val="both"/>
        <w:rPr>
          <w:sz w:val="24"/>
          <w:szCs w:val="24"/>
        </w:rPr>
      </w:pPr>
      <w:r w:rsidRPr="00F354C1">
        <w:rPr>
          <w:sz w:val="24"/>
          <w:szCs w:val="24"/>
        </w:rPr>
        <w:tab/>
      </w:r>
    </w:p>
    <w:p w:rsidRDefault="00670FF3" w:rsidP="002976F8" w:rsidR="00670FF3">
      <w:pPr>
        <w:jc w:val="both"/>
        <w:rPr>
          <w:sz w:val="24"/>
          <w:szCs w:val="24"/>
        </w:rPr>
      </w:pPr>
    </w:p>
    <w:p w:rsidRDefault="00670FF3" w:rsidP="00670FF3" w:rsidR="00670FF3" w:rsidRPr="00FD378B">
      <w:pPr>
        <w:jc w:val="both"/>
        <w:rPr>
          <w:sz w:val="24"/>
          <w:szCs w:val="24"/>
        </w:rPr>
      </w:pPr>
      <w:r>
        <w:rPr>
          <w:sz w:val="24"/>
          <w:szCs w:val="24"/>
        </w:rPr>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FD378B">
      <w:pPr>
        <w:jc w:val="both"/>
        <w:rPr>
          <w:sz w:val="24"/>
          <w:szCs w:val="24"/>
        </w:rPr>
      </w:pPr>
      <w:r w:rsidRPr="00FD378B">
        <w:rPr>
          <w:sz w:val="24"/>
          <w:szCs w:val="24"/>
        </w:rPr>
        <w:tab/>
        <w:t>Drugi viši isplatni red</w:t>
      </w:r>
    </w:p>
    <w:p w:rsidRDefault="00670FF3" w:rsidP="00670FF3" w:rsidR="00670FF3" w:rsidRPr="00FD378B">
      <w:pPr>
        <w:jc w:val="both"/>
        <w:rPr>
          <w:sz w:val="24"/>
          <w:szCs w:val="24"/>
        </w:rPr>
      </w:pPr>
    </w:p>
    <w:p w:rsidRDefault="002976F8" w:rsidP="002976F8" w:rsidR="002976F8">
      <w:pPr>
        <w:jc w:val="both"/>
        <w:rPr>
          <w:sz w:val="24"/>
          <w:szCs w:val="24"/>
        </w:rPr>
      </w:pPr>
      <w:r w:rsidRPr="002976F8">
        <w:rPr>
          <w:sz w:val="24"/>
          <w:szCs w:val="24"/>
        </w:rPr>
        <w:t>2. Darko Herceg, Krapina, Velika Ves 56, OIB 80722158561, u iznosu od 8.671,08 kn.</w:t>
      </w:r>
    </w:p>
    <w:p w:rsidRDefault="00B920EF" w:rsidP="00B920EF" w:rsidR="00B920EF" w:rsidRPr="00B920EF">
      <w:pPr>
        <w:ind w:firstLine="720"/>
        <w:jc w:val="both"/>
        <w:rPr>
          <w:sz w:val="24"/>
          <w:szCs w:val="24"/>
        </w:rPr>
      </w:pPr>
      <w:r w:rsidRPr="00B920EF">
        <w:rPr>
          <w:sz w:val="24"/>
          <w:szCs w:val="24"/>
        </w:rPr>
        <w:lastRenderedPageBreak/>
        <w:t>Upućuje se stečajni vjerovnik Darko Herceg Krapina, Velika Ves 56, OIB 80722158561, u roku osam dana od dana pravomoćnosti rješenja o upućivanju u parnicu, odnosno primitka drugostupanjske odluke, na parnicu protiv stečajnog dužnika radi utvrđenja osnovanom osporene tražbine.</w:t>
      </w:r>
    </w:p>
    <w:p w:rsidRDefault="00B920EF" w:rsidP="00B920EF" w:rsidR="00B920EF" w:rsidRPr="00B920EF">
      <w:pPr>
        <w:ind w:firstLine="720"/>
        <w:jc w:val="both"/>
        <w:rPr>
          <w:sz w:val="24"/>
          <w:szCs w:val="24"/>
        </w:rPr>
      </w:pPr>
      <w:r w:rsidRPr="00B920EF">
        <w:rPr>
          <w:sz w:val="24"/>
          <w:szCs w:val="24"/>
        </w:rPr>
        <w:t xml:space="preserve">Ako stečajni vjerovnik ne pokrene/nastavi parnicu u dodijeljenom roku, smatrat će se da je odustao od prava na vođenje parnice. </w:t>
      </w:r>
    </w:p>
    <w:p w:rsidRDefault="00B920EF" w:rsidP="00B920EF" w:rsidR="00B920EF" w:rsidRPr="00B920EF">
      <w:pPr>
        <w:ind w:firstLine="360"/>
        <w:jc w:val="both"/>
        <w:rPr>
          <w:sz w:val="24"/>
          <w:szCs w:val="24"/>
        </w:rPr>
      </w:pPr>
    </w:p>
    <w:p w:rsidRDefault="00B920EF" w:rsidP="002976F8" w:rsidR="00B920EF" w:rsidRPr="00B920EF">
      <w:pPr>
        <w:jc w:val="both"/>
        <w:rPr>
          <w:sz w:val="24"/>
          <w:szCs w:val="24"/>
        </w:rPr>
      </w:pPr>
    </w:p>
    <w:p w:rsidRDefault="002976F8" w:rsidP="002976F8" w:rsidR="002976F8" w:rsidRPr="00B920EF">
      <w:pPr>
        <w:jc w:val="both"/>
        <w:rPr>
          <w:sz w:val="24"/>
          <w:szCs w:val="24"/>
        </w:rPr>
      </w:pPr>
      <w:r w:rsidRPr="00B920EF">
        <w:rPr>
          <w:sz w:val="24"/>
          <w:szCs w:val="24"/>
        </w:rPr>
        <w:t>3. Mirjana Herceg, Krapina, Velika Ves 56, OIB 73550392089, u iznosu od 25.000,00 kn.</w:t>
      </w:r>
    </w:p>
    <w:p w:rsidRDefault="00B920EF" w:rsidP="002976F8" w:rsidR="00B920EF" w:rsidRPr="00B920EF">
      <w:pPr>
        <w:jc w:val="both"/>
        <w:rPr>
          <w:sz w:val="24"/>
          <w:szCs w:val="24"/>
        </w:rPr>
      </w:pPr>
    </w:p>
    <w:p w:rsidRDefault="00B920EF" w:rsidP="00B920EF" w:rsidR="00B920EF" w:rsidRPr="00B920EF">
      <w:pPr>
        <w:ind w:firstLine="720"/>
        <w:jc w:val="both"/>
        <w:rPr>
          <w:sz w:val="24"/>
          <w:szCs w:val="24"/>
        </w:rPr>
      </w:pPr>
      <w:r w:rsidRPr="00B920EF">
        <w:rPr>
          <w:sz w:val="24"/>
          <w:szCs w:val="24"/>
        </w:rPr>
        <w:t>Upućuje se stečajni vjerovnik Mirjana Herceg, Krapina, Velika Ves 56, OIB 73550392089, u roku osam dana od dana pravomoćnosti rješenja o upućivanju u parnicu, odnosno primitka drugostupanjske odluke, na parnicu protiv stečajnog dužnika radi utvrđenja osnovanom osporene tražbine.</w:t>
      </w:r>
    </w:p>
    <w:p w:rsidRDefault="00B920EF" w:rsidP="00B920EF" w:rsidR="00B920EF" w:rsidRPr="00B920EF">
      <w:pPr>
        <w:ind w:firstLine="720"/>
        <w:jc w:val="both"/>
        <w:rPr>
          <w:sz w:val="24"/>
          <w:szCs w:val="24"/>
        </w:rPr>
      </w:pPr>
      <w:r w:rsidRPr="00B920EF">
        <w:rPr>
          <w:sz w:val="24"/>
          <w:szCs w:val="24"/>
        </w:rPr>
        <w:t xml:space="preserve">Ako stečajni vjerovnik ne pokrene/nastavi parnicu u dodijeljenom roku, smatrat će se da je odustao od prava na vođenje parnice. </w:t>
      </w:r>
    </w:p>
    <w:p w:rsidRDefault="00B920EF" w:rsidP="00B920EF" w:rsidR="00B920EF" w:rsidRPr="00B920EF">
      <w:pPr>
        <w:ind w:firstLine="360"/>
        <w:jc w:val="both"/>
        <w:rPr>
          <w:sz w:val="24"/>
          <w:szCs w:val="24"/>
        </w:rPr>
      </w:pPr>
    </w:p>
    <w:p w:rsidRDefault="00B920EF" w:rsidP="002976F8" w:rsidR="00B920EF" w:rsidRPr="00B920EF">
      <w:pPr>
        <w:jc w:val="both"/>
        <w:rPr>
          <w:sz w:val="24"/>
          <w:szCs w:val="24"/>
        </w:rPr>
      </w:pPr>
    </w:p>
    <w:p w:rsidRDefault="002976F8" w:rsidP="002976F8" w:rsidR="002976F8" w:rsidRPr="00B920EF">
      <w:pPr>
        <w:jc w:val="both"/>
        <w:rPr>
          <w:sz w:val="24"/>
          <w:szCs w:val="24"/>
        </w:rPr>
      </w:pPr>
      <w:r w:rsidRPr="00B920EF">
        <w:rPr>
          <w:sz w:val="24"/>
          <w:szCs w:val="24"/>
        </w:rPr>
        <w:t>4. Franjo Herceg, Krapina, Velika Ves 54, OIB 36772616474, u iznosu od 25.000,00 kn.</w:t>
      </w:r>
    </w:p>
    <w:p w:rsidRDefault="002976F8" w:rsidP="00670FF3" w:rsidR="002976F8" w:rsidRPr="00B920EF">
      <w:pPr>
        <w:ind w:firstLine="720"/>
        <w:jc w:val="both"/>
        <w:rPr>
          <w:sz w:val="24"/>
          <w:szCs w:val="24"/>
        </w:rPr>
      </w:pPr>
    </w:p>
    <w:p w:rsidRDefault="00670FF3" w:rsidP="00670FF3" w:rsidR="00670FF3" w:rsidRPr="00B920EF">
      <w:pPr>
        <w:ind w:firstLine="720"/>
        <w:jc w:val="both"/>
        <w:rPr>
          <w:sz w:val="24"/>
          <w:szCs w:val="24"/>
        </w:rPr>
      </w:pPr>
      <w:r w:rsidRPr="00B920EF">
        <w:rPr>
          <w:sz w:val="24"/>
          <w:szCs w:val="24"/>
        </w:rPr>
        <w:t xml:space="preserve">Upućuje se stečajni vjerovnik </w:t>
      </w:r>
      <w:r w:rsidR="00B920EF" w:rsidRPr="00B920EF">
        <w:rPr>
          <w:sz w:val="24"/>
          <w:szCs w:val="24"/>
        </w:rPr>
        <w:t>Franjo Herceg, Krapina, Velika Ves 54, OIB 36772616474</w:t>
      </w:r>
      <w:r w:rsidRPr="00B920EF">
        <w:rPr>
          <w:sz w:val="24"/>
          <w:szCs w:val="24"/>
        </w:rPr>
        <w:t>, u roku osam dana od dana pravomoćnosti rješenja o upućivanju u parnicu, odnosno primitka drugostupanjske odluke, na parnicu protiv stečajnog dužnika radi utvrđenja osnovanom osporene tražbine.</w:t>
      </w:r>
    </w:p>
    <w:p w:rsidRDefault="00B033B3" w:rsidP="00B033B3" w:rsidR="00B033B3" w:rsidRPr="00B920EF">
      <w:pPr>
        <w:ind w:firstLine="720"/>
        <w:jc w:val="both"/>
        <w:rPr>
          <w:sz w:val="24"/>
          <w:szCs w:val="24"/>
        </w:rPr>
      </w:pPr>
      <w:r w:rsidRPr="00B920EF">
        <w:rPr>
          <w:sz w:val="24"/>
          <w:szCs w:val="24"/>
        </w:rPr>
        <w:t xml:space="preserve">Ako stečajni vjerovnik ne pokrene/nastavi parnicu u dodijeljenom roku, smatrat će se da je odustao od prava na vođenje parnice. </w:t>
      </w:r>
    </w:p>
    <w:p w:rsidRDefault="00EC5789" w:rsidP="00EC5789" w:rsidR="00EC5789" w:rsidRPr="00F354C1">
      <w:pPr>
        <w:ind w:firstLine="360"/>
        <w:jc w:val="both"/>
        <w:rPr>
          <w:sz w:val="24"/>
          <w:szCs w:val="24"/>
        </w:rPr>
      </w:pPr>
    </w:p>
    <w:p w:rsidRDefault="0007685D" w:rsidP="008A7C5A" w:rsidR="0007685D" w:rsidRPr="00F354C1">
      <w:pPr>
        <w:jc w:val="center"/>
        <w:rPr>
          <w:sz w:val="24"/>
          <w:szCs w:val="24"/>
        </w:rPr>
      </w:pPr>
      <w:r w:rsidRPr="00F354C1">
        <w:rPr>
          <w:sz w:val="24"/>
          <w:szCs w:val="24"/>
        </w:rPr>
        <w:t>Obrazloženje</w:t>
      </w:r>
    </w:p>
    <w:p w:rsidRDefault="0007685D" w:rsidP="008A7C5A" w:rsidR="0007685D" w:rsidRPr="00F354C1">
      <w:pPr>
        <w:jc w:val="center"/>
        <w:rPr>
          <w:sz w:val="24"/>
          <w:szCs w:val="24"/>
        </w:rPr>
      </w:pPr>
    </w:p>
    <w:p w:rsidRDefault="008A7C5A" w:rsidP="00670FF3" w:rsidR="00670FF3" w:rsidRPr="00FD378B">
      <w:pPr>
        <w:ind w:firstLine="720"/>
        <w:jc w:val="both"/>
        <w:rPr>
          <w:sz w:val="24"/>
          <w:szCs w:val="24"/>
        </w:rPr>
      </w:pPr>
      <w:r w:rsidRPr="00F354C1">
        <w:rPr>
          <w:sz w:val="24"/>
          <w:szCs w:val="24"/>
        </w:rPr>
        <w:t>Na</w:t>
      </w:r>
      <w:r w:rsidR="009A0D04" w:rsidRPr="00F354C1">
        <w:rPr>
          <w:sz w:val="24"/>
          <w:szCs w:val="24"/>
        </w:rPr>
        <w:t xml:space="preserve"> </w:t>
      </w:r>
      <w:r w:rsidRPr="00F354C1">
        <w:rPr>
          <w:sz w:val="24"/>
          <w:szCs w:val="24"/>
        </w:rPr>
        <w:t>ispitnom ročištu odr</w:t>
      </w:r>
      <w:r w:rsidR="00537A4E" w:rsidRPr="00F354C1">
        <w:rPr>
          <w:sz w:val="24"/>
          <w:szCs w:val="24"/>
        </w:rPr>
        <w:t>žanom</w:t>
      </w:r>
      <w:r w:rsidR="009A0D04" w:rsidRPr="00F354C1">
        <w:rPr>
          <w:sz w:val="24"/>
          <w:szCs w:val="24"/>
        </w:rPr>
        <w:t xml:space="preserve"> </w:t>
      </w:r>
      <w:r w:rsidR="002976F8">
        <w:rPr>
          <w:sz w:val="24"/>
          <w:szCs w:val="24"/>
        </w:rPr>
        <w:t>7</w:t>
      </w:r>
      <w:r w:rsidR="00EC5789" w:rsidRPr="00F354C1">
        <w:rPr>
          <w:sz w:val="24"/>
          <w:szCs w:val="24"/>
        </w:rPr>
        <w:t xml:space="preserve">. </w:t>
      </w:r>
      <w:r w:rsidR="002976F8">
        <w:rPr>
          <w:sz w:val="24"/>
          <w:szCs w:val="24"/>
        </w:rPr>
        <w:t>lipnja</w:t>
      </w:r>
      <w:r w:rsidR="00A00916" w:rsidRPr="00F354C1">
        <w:rPr>
          <w:sz w:val="24"/>
          <w:szCs w:val="24"/>
        </w:rPr>
        <w:t xml:space="preserve"> 201</w:t>
      </w:r>
      <w:r w:rsidR="00CA07F4">
        <w:rPr>
          <w:sz w:val="24"/>
          <w:szCs w:val="24"/>
        </w:rPr>
        <w:t>8</w:t>
      </w:r>
      <w:r w:rsidR="000D5C36" w:rsidRPr="00F354C1">
        <w:rPr>
          <w:sz w:val="24"/>
          <w:szCs w:val="24"/>
        </w:rPr>
        <w:t>.</w:t>
      </w:r>
      <w:r w:rsidRPr="00F354C1">
        <w:rPr>
          <w:sz w:val="24"/>
          <w:szCs w:val="24"/>
        </w:rPr>
        <w:t xml:space="preserve"> ispitane su sve prijavljene tražbin</w:t>
      </w:r>
      <w:r w:rsidR="004D39FA">
        <w:rPr>
          <w:sz w:val="24"/>
          <w:szCs w:val="24"/>
        </w:rPr>
        <w:t>e prema  svojim iznosima i redu</w:t>
      </w:r>
      <w:r w:rsidR="00670FF3" w:rsidRPr="00670FF3">
        <w:rPr>
          <w:sz w:val="24"/>
          <w:szCs w:val="24"/>
        </w:rPr>
        <w:t xml:space="preserve"> </w:t>
      </w:r>
      <w:r w:rsidR="00670FF3"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70FF3" w:rsidP="00670FF3" w:rsidR="00670FF3" w:rsidRPr="00A57421">
      <w:pPr>
        <w:ind w:firstLine="720"/>
        <w:jc w:val="both"/>
        <w:rPr>
          <w:sz w:val="24"/>
          <w:szCs w:val="24"/>
        </w:rPr>
      </w:pPr>
      <w:r w:rsidRPr="00FD378B">
        <w:rPr>
          <w:sz w:val="24"/>
          <w:szCs w:val="24"/>
        </w:rPr>
        <w:t xml:space="preserve">Tražbine navedene u točki I. izreke ovog rješenja, kao utvrđene, stečajni upravitelj je </w:t>
      </w:r>
      <w:r w:rsidRPr="00A57421">
        <w:rPr>
          <w:sz w:val="24"/>
          <w:szCs w:val="24"/>
        </w:rPr>
        <w:t>priznao, a stečajni vjerovnici koji su bili nazočni ročištu nisu tražbine osporili te se na temelju odredbe čl. 263. SZ-a  tražbine navedene pod točkom I. izreke ovog rješenja smatraju utvrđenim.</w:t>
      </w:r>
    </w:p>
    <w:p w:rsidRDefault="00B920EF" w:rsidP="00B033B3" w:rsidR="00B033B3" w:rsidRPr="00A57421">
      <w:pPr>
        <w:ind w:firstLine="720"/>
        <w:jc w:val="both"/>
        <w:rPr>
          <w:bCs/>
          <w:sz w:val="24"/>
          <w:szCs w:val="24"/>
        </w:rPr>
      </w:pPr>
      <w:r w:rsidRPr="00A57421">
        <w:rPr>
          <w:sz w:val="24"/>
          <w:szCs w:val="24"/>
        </w:rPr>
        <w:t>Tražbine</w:t>
      </w:r>
      <w:r w:rsidR="00B033B3" w:rsidRPr="00A57421">
        <w:rPr>
          <w:sz w:val="24"/>
          <w:szCs w:val="24"/>
        </w:rPr>
        <w:t xml:space="preserve"> drugo</w:t>
      </w:r>
      <w:r w:rsidRPr="00A57421">
        <w:rPr>
          <w:sz w:val="24"/>
          <w:szCs w:val="24"/>
        </w:rPr>
        <w:t>g višeg isplatnog reda, navedene</w:t>
      </w:r>
      <w:r w:rsidR="00B033B3" w:rsidRPr="00A57421">
        <w:rPr>
          <w:sz w:val="24"/>
          <w:szCs w:val="24"/>
        </w:rPr>
        <w:t xml:space="preserve"> u točki II. izreke, osporio je stečajni upravitelj. Tako je stečajni upravitelj osporio tražbinu stečajnog vjerovnika</w:t>
      </w:r>
      <w:r w:rsidR="000205C3" w:rsidRPr="00A57421">
        <w:rPr>
          <w:bCs/>
          <w:sz w:val="24"/>
          <w:szCs w:val="24"/>
        </w:rPr>
        <w:t xml:space="preserve"> Darka Hercega, Krapina, Velika Ves 56, OIB 80722158561, u iznosu od 8.671,08 kn</w:t>
      </w:r>
      <w:r w:rsidR="00B033B3" w:rsidRPr="00A57421">
        <w:rPr>
          <w:bCs/>
          <w:sz w:val="24"/>
          <w:szCs w:val="24"/>
        </w:rPr>
        <w:t xml:space="preserve">, </w:t>
      </w:r>
      <w:r w:rsidR="000205C3" w:rsidRPr="00A57421">
        <w:rPr>
          <w:bCs/>
          <w:sz w:val="24"/>
          <w:szCs w:val="24"/>
        </w:rPr>
        <w:t xml:space="preserve">tražbinu stečajnog vjerovnika Mirjane Herceg, Krapina, Velika Ves 56, OIB 73550392089, u iznosu od 25.000,00 kn te tražbinu vjerovnika Franje Hercega, Krapina, Velika Ves 54, OIB 36772616474, u iznosu od 25.000,00 kn, </w:t>
      </w:r>
      <w:r w:rsidR="00B033B3" w:rsidRPr="00A57421">
        <w:rPr>
          <w:bCs/>
          <w:sz w:val="24"/>
          <w:szCs w:val="24"/>
        </w:rPr>
        <w:t xml:space="preserve">a kao razlog osporavanja </w:t>
      </w:r>
      <w:r w:rsidR="000205C3" w:rsidRPr="00A57421">
        <w:rPr>
          <w:bCs/>
          <w:sz w:val="24"/>
          <w:szCs w:val="24"/>
        </w:rPr>
        <w:t xml:space="preserve">sve tri osporene tražbine </w:t>
      </w:r>
      <w:r w:rsidR="00B033B3" w:rsidRPr="00A57421">
        <w:rPr>
          <w:bCs/>
          <w:sz w:val="24"/>
          <w:szCs w:val="24"/>
        </w:rPr>
        <w:t xml:space="preserve">naveo je </w:t>
      </w:r>
      <w:r w:rsidR="000205C3" w:rsidRPr="00A57421">
        <w:rPr>
          <w:bCs/>
          <w:sz w:val="24"/>
          <w:szCs w:val="24"/>
        </w:rPr>
        <w:t xml:space="preserve">nepostojanje pravne osnove. </w:t>
      </w:r>
      <w:r w:rsidR="00B033B3" w:rsidRPr="00A57421">
        <w:rPr>
          <w:bCs/>
          <w:sz w:val="24"/>
          <w:szCs w:val="24"/>
        </w:rPr>
        <w:t xml:space="preserve">Stečajni upravitelj je </w:t>
      </w:r>
      <w:r w:rsidR="000205C3" w:rsidRPr="00A57421">
        <w:rPr>
          <w:bCs/>
          <w:sz w:val="24"/>
          <w:szCs w:val="24"/>
        </w:rPr>
        <w:t>na ispitnom ročištu dodao da sve tri osporene tražbine nisu prijavljene</w:t>
      </w:r>
      <w:r w:rsidR="00B033B3" w:rsidRPr="00A57421">
        <w:rPr>
          <w:bCs/>
          <w:sz w:val="24"/>
          <w:szCs w:val="24"/>
        </w:rPr>
        <w:t xml:space="preserve"> na temelju ovršne isprave. Prema čl. 266. st. 1. SZ-a ako je stečajni upravitelj osporio tražbinu, sud će vjerovnika uputiti na parnicu protiv stečajnoga dužnika radi utvrđivanja osporene </w:t>
      </w:r>
      <w:r w:rsidR="00B033B3" w:rsidRPr="00A57421">
        <w:rPr>
          <w:bCs/>
          <w:sz w:val="24"/>
          <w:szCs w:val="24"/>
        </w:rPr>
        <w:lastRenderedPageBreak/>
        <w:t xml:space="preserve">tražbine. </w:t>
      </w:r>
      <w:r w:rsidR="00DA35FA" w:rsidRPr="00A57421">
        <w:rPr>
          <w:bCs/>
          <w:sz w:val="24"/>
          <w:szCs w:val="24"/>
        </w:rPr>
        <w:t xml:space="preserve">Odredbom čl. 267. st. 1. SZ-a propisano je da ako osoba koja je upućena na parnicu ne pokrene parnicu u roku od osam dana od dana pravomoćnosti rješenja o upućivanju u parnicu, odnosno primitka drugostupanjske odluke, smatrat će se da je odustala od prava na vođenje parnice. </w:t>
      </w:r>
      <w:r w:rsidR="00B033B3" w:rsidRPr="00A57421">
        <w:rPr>
          <w:bCs/>
          <w:sz w:val="24"/>
          <w:szCs w:val="24"/>
        </w:rPr>
        <w:t>Odredbom čl. 269. st. 1.</w:t>
      </w:r>
      <w:r w:rsidR="00DA35FA" w:rsidRPr="00A57421">
        <w:rPr>
          <w:bCs/>
          <w:sz w:val="24"/>
          <w:szCs w:val="24"/>
        </w:rPr>
        <w:t xml:space="preserve"> SZ-a</w:t>
      </w:r>
      <w:r w:rsidR="00B033B3" w:rsidRPr="00A57421">
        <w:rPr>
          <w:bCs/>
          <w:sz w:val="24"/>
          <w:szCs w:val="24"/>
        </w:rPr>
        <w:t xml:space="preserve"> propisano je da ako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 (stavak 2.). </w:t>
      </w:r>
    </w:p>
    <w:p w:rsidRDefault="00B033B3" w:rsidP="00B033B3" w:rsidR="00B033B3" w:rsidRPr="00A57421">
      <w:pPr>
        <w:ind w:firstLine="720"/>
        <w:jc w:val="both"/>
        <w:rPr>
          <w:bCs/>
          <w:sz w:val="24"/>
          <w:szCs w:val="24"/>
        </w:rPr>
      </w:pPr>
    </w:p>
    <w:p w:rsidRDefault="00B033B3" w:rsidP="00B033B3" w:rsidR="00B033B3" w:rsidRPr="00A57421">
      <w:pPr>
        <w:ind w:firstLine="720"/>
        <w:jc w:val="both"/>
        <w:rPr>
          <w:bCs/>
          <w:sz w:val="24"/>
          <w:szCs w:val="24"/>
        </w:rPr>
      </w:pPr>
      <w:r w:rsidRPr="00A57421">
        <w:rPr>
          <w:bCs/>
          <w:sz w:val="24"/>
          <w:szCs w:val="24"/>
        </w:rPr>
        <w:t>Kako naveden</w:t>
      </w:r>
      <w:r w:rsidR="000205C3" w:rsidRPr="00A57421">
        <w:rPr>
          <w:bCs/>
          <w:sz w:val="24"/>
          <w:szCs w:val="24"/>
        </w:rPr>
        <w:t>e osporene tražbine</w:t>
      </w:r>
      <w:r w:rsidRPr="00A57421">
        <w:rPr>
          <w:bCs/>
          <w:sz w:val="24"/>
          <w:szCs w:val="24"/>
        </w:rPr>
        <w:t xml:space="preserve"> ni</w:t>
      </w:r>
      <w:r w:rsidR="000205C3" w:rsidRPr="00A57421">
        <w:rPr>
          <w:bCs/>
          <w:sz w:val="24"/>
          <w:szCs w:val="24"/>
        </w:rPr>
        <w:t>su prijavljene</w:t>
      </w:r>
      <w:r w:rsidRPr="00A57421">
        <w:rPr>
          <w:bCs/>
          <w:sz w:val="24"/>
          <w:szCs w:val="24"/>
        </w:rPr>
        <w:t xml:space="preserve"> na temelju o</w:t>
      </w:r>
      <w:r w:rsidR="003C724C">
        <w:rPr>
          <w:bCs/>
          <w:sz w:val="24"/>
          <w:szCs w:val="24"/>
        </w:rPr>
        <w:t>vršne isprave, sud je vjerovnike, čije su tražbine osporene,</w:t>
      </w:r>
      <w:r w:rsidRPr="00A57421">
        <w:rPr>
          <w:bCs/>
          <w:sz w:val="24"/>
          <w:szCs w:val="24"/>
        </w:rPr>
        <w:t xml:space="preserve"> uputio na parnicu radi utvrđenja osnovanom osporene tražbine (točka II. izreke).</w:t>
      </w:r>
    </w:p>
    <w:p w:rsidRDefault="00B033B3" w:rsidP="00B033B3" w:rsidR="00B033B3" w:rsidRPr="00616BBE">
      <w:pPr>
        <w:jc w:val="both"/>
        <w:rPr>
          <w:sz w:val="24"/>
          <w:szCs w:val="24"/>
        </w:rPr>
      </w:pPr>
    </w:p>
    <w:p w:rsidRDefault="00F354C1" w:rsidP="004D39FA" w:rsidR="00F354C1" w:rsidRPr="000625E4">
      <w:pPr>
        <w:ind w:firstLine="720"/>
        <w:jc w:val="both"/>
        <w:rPr>
          <w:color w:val="FF0000"/>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0205C3">
        <w:rPr>
          <w:sz w:val="24"/>
          <w:szCs w:val="24"/>
        </w:rPr>
        <w:t>7</w:t>
      </w:r>
      <w:r w:rsidR="00EC5789" w:rsidRPr="00F354C1">
        <w:rPr>
          <w:sz w:val="24"/>
          <w:szCs w:val="24"/>
        </w:rPr>
        <w:t xml:space="preserve">. </w:t>
      </w:r>
      <w:r w:rsidR="002976F8">
        <w:rPr>
          <w:sz w:val="24"/>
          <w:szCs w:val="24"/>
        </w:rPr>
        <w:t>lipnja</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566E4E">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566E4E" w:rsidP="007B64C7" w:rsidR="00566E4E" w:rsidRPr="00566E4E">
      <w:pPr>
        <w:ind w:firstLine="708" w:left="3540"/>
        <w:jc w:val="right"/>
        <w:rPr>
          <w:sz w:val="24"/>
          <w:szCs w:val="24"/>
        </w:rPr>
      </w:pPr>
      <w:r w:rsidRPr="00566E4E">
        <w:rPr>
          <w:sz w:val="24"/>
          <w:szCs w:val="24"/>
        </w:rPr>
        <w:t>Za točnost otpravka-ovlašteni službenik:</w:t>
      </w:r>
    </w:p>
    <w:p w:rsidRDefault="00566E4E" w:rsidP="007B64C7" w:rsidR="00566E4E" w:rsidRPr="00566E4E">
      <w:pPr>
        <w:ind w:firstLine="708" w:left="3540"/>
        <w:jc w:val="right"/>
        <w:rPr>
          <w:sz w:val="24"/>
          <w:szCs w:val="24"/>
        </w:rPr>
      </w:pPr>
      <w:r w:rsidRPr="00566E4E">
        <w:rPr>
          <w:sz w:val="24"/>
          <w:szCs w:val="24"/>
        </w:rPr>
        <w:t xml:space="preserve">                                       Valentina Gabud</w:t>
      </w: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566E4E">
      <w:rPr>
        <w:rStyle w:val="Brojstranice"/>
        <w:noProof/>
      </w:rPr>
      <w:t>3</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2976F8">
      <w:rPr>
        <w:sz w:val="24"/>
      </w:rPr>
      <w:t>3107</w:t>
    </w:r>
    <w:r w:rsidR="00BA212E" w:rsidRPr="00B635E7">
      <w:rPr>
        <w:sz w:val="24"/>
      </w:rPr>
      <w:t>/1</w:t>
    </w:r>
    <w:r w:rsidR="00CA07F4">
      <w:rPr>
        <w:sz w:val="24"/>
      </w:rPr>
      <w:t>6</w:t>
    </w:r>
    <w:r w:rsidR="006D51BD">
      <w:rPr>
        <w:sz w:val="24"/>
      </w:rPr>
      <w:t>-</w:t>
    </w:r>
    <w:r w:rsidR="00167D03">
      <w:rPr>
        <w:sz w:val="24"/>
        <w:szCs w:val="24"/>
      </w:rPr>
      <w:t>2</w:t>
    </w:r>
    <w:r w:rsidR="002639CF">
      <w:rPr>
        <w:sz w:val="24"/>
        <w:szCs w:val="24"/>
      </w:rPr>
      <w:t>5</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B1407B0"/>
    <w:multiLevelType w:val="hybridMultilevel"/>
    <w:tmpl w:val="8CFC4448"/>
    <w:lvl w:tplc="36F84926" w:ilvl="0">
      <w:start w:val="1"/>
      <w:numFmt w:val="decimal"/>
      <w:lvlText w:val="%1."/>
      <w:lvlJc w:val="left"/>
      <w:pPr>
        <w:ind w:hanging="360" w:left="360"/>
      </w:pPr>
      <w:rPr>
        <w:rFonts w:cs="Times New Roman" w:hAnsi="Times New Roman" w:ascii="Times New Roman" w:hint="default"/>
        <w:sz w:val="24"/>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0">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6"/>
  </w:num>
  <w:num w:numId="3">
    <w:abstractNumId w:val="11"/>
  </w:num>
  <w:num w:numId="4">
    <w:abstractNumId w:val="20"/>
  </w:num>
  <w:num w:numId="5">
    <w:abstractNumId w:val="18"/>
  </w:num>
  <w:num w:numId="6">
    <w:abstractNumId w:val="4"/>
  </w:num>
  <w:num w:numId="7">
    <w:abstractNumId w:val="7"/>
  </w:num>
  <w:num w:numId="8">
    <w:abstractNumId w:val="13"/>
  </w:num>
  <w:num w:numId="9">
    <w:abstractNumId w:val="28"/>
  </w:num>
  <w:num w:numId="10">
    <w:abstractNumId w:val="29"/>
  </w:num>
  <w:num w:numId="11">
    <w:abstractNumId w:val="21"/>
  </w:num>
  <w:num w:numId="12">
    <w:abstractNumId w:val="1"/>
  </w:num>
  <w:num w:numId="13">
    <w:abstractNumId w:val="22"/>
  </w:num>
  <w:num w:numId="14">
    <w:abstractNumId w:val="32"/>
  </w:num>
  <w:num w:numId="15">
    <w:abstractNumId w:val="16"/>
  </w:num>
  <w:num w:numId="16">
    <w:abstractNumId w:val="0"/>
  </w:num>
  <w:num w:numId="17">
    <w:abstractNumId w:val="34"/>
  </w:num>
  <w:num w:numId="18">
    <w:abstractNumId w:val="24"/>
  </w:num>
  <w:num w:numId="19">
    <w:abstractNumId w:val="8"/>
  </w:num>
  <w:num w:numId="20">
    <w:abstractNumId w:val="17"/>
  </w:num>
  <w:num w:numId="21">
    <w:abstractNumId w:val="27"/>
  </w:num>
  <w:num w:numId="22">
    <w:abstractNumId w:val="15"/>
  </w:num>
  <w:num w:numId="23">
    <w:abstractNumId w:val="5"/>
  </w:num>
  <w:num w:numId="24">
    <w:abstractNumId w:val="30"/>
  </w:num>
  <w:num w:numId="25">
    <w:abstractNumId w:val="19"/>
  </w:num>
  <w:num w:numId="26">
    <w:abstractNumId w:val="10"/>
  </w:num>
  <w:num w:numId="27">
    <w:abstractNumId w:val="31"/>
  </w:num>
  <w:num w:numId="28">
    <w:abstractNumId w:val="33"/>
  </w:num>
  <w:num w:numId="29">
    <w:abstractNumId w:val="2"/>
  </w:num>
  <w:num w:numId="30">
    <w:abstractNumId w:val="23"/>
  </w:num>
  <w:num w:numId="31">
    <w:abstractNumId w:val="14"/>
  </w:num>
  <w:num w:numId="32">
    <w:abstractNumId w:val="6"/>
  </w:num>
  <w:num w:numId="33">
    <w:abstractNumId w:val="25"/>
  </w:num>
  <w:num w:numId="34">
    <w:abstractNumId w:val="9"/>
  </w:num>
  <w:num w:numId="3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205C3"/>
    <w:rsid w:val="000625E4"/>
    <w:rsid w:val="0007685D"/>
    <w:rsid w:val="000B57CB"/>
    <w:rsid w:val="000D357F"/>
    <w:rsid w:val="000D5C36"/>
    <w:rsid w:val="000E5A08"/>
    <w:rsid w:val="000F3C38"/>
    <w:rsid w:val="0011183D"/>
    <w:rsid w:val="00113B7C"/>
    <w:rsid w:val="0012193F"/>
    <w:rsid w:val="001222D8"/>
    <w:rsid w:val="001248F6"/>
    <w:rsid w:val="00167D03"/>
    <w:rsid w:val="001802B9"/>
    <w:rsid w:val="00195D5F"/>
    <w:rsid w:val="001A4FAE"/>
    <w:rsid w:val="001C39FC"/>
    <w:rsid w:val="001E6962"/>
    <w:rsid w:val="002104AD"/>
    <w:rsid w:val="002502D1"/>
    <w:rsid w:val="002639CF"/>
    <w:rsid w:val="00271D93"/>
    <w:rsid w:val="002778C3"/>
    <w:rsid w:val="0028353E"/>
    <w:rsid w:val="002862D6"/>
    <w:rsid w:val="002976F8"/>
    <w:rsid w:val="002B581B"/>
    <w:rsid w:val="002C419D"/>
    <w:rsid w:val="002D4BCC"/>
    <w:rsid w:val="0030381A"/>
    <w:rsid w:val="0030456D"/>
    <w:rsid w:val="00306DD0"/>
    <w:rsid w:val="003077F7"/>
    <w:rsid w:val="00364BB5"/>
    <w:rsid w:val="003C724C"/>
    <w:rsid w:val="003D0688"/>
    <w:rsid w:val="003F44BD"/>
    <w:rsid w:val="00411F34"/>
    <w:rsid w:val="00415D6B"/>
    <w:rsid w:val="00444EA0"/>
    <w:rsid w:val="00467F18"/>
    <w:rsid w:val="0048798E"/>
    <w:rsid w:val="004906EE"/>
    <w:rsid w:val="00497B24"/>
    <w:rsid w:val="004A2792"/>
    <w:rsid w:val="004B1333"/>
    <w:rsid w:val="004C3795"/>
    <w:rsid w:val="004D39FA"/>
    <w:rsid w:val="00502F81"/>
    <w:rsid w:val="00517F61"/>
    <w:rsid w:val="00537A4E"/>
    <w:rsid w:val="005505E1"/>
    <w:rsid w:val="00566E4E"/>
    <w:rsid w:val="0057667A"/>
    <w:rsid w:val="005777B7"/>
    <w:rsid w:val="00577C20"/>
    <w:rsid w:val="005967F2"/>
    <w:rsid w:val="005F0170"/>
    <w:rsid w:val="00614324"/>
    <w:rsid w:val="006145FE"/>
    <w:rsid w:val="00616BBE"/>
    <w:rsid w:val="00623EA3"/>
    <w:rsid w:val="00650704"/>
    <w:rsid w:val="006543B2"/>
    <w:rsid w:val="00665844"/>
    <w:rsid w:val="00670FF3"/>
    <w:rsid w:val="00676948"/>
    <w:rsid w:val="00686878"/>
    <w:rsid w:val="00687E0A"/>
    <w:rsid w:val="006A0BC4"/>
    <w:rsid w:val="006D51BD"/>
    <w:rsid w:val="006E34BC"/>
    <w:rsid w:val="006E6817"/>
    <w:rsid w:val="00720D6B"/>
    <w:rsid w:val="00740009"/>
    <w:rsid w:val="00777985"/>
    <w:rsid w:val="007A2604"/>
    <w:rsid w:val="007C6869"/>
    <w:rsid w:val="007D0ACE"/>
    <w:rsid w:val="007E1AFD"/>
    <w:rsid w:val="007F5A11"/>
    <w:rsid w:val="00831180"/>
    <w:rsid w:val="00863F3A"/>
    <w:rsid w:val="00885ABD"/>
    <w:rsid w:val="00887D22"/>
    <w:rsid w:val="00890EF9"/>
    <w:rsid w:val="008A286D"/>
    <w:rsid w:val="008A5470"/>
    <w:rsid w:val="008A7C5A"/>
    <w:rsid w:val="008B35A5"/>
    <w:rsid w:val="008C2BBD"/>
    <w:rsid w:val="008C6C34"/>
    <w:rsid w:val="008E1067"/>
    <w:rsid w:val="00917D21"/>
    <w:rsid w:val="00935ABA"/>
    <w:rsid w:val="0094536B"/>
    <w:rsid w:val="00950152"/>
    <w:rsid w:val="009816AC"/>
    <w:rsid w:val="009A0D04"/>
    <w:rsid w:val="009D6E98"/>
    <w:rsid w:val="00A00916"/>
    <w:rsid w:val="00A57421"/>
    <w:rsid w:val="00A90A4C"/>
    <w:rsid w:val="00A937B0"/>
    <w:rsid w:val="00AA3297"/>
    <w:rsid w:val="00AA3ECC"/>
    <w:rsid w:val="00AA404C"/>
    <w:rsid w:val="00B0292A"/>
    <w:rsid w:val="00B033B3"/>
    <w:rsid w:val="00B10D97"/>
    <w:rsid w:val="00B14D9B"/>
    <w:rsid w:val="00B15359"/>
    <w:rsid w:val="00B33B51"/>
    <w:rsid w:val="00B51CC1"/>
    <w:rsid w:val="00B635E7"/>
    <w:rsid w:val="00B64CF7"/>
    <w:rsid w:val="00B75B61"/>
    <w:rsid w:val="00B91E50"/>
    <w:rsid w:val="00B920EF"/>
    <w:rsid w:val="00BA212E"/>
    <w:rsid w:val="00BC3A84"/>
    <w:rsid w:val="00BE2434"/>
    <w:rsid w:val="00BF2DE7"/>
    <w:rsid w:val="00C00CB9"/>
    <w:rsid w:val="00C461C8"/>
    <w:rsid w:val="00CA07F4"/>
    <w:rsid w:val="00CA5B61"/>
    <w:rsid w:val="00CA6133"/>
    <w:rsid w:val="00CA675A"/>
    <w:rsid w:val="00CB2EE2"/>
    <w:rsid w:val="00CC0EFA"/>
    <w:rsid w:val="00CE0E59"/>
    <w:rsid w:val="00CE6B8C"/>
    <w:rsid w:val="00D05780"/>
    <w:rsid w:val="00D11701"/>
    <w:rsid w:val="00D7472A"/>
    <w:rsid w:val="00D96AB6"/>
    <w:rsid w:val="00D9778A"/>
    <w:rsid w:val="00DA35FA"/>
    <w:rsid w:val="00DA622A"/>
    <w:rsid w:val="00DC76EE"/>
    <w:rsid w:val="00DE552F"/>
    <w:rsid w:val="00E110AD"/>
    <w:rsid w:val="00E14AB3"/>
    <w:rsid w:val="00E16958"/>
    <w:rsid w:val="00E36493"/>
    <w:rsid w:val="00E445E9"/>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566E4E"/>
    <w:rPr>
      <w:color w:val="808080"/>
      <w:bdr w:space="0" w:sz="0" w:color="auto" w:val="none"/>
      <w:shd w:fill="auto" w:color="auto" w:val="clear"/>
    </w:rPr>
  </w:style>
  <w:style w:customStyle="true" w:styleId="eSPISCCParagraphDefaultFont" w:type="character">
    <w:name w:val="eSPIS_CC_Paragraph Default Font"/>
    <w:basedOn w:val="Zadanifontodlomka"/>
    <w:rsid w:val="00566E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6E4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6E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6E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3107</izvorni_sadrzaj>
    <derivirana_varijabla naziv="DomainObject.Predmet.Broj_1">3107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St-3107/2016</izvorni_sadrzaj>
    <derivirana_varijabla naziv="DomainObject.Predmet.OznakaBroj_1">St-3107/2016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MSM GRAFIKA d.o.o.</izvorni_sadrzaj>
    <derivirana_varijabla naziv="DomainObject.Predmet.ProtustrankaFormated_1">  MSM GRAFIKA d.o.o.</derivirana_varijabla>
  </DomainObject.Predmet.ProtustrankaFormated>
  <DomainObject.Predmet.ProtustrankaFormatedOIB>
    <izvorni_sadrzaj>  MSM GRAFIKA d.o.o., OIB 55633793884</izvorni_sadrzaj>
    <derivirana_varijabla naziv="DomainObject.Predmet.ProtustrankaFormatedOIB_1">  MSM GRAFIKA d.o.o., OIB 55633793884</derivirana_varijabla>
  </DomainObject.Predmet.ProtustrankaFormatedOIB>
  <DomainObject.Predmet.ProtustrankaFormatedWithAdress>
    <izvorni_sadrzaj> MSM GRAFIKA d.o.o., Velika Ves 56, 49224 Velika Ves</izvorni_sadrzaj>
    <derivirana_varijabla naziv="DomainObject.Predmet.ProtustrankaFormatedWithAdress_1"> MSM GRAFIKA d.o.o., Velika Ves 56, 49224 Velika Ves</derivirana_varijabla>
  </DomainObject.Predmet.ProtustrankaFormatedWithAdress>
  <DomainObject.Predmet.ProtustrankaFormatedWithAdressOIB>
    <izvorni_sadrzaj> MSM GRAFIKA d.o.o., OIB 55633793884, Velika Ves 56, 49224 Velika Ves</izvorni_sadrzaj>
    <derivirana_varijabla naziv="DomainObject.Predmet.ProtustrankaFormatedWithAdressOIB_1"> MSM GRAFIKA d.o.o., OIB 55633793884, Velika Ves 56, 49224 Velika Ves</derivirana_varijabla>
  </DomainObject.Predmet.ProtustrankaFormatedWithAdressOIB>
  <DomainObject.Predmet.ProtustrankaWithAdress>
    <izvorni_sadrzaj>MSM GRAFIKA d.o.o. Velika Ves 56, 49224 Velika Ves</izvorni_sadrzaj>
    <derivirana_varijabla naziv="DomainObject.Predmet.ProtustrankaWithAdress_1">MSM GRAFIKA d.o.o. Velika Ves 56, 49224 Velika Ves</derivirana_varijabla>
  </DomainObject.Predmet.ProtustrankaWithAdress>
  <DomainObject.Predmet.ProtustrankaWithAdressOIB>
    <izvorni_sadrzaj>MSM GRAFIKA d.o.o., OIB 55633793884, Velika Ves 56, 49224 Velika Ves</izvorni_sadrzaj>
    <derivirana_varijabla naziv="DomainObject.Predmet.ProtustrankaWithAdressOIB_1">MSM GRAFIKA d.o.o., OIB 55633793884, Velika Ves 56, 49224 Velika Ves</derivirana_varijabla>
  </DomainObject.Predmet.ProtustrankaWithAdressOIB>
  <DomainObject.Predmet.ProtustrankaNazivFormated>
    <izvorni_sadrzaj>MSM GRAFIKA d.o.o.</izvorni_sadrzaj>
    <derivirana_varijabla naziv="DomainObject.Predmet.ProtustrankaNazivFormated_1">MSM GRAFIKA d.o.o.</derivirana_varijabla>
  </DomainObject.Predmet.ProtustrankaNazivFormated>
  <DomainObject.Predmet.ProtustrankaNazivFormatedOIB>
    <izvorni_sadrzaj>MSM GRAFIKA d.o.o., OIB 55633793884</izvorni_sadrzaj>
    <derivirana_varijabla naziv="DomainObject.Predmet.ProtustrankaNazivFormatedOIB_1">MSM GRAFIKA d.o.o., OIB 55633793884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Herceg; Mirjana Herceg</izvorni_sadrzaj>
    <derivirana_varijabla naziv="DomainObject.Predmet.StrankaFormated_1">  FINA Regionalni centar Zagreb; Darko Herceg; Mirjana Herceg</derivirana_varijabla>
  </DomainObject.Predmet.StrankaFormated>
  <DomainObject.Predmet.StrankaFormatedOIB>
    <izvorni_sadrzaj>  FINA Regionalni centar Zagreb, OIB 85821130368; Darko Herceg, OIB 80722158561; Mirjana Herceg, OIB 73550392089</izvorni_sadrzaj>
    <derivirana_varijabla naziv="DomainObject.Predmet.StrankaFormatedOIB_1">  FINA Regionalni centar Zagreb, OIB 85821130368; Darko Herceg, OIB 80722158561; Mirjana Herceg, OIB 73550392089</derivirana_varijabla>
  </DomainObject.Predmet.StrankaFormatedOIB>
  <DomainObject.Predmet.StrankaFormatedWithAdress>
    <izvorni_sadrzaj> FINA Regionalni centar Zagreb, Trg svibanjskih žrtava 1995. br. 1, 10000 Zagreb; Darko Herceg, Velika Ves 56, 49000 Velika Ves; Mirjana Herceg, Velika Ves 56, 49000 Velika Ves</izvorni_sadrzaj>
    <derivirana_varijabla naziv="DomainObject.Predmet.StrankaFormatedWithAdress_1"> FINA Regionalni centar Zagreb, Trg svibanjskih žrtava 1995. br. 1, 10000 Zagreb; Darko Herceg, Velika Ves 56, 49000 Velika Ves; Mirjana Herceg, Velika Ves 56, 49000 Velika Ves</derivirana_varijabla>
  </DomainObject.Predmet.StrankaFormatedWithAdress>
  <DomainObject.Predmet.StrankaFormatedWithAdressOIB>
    <izvorni_sadrzaj> FINA Regionalni centar Zagreb, OIB 85821130368, Trg svibanjskih žrtava 1995. br. 1, 10000 Zagreb; Darko Herceg, OIB 80722158561, Velika Ves 56, 49000 Velika Ves; Mirjana Herceg, OIB 73550392089, Velika Ves 56, 49000 Velika Ves</izvorni_sadrzaj>
    <derivirana_varijabla naziv="DomainObject.Predmet.StrankaFormatedWithAdressOIB_1"> FINA Regionalni centar Zagreb, OIB 85821130368, Trg svibanjskih žrtava 1995. br. 1, 10000 Zagreb; Darko Herceg, OIB 80722158561, Velika Ves 56, 49000 Velika Ves; Mirjana Herceg, OIB 73550392089, Velika Ves 56, 49000 Velika Ves</derivirana_varijabla>
  </DomainObject.Predmet.StrankaFormatedWithAdressOIB>
  <DomainObject.Predmet.StrankaWithAdress>
    <izvorni_sadrzaj>FINA Regionalni centar Zagreb Trg svibanjskih žrtava 1995. br. 1,10000 Zagreb,Darko Herceg Velika Ves 56,49000 Velika Ves,Mirjana Herceg Velika Ves 56,49000 Velika Ves</izvorni_sadrzaj>
    <derivirana_varijabla naziv="DomainObject.Predmet.StrankaWithAdress_1">FINA Regionalni centar Zagreb Trg svibanjskih žrtava 1995. br. 1,10000 Zagreb,Darko Herceg Velika Ves 56,49000 Velika Ves,Mirjana Herceg Velika Ves 56,49000 Velika Ves</derivirana_varijabla>
  </DomainObject.Predmet.StrankaWithAdress>
  <DomainObject.Predmet.StrankaWithAdressOIB>
    <izvorni_sadrzaj>FINA Regionalni centar Zagreb, OIB 85821130368, Trg svibanjskih žrtava 1995. br. 1,10000 Zagreb,Darko Herceg, OIB 80722158561, Velika Ves 56,49000 Velika Ves,Mirjana Herceg, OIB 73550392089, Velika Ves 56,49000 Velika Ves</izvorni_sadrzaj>
    <derivirana_varijabla naziv="DomainObject.Predmet.StrankaWithAdressOIB_1">FINA Regionalni centar Zagreb, OIB 85821130368, Trg svibanjskih žrtava 1995. br. 1,10000 Zagreb,Darko Herceg, OIB 80722158561, Velika Ves 56,49000 Velika Ves,Mirjana Herceg, OIB 73550392089, Velika Ves 56,49000 Velika Ves</derivirana_varijabla>
  </DomainObject.Predmet.StrankaWithAdressOIB>
  <DomainObject.Predmet.StrankaNazivFormated>
    <izvorni_sadrzaj>FINA Regionalni centar Zagreb,Darko Herceg,Mirjana Herceg</izvorni_sadrzaj>
    <derivirana_varijabla naziv="DomainObject.Predmet.StrankaNazivFormated_1">FINA Regionalni centar Zagreb,Darko Herceg,Mirjana Herceg</derivirana_varijabla>
  </DomainObject.Predmet.StrankaNazivFormated>
  <DomainObject.Predmet.StrankaNazivFormatedOIB>
    <izvorni_sadrzaj>FINA Regionalni centar Zagreb, OIB 85821130368,Darko Herceg, OIB 80722158561,Mirjana Herceg, OIB 73550392089</izvorni_sadrzaj>
    <derivirana_varijabla naziv="DomainObject.Predmet.StrankaNazivFormatedOIB_1">FINA Regionalni centar Zagreb, OIB 85821130368,Darko Herceg, OIB 80722158561,Mirjana Herceg, OIB 73550392089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Darko Herceg</item>
      <item>Mirjana Herceg</item>
    </izvorni_sadrzaj>
    <derivirana_varijabla naziv="DomainObject.Predmet.StrankaListFormated_1">
      <item>FINA Regionalni centar Zagreb</item>
      <item>Darko Herceg</item>
      <item>Mirjana Herceg</item>
    </derivirana_varijabla>
  </DomainObject.Predmet.StrankaListFormated>
  <DomainObject.Predmet.StrankaListFormatedOIB>
    <izvorni_sadrzaj>
      <item>FINA Regionalni centar Zagreb, OIB 85821130368</item>
      <item>Darko Herceg, OIB 80722158561</item>
      <item>Mirjana Herceg, OIB 73550392089</item>
    </izvorni_sadrzaj>
    <derivirana_varijabla naziv="DomainObject.Predmet.StrankaListFormatedOIB_1">
      <item>FINA Regionalni centar Zagreb, OIB 85821130368</item>
      <item>Darko Herceg, OIB 80722158561</item>
      <item>Mirjana Herceg, OIB 73550392089</item>
    </derivirana_varijabla>
  </DomainObject.Predmet.StrankaListFormatedOIB>
  <DomainObject.Predmet.StrankaListFormatedWithAdress>
    <izvorni_sadrzaj>
      <item>FINA Regionalni centar Zagreb, Trg svibanjskih žrtava 1995. br. 1, 10000 Zagreb</item>
      <item>Darko Herceg, Velika Ves 56, 49000 Velika Ves</item>
      <item>Mirjana Herceg, Velika Ves 56, 49000 Velika Ves</item>
    </izvorni_sadrzaj>
    <derivirana_varijabla naziv="DomainObject.Predmet.StrankaListFormatedWithAdress_1">
      <item>FINA Regionalni centar Zagreb, Trg svibanjskih žrtava 1995. br. 1, 10000 Zagreb</item>
      <item>Darko Herceg, Velika Ves 56, 49000 Velika Ves</item>
      <item>Mirjana Herceg, Velika Ves 56, 49000 Velika Ves</item>
    </derivirana_varijabla>
  </DomainObject.Predmet.StrankaListFormatedWithAdress>
  <DomainObject.Predmet.StrankaListFormatedWithAdressOIB>
    <izvorni_sadrzaj>
      <item>FINA Regionalni centar Zagreb, OIB 85821130368, Trg svibanjskih žrtava 1995. br. 1, 10000 Zagreb</item>
      <item>Darko Herceg, OIB 80722158561, Velika Ves 56, 49000 Velika Ves</item>
      <item>Mirjana Herceg, OIB 73550392089, Velika Ves 56, 49000 Velika Ves</item>
    </izvorni_sadrzaj>
    <derivirana_varijabla naziv="DomainObject.Predmet.StrankaListFormatedWithAdressOIB_1">
      <item>FINA Regionalni centar Zagreb, OIB 85821130368, Trg svibanjskih žrtava 1995. br. 1, 10000 Zagreb</item>
      <item>Darko Herceg, OIB 80722158561, Velika Ves 56, 49000 Velika Ves</item>
      <item>Mirjana Herceg, OIB 73550392089, Velika Ves 56, 49000 Velika Ves</item>
    </derivirana_varijabla>
  </DomainObject.Predmet.StrankaListFormatedWithAdressOIB>
  <DomainObject.Predmet.StrankaListNazivFormated>
    <izvorni_sadrzaj>
      <item>FINA Regionalni centar Zagreb</item>
      <item>Darko Herceg</item>
      <item>Mirjana Herceg</item>
    </izvorni_sadrzaj>
    <derivirana_varijabla naziv="DomainObject.Predmet.StrankaListNazivFormated_1">
      <item>FINA Regionalni centar Zagreb</item>
      <item>Darko Herceg</item>
      <item>Mirjana Herceg</item>
    </derivirana_varijabla>
  </DomainObject.Predmet.StrankaListNazivFormated>
  <DomainObject.Predmet.StrankaListNazivFormatedOIB>
    <izvorni_sadrzaj>
      <item>FINA Regionalni centar Zagreb, OIB 85821130368</item>
      <item>Darko Herceg, OIB 80722158561</item>
      <item>Mirjana Herceg, OIB 73550392089</item>
    </izvorni_sadrzaj>
    <derivirana_varijabla naziv="DomainObject.Predmet.StrankaListNazivFormatedOIB_1">
      <item>FINA Regionalni centar Zagreb, OIB 85821130368</item>
      <item>Darko Herceg, OIB 80722158561</item>
      <item>Mirjana Herceg, OIB 73550392089</item>
    </derivirana_varijabla>
  </DomainObject.Predmet.StrankaListNazivFormatedOIB>
  <DomainObject.Predmet.ProtuStrankaListFormated>
    <izvorni_sadrzaj>
      <item>MSM GRAFIKA d.o.o.</item>
    </izvorni_sadrzaj>
    <derivirana_varijabla naziv="DomainObject.Predmet.ProtuStrankaListFormated_1">
      <item>MSM GRAFIKA d.o.o.</item>
    </derivirana_varijabla>
  </DomainObject.Predmet.ProtuStrankaListFormated>
  <DomainObject.Predmet.ProtuStrankaListFormatedOIB>
    <izvorni_sadrzaj>
      <item>MSM GRAFIKA d.o.o., OIB 55633793884</item>
    </izvorni_sadrzaj>
    <derivirana_varijabla naziv="DomainObject.Predmet.ProtuStrankaListFormatedOIB_1">
      <item>MSM GRAFIKA d.o.o., OIB 55633793884</item>
    </derivirana_varijabla>
  </DomainObject.Predmet.ProtuStrankaListFormatedOIB>
  <DomainObject.Predmet.ProtuStrankaListFormatedWithAdress>
    <izvorni_sadrzaj>
      <item>MSM GRAFIKA d.o.o., Velika Ves 56, 49224 Velika Ves</item>
    </izvorni_sadrzaj>
    <derivirana_varijabla naziv="DomainObject.Predmet.ProtuStrankaListFormatedWithAdress_1">
      <item>MSM GRAFIKA d.o.o., Velika Ves 56, 49224 Velika Ves</item>
    </derivirana_varijabla>
  </DomainObject.Predmet.ProtuStrankaListFormatedWithAdress>
  <DomainObject.Predmet.ProtuStrankaListFormatedWithAdressOIB>
    <izvorni_sadrzaj>
      <item>MSM GRAFIKA d.o.o., OIB 55633793884, Velika Ves 56, 49224 Velika Ves</item>
    </izvorni_sadrzaj>
    <derivirana_varijabla naziv="DomainObject.Predmet.ProtuStrankaListFormatedWithAdressOIB_1">
      <item>MSM GRAFIKA d.o.o., OIB 55633793884, Velika Ves 56, 49224 Velika Ves</item>
    </derivirana_varijabla>
  </DomainObject.Predmet.ProtuStrankaListFormatedWithAdressOIB>
  <DomainObject.Predmet.ProtuStrankaListNazivFormated>
    <izvorni_sadrzaj>
      <item>MSM GRAFIKA d.o.o.</item>
    </izvorni_sadrzaj>
    <derivirana_varijabla naziv="DomainObject.Predmet.ProtuStrankaListNazivFormated_1">
      <item>MSM GRAFIKA d.o.o.</item>
    </derivirana_varijabla>
  </DomainObject.Predmet.ProtuStrankaListNazivFormated>
  <DomainObject.Predmet.ProtuStrankaListNazivFormatedOIB>
    <izvorni_sadrzaj>
      <item>MSM GRAFIKA d.o.o., OIB 55633793884</item>
    </izvorni_sadrzaj>
    <derivirana_varijabla naziv="DomainObject.Predmet.ProtuStrankaListNazivFormatedOIB_1">
      <item>MSM GRAFIKA d.o.o., OIB 55633793884</item>
    </derivirana_varijabla>
  </DomainObject.Predmet.ProtuStrankaListNazivFormatedOIB>
  <DomainObject.Predmet.OstaliListFormated>
    <izvorni_sadrzaj>
      <item>Darko Herceg</item>
      <item>Ivan Gjurašić</item>
    </izvorni_sadrzaj>
    <derivirana_varijabla naziv="DomainObject.Predmet.OstaliListFormated_1">
      <item>Darko Herceg</item>
      <item>Ivan Gjurašić</item>
    </derivirana_varijabla>
  </DomainObject.Predmet.OstaliListFormated>
  <DomainObject.Predmet.OstaliListFormatedOIB>
    <izvorni_sadrzaj>
      <item>Darko Herceg, OIB 80722158561</item>
      <item>Ivan Gjurašić, OIB 66025260916</item>
    </izvorni_sadrzaj>
    <derivirana_varijabla naziv="DomainObject.Predmet.OstaliListFormatedOIB_1">
      <item>Darko Herceg, OIB 80722158561</item>
      <item>Ivan Gjurašić, OIB 66025260916</item>
    </derivirana_varijabla>
  </DomainObject.Predmet.OstaliListFormatedOIB>
  <DomainObject.Predmet.OstaliListFormatedWithAdress>
    <izvorni_sadrzaj>
      <item>Darko Herceg, Velika Ves 56, 49000 Velika Ves</item>
      <item>Ivan Gjurašić, Petrinjska 28, 10000 Zagreb</item>
    </izvorni_sadrzaj>
    <derivirana_varijabla naziv="DomainObject.Predmet.OstaliListFormatedWithAdress_1">
      <item>Darko Herceg, Velika Ves 56, 49000 Velika Ves</item>
      <item>Ivan Gjurašić, Petrinjska 28, 10000 Zagreb</item>
    </derivirana_varijabla>
  </DomainObject.Predmet.OstaliListFormatedWithAdress>
  <DomainObject.Predmet.OstaliListFormatedWithAdressOIB>
    <izvorni_sadrzaj>
      <item>Darko Herceg, OIB 80722158561, Velika Ves 56, 49000 Velika Ves</item>
      <item>Ivan Gjurašić, OIB 66025260916, Petrinjska 28, 10000 Zagreb</item>
    </izvorni_sadrzaj>
    <derivirana_varijabla naziv="DomainObject.Predmet.OstaliListFormatedWithAdressOIB_1">
      <item>Darko Herceg, OIB 80722158561, Velika Ves 56, 49000 Velika Ves</item>
      <item>Ivan Gjurašić, OIB 66025260916, Petrinjska 28, 10000 Zagreb</item>
    </derivirana_varijabla>
  </DomainObject.Predmet.OstaliListFormatedWithAdressOIB>
  <DomainObject.Predmet.OstaliListNazivFormated>
    <izvorni_sadrzaj>
      <item>Darko Herceg</item>
      <item>Ivan Gjurašić</item>
    </izvorni_sadrzaj>
    <derivirana_varijabla naziv="DomainObject.Predmet.OstaliListNazivFormated_1">
      <item>Darko Herceg</item>
      <item>Ivan Gjurašić</item>
    </derivirana_varijabla>
  </DomainObject.Predmet.OstaliListNazivFormated>
  <DomainObject.Predmet.OstaliListNazivFormatedOIB>
    <izvorni_sadrzaj>
      <item>Darko Herceg, OIB 80722158561</item>
      <item>Ivan Gjurašić, OIB 66025260916</item>
    </izvorni_sadrzaj>
    <derivirana_varijabla naziv="DomainObject.Predmet.OstaliListNazivFormatedOIB_1">
      <item>Darko Herceg, OIB 80722158561</item>
      <item>Ivan Gjurašić, OIB 66025260916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MSM GRAFIKA d.o.o.</izvorni_sadrzaj>
    <derivirana_varijabla naziv="DomainObject.Predmet.ProtustrankaIDrugi_1">MSM GRAFIKA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MSM GRAFIKA d.o.o., OIB 55633793884, Velika Ves 56, 49224 Velika Ves</izvorni_sadrzaj>
    <derivirana_varijabla naziv="DomainObject.Predmet.ProtustrankaIDrugiAdressOIB_1">MSM GRAFIKA d.o.o., OIB 55633793884, Velika Ves 56, 49224 Velika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MSM GRAFIKA d.o.o.</item>
      <item>Darko Herceg</item>
      <item>Darko Herceg</item>
      <item>Mirjana Herceg</item>
      <item>Ivan Gjurašić</item>
    </izvorni_sadrzaj>
    <derivirana_varijabla naziv="DomainObject.Predmet.SudioniciListNaziv_1">
      <item>FINA Regionalni centar Zagreb</item>
      <item>MSM GRAFIKA d.o.o.</item>
      <item>Darko Herceg</item>
      <item>Darko Herceg</item>
      <item>Mirjana Herceg</item>
      <item>Ivan Gjurašić</item>
    </derivirana_varijabla>
  </DomainObject.Predmet.SudioniciListNaziv>
  <DomainObject.Predmet.SudioniciListAdressOIB>
    <izvorni_sadrzaj>
      <item>FINA Regionalni centar Zagreb, OIB 85821130368, Trg svibanjskih žrtava 1995. br. 1,10000 Zagreb</item>
      <item>MSM GRAFIKA d.o.o., OIB 55633793884, Velika Ves 56,49224 Velika Ves</item>
      <item>Darko Herceg, OIB 80722158561, Velika Ves 56,49000 Velika Ves</item>
      <item>Darko Herceg, OIB 80722158561, Velika Ves 56,49000 Velika Ves</item>
      <item>Mirjana Herceg, OIB 73550392089, Velika Ves 56,49000 Velika Ves</item>
      <item>Ivan Gjurašić, OIB 66025260916, Petrinjska 28,10000 Zagreb</item>
    </izvorni_sadrzaj>
    <derivirana_varijabla naziv="DomainObject.Predmet.SudioniciListAdressOIB_1">
      <item>FINA Regionalni centar Zagreb, OIB 85821130368, Trg svibanjskih žrtava 1995. br. 1,10000 Zagreb</item>
      <item>MSM GRAFIKA d.o.o., OIB 55633793884, Velika Ves 56,49224 Velika Ves</item>
      <item>Darko Herceg, OIB 80722158561, Velika Ves 56,49000 Velika Ves</item>
      <item>Darko Herceg, OIB 80722158561, Velika Ves 56,49000 Velika Ves</item>
      <item>Mirjana Herceg, OIB 73550392089, Velika Ves 56,49000 Velika Ves</item>
      <item>Ivan Gjurašić,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55633793884</item>
      <item>, OIB 80722158561</item>
      <item>, OIB 80722158561</item>
      <item>, OIB 73550392089</item>
      <item>, OIB 66025260916</item>
    </izvorni_sadrzaj>
    <derivirana_varijabla naziv="DomainObject.Predmet.SudioniciListNazivOIB_1">
      <item>, OIB 85821130368</item>
      <item>, OIB 55633793884</item>
      <item>, OIB 80722158561</item>
      <item>, OIB 80722158561</item>
      <item>, OIB 73550392089</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DD4F1C-6642-4862-A9F0-7FAFE0DD39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924</properties:Words>
  <properties:Characters>5062</properties:Characters>
  <properties:Lines>126</properties:Lines>
  <properties:Paragraphs>41</properties:Paragraphs>
  <properties:TotalTime>453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2018-06-08T06:59:00Z</cp:lastPrinted>
  <dcterms:modified xmlns:xsi="http://www.w3.org/2001/XMLSchema-instance" xsi:type="dcterms:W3CDTF">2018-06-08T06:59:00Z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(8. Rješenje o utvrđenim tražbinama.docx)</vt:lpwstr>
  </prop:property>
  <prop:property name="CC_coloring" pid="4" fmtid="{D5CDD505-2E9C-101B-9397-08002B2CF9AE}">
    <vt:bool>false</vt:bool>
  </prop:property>
  <prop:property name="BrojStranica" pid="5" fmtid="{D5CDD505-2E9C-101B-9397-08002B2CF9AE}">
    <vt:i4>3</vt:i4>
  </prop:property>
</prop:Properties>
</file>