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A2973C" w14:paraId="6AB0D9FC" w:rsidRDefault="007E434C" w:rsidP="007E434C" w:rsidR="007E434C">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1DA77FF3" w:rsidRDefault="007E434C" w:rsidP="007E434C" w:rsidR="007E434C">
      <w:pPr>
        <w:tabs>
          <w:tab w:pos="7020" w:val="left"/>
        </w:tabs>
        <w:rPr>
          <w:sz w:val="22"/>
          <w:szCs w:val="22"/>
        </w:rPr>
      </w:pPr>
      <w:r>
        <w:rPr>
          <w:sz w:val="22"/>
          <w:szCs w:val="22"/>
        </w:rPr>
        <w:t xml:space="preserve">REPUBLIKA HRVATSKA </w:t>
      </w:r>
    </w:p>
    <w:p w14:textId="77777777" w14:paraId="3DE45A3B" w:rsidRDefault="007E434C" w:rsidP="007E434C" w:rsidR="007E434C">
      <w:pPr>
        <w:rPr>
          <w:sz w:val="22"/>
          <w:szCs w:val="22"/>
        </w:rPr>
      </w:pPr>
      <w:r>
        <w:rPr>
          <w:sz w:val="22"/>
          <w:szCs w:val="22"/>
        </w:rPr>
        <w:t>Trgovački sud u Zagrebu</w:t>
      </w:r>
    </w:p>
    <w:p w14:textId="77777777" w14:paraId="7C6651D0" w:rsidRDefault="007E434C" w:rsidP="007E434C" w:rsidR="007E434C">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St-4036/2015             </w:t>
      </w:r>
    </w:p>
    <w:p w14:textId="77777777" w14:paraId="7C5D843B" w:rsidRDefault="007E434C" w:rsidP="007E434C" w:rsidR="007E434C">
      <w:pPr>
        <w:rPr>
          <w:sz w:val="22"/>
          <w:szCs w:val="22"/>
        </w:rPr>
      </w:pPr>
    </w:p>
    <w:p w14:textId="77777777" w14:paraId="2AA6CC63" w:rsidRDefault="007E434C" w:rsidP="007E434C" w:rsidR="007E434C">
      <w:pPr>
        <w:rPr>
          <w:sz w:val="22"/>
          <w:szCs w:val="22"/>
        </w:rPr>
      </w:pPr>
    </w:p>
    <w:p w14:textId="77777777" w14:paraId="5BFBBCAB" w:rsidRDefault="007E434C" w:rsidP="007E434C" w:rsidR="007E434C">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BRAZIL d.o.o., Karlovac, Zagrebačka 6, OIB 65717199615, temeljem odredbe članka 430. Stečajnog zakona (N. N. br. 71/15), dana 18. siječnja 2016.g. </w:t>
      </w:r>
    </w:p>
    <w:p w14:textId="77777777" w14:paraId="6381C9A1" w:rsidRDefault="007E434C" w:rsidP="007E434C" w:rsidR="007E434C">
      <w:pPr>
        <w:jc w:val="both"/>
        <w:rPr>
          <w:sz w:val="22"/>
          <w:szCs w:val="22"/>
        </w:rPr>
      </w:pPr>
    </w:p>
    <w:p w14:textId="77777777" w14:paraId="052119B5" w:rsidRDefault="007E434C" w:rsidP="007E434C" w:rsidR="007E434C">
      <w:pPr>
        <w:jc w:val="both"/>
        <w:rPr>
          <w:sz w:val="22"/>
          <w:szCs w:val="22"/>
        </w:rPr>
      </w:pPr>
    </w:p>
    <w:p w14:textId="77777777" w14:paraId="61E3DDAA" w:rsidRDefault="007E434C" w:rsidP="007E434C" w:rsidR="007E434C">
      <w:pPr>
        <w:jc w:val="center"/>
        <w:rPr>
          <w:sz w:val="22"/>
          <w:szCs w:val="22"/>
        </w:rPr>
      </w:pPr>
      <w:r>
        <w:rPr>
          <w:sz w:val="22"/>
          <w:szCs w:val="22"/>
        </w:rPr>
        <w:t>O G L A S</w:t>
      </w:r>
    </w:p>
    <w:p w14:textId="77777777" w14:paraId="7DBBA356" w:rsidRDefault="007E434C" w:rsidP="007E434C" w:rsidR="007E434C">
      <w:pPr>
        <w:jc w:val="center"/>
        <w:rPr>
          <w:sz w:val="22"/>
          <w:szCs w:val="22"/>
        </w:rPr>
      </w:pPr>
    </w:p>
    <w:p w14:textId="77777777" w14:paraId="22761F9E" w:rsidRDefault="007E434C" w:rsidP="007E434C" w:rsidR="007E434C">
      <w:pPr>
        <w:rPr>
          <w:b/>
          <w:sz w:val="22"/>
          <w:szCs w:val="22"/>
        </w:rPr>
      </w:pPr>
    </w:p>
    <w:p w14:textId="77777777" w14:paraId="28A7B02A" w:rsidRDefault="007E434C" w:rsidP="007E434C" w:rsidR="007E434C">
      <w:pPr>
        <w:ind w:firstLine="708"/>
        <w:jc w:val="both"/>
        <w:rPr>
          <w:sz w:val="22"/>
          <w:szCs w:val="22"/>
        </w:rPr>
      </w:pPr>
      <w:r>
        <w:rPr>
          <w:sz w:val="22"/>
          <w:szCs w:val="22"/>
        </w:rPr>
        <w:t>I    Za dužnika BRAZIL d.o.o., Karlovac, Zagrebačka 6, OIB 65717199615.</w:t>
      </w:r>
    </w:p>
    <w:p w14:textId="77777777" w14:paraId="441E04D6" w:rsidRDefault="007E434C" w:rsidP="007E434C" w:rsidR="007E434C">
      <w:pPr>
        <w:ind w:firstLine="708"/>
        <w:jc w:val="both"/>
        <w:rPr>
          <w:sz w:val="22"/>
          <w:szCs w:val="22"/>
        </w:rPr>
      </w:pPr>
      <w:r>
        <w:rPr>
          <w:sz w:val="22"/>
          <w:szCs w:val="22"/>
        </w:rPr>
        <w:t xml:space="preserve">             </w:t>
      </w:r>
    </w:p>
    <w:p w14:textId="77777777" w14:paraId="4EAC6DD1" w:rsidRDefault="007E434C" w:rsidP="007E434C" w:rsidR="007E434C">
      <w:pPr>
        <w:ind w:firstLine="708"/>
        <w:jc w:val="both"/>
        <w:rPr>
          <w:sz w:val="22"/>
          <w:szCs w:val="22"/>
        </w:rPr>
      </w:pPr>
      <w:r>
        <w:rPr>
          <w:sz w:val="22"/>
          <w:szCs w:val="22"/>
        </w:rPr>
        <w:t xml:space="preserve">II   Iznos duga evidentiran na temelju neizvršenih osnova za plaćanje je 19.347.363,36 kn. </w:t>
      </w:r>
    </w:p>
    <w:p w14:textId="77777777" w14:paraId="47FDD03B" w:rsidRDefault="007E434C" w:rsidP="007E434C" w:rsidR="007E434C">
      <w:pPr>
        <w:ind w:firstLine="708"/>
        <w:jc w:val="both"/>
        <w:rPr>
          <w:sz w:val="22"/>
          <w:szCs w:val="22"/>
        </w:rPr>
      </w:pPr>
    </w:p>
    <w:p w14:textId="77777777" w14:paraId="6F2A3116" w:rsidRDefault="007E434C" w:rsidP="007E434C" w:rsidR="007E434C">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40AA0809" w:rsidRDefault="007E434C" w:rsidP="007E434C" w:rsidR="007E434C">
      <w:pPr>
        <w:ind w:firstLine="708"/>
        <w:jc w:val="both"/>
        <w:rPr>
          <w:sz w:val="22"/>
          <w:szCs w:val="22"/>
        </w:rPr>
      </w:pPr>
    </w:p>
    <w:p w14:textId="77777777" w14:paraId="56032273" w:rsidRDefault="007E434C" w:rsidP="007E434C" w:rsidR="007E434C">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514D862B" w:rsidRDefault="007E434C" w:rsidP="007E434C" w:rsidR="007E434C">
      <w:pPr>
        <w:ind w:firstLine="708"/>
        <w:jc w:val="both"/>
        <w:rPr>
          <w:sz w:val="22"/>
          <w:szCs w:val="22"/>
        </w:rPr>
      </w:pPr>
    </w:p>
    <w:p w14:textId="77777777" w14:paraId="26210B25" w:rsidRDefault="007E434C" w:rsidP="007E434C" w:rsidR="007E434C">
      <w:pPr>
        <w:ind w:firstLine="708"/>
        <w:jc w:val="both"/>
        <w:rPr>
          <w:b/>
          <w:sz w:val="22"/>
          <w:szCs w:val="22"/>
        </w:rPr>
      </w:pPr>
      <w:r>
        <w:rPr>
          <w:b/>
          <w:sz w:val="22"/>
          <w:szCs w:val="22"/>
        </w:rPr>
        <w:t>UPOZORENJE:</w:t>
      </w:r>
    </w:p>
    <w:p w14:textId="77777777" w14:paraId="5CB55704" w:rsidRDefault="007E434C" w:rsidP="007E434C" w:rsidR="007E434C">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33D826B8" w:rsidRDefault="007E434C" w:rsidP="007E434C" w:rsidR="007E434C">
      <w:pPr>
        <w:ind w:firstLine="708"/>
        <w:jc w:val="both"/>
        <w:rPr>
          <w:sz w:val="22"/>
          <w:szCs w:val="22"/>
        </w:rPr>
      </w:pPr>
      <w:r>
        <w:rPr>
          <w:sz w:val="22"/>
          <w:szCs w:val="22"/>
        </w:rPr>
        <w:t>U tom slučaju sud će po službenoj dužnosti donijeti rješenje o otvaranju i zaključenju skraćenog stečajnog postupka.</w:t>
      </w:r>
    </w:p>
    <w:p w14:textId="77777777" w14:paraId="06523AC3" w:rsidRDefault="007E434C" w:rsidP="007E434C" w:rsidR="007E434C">
      <w:pPr>
        <w:jc w:val="both"/>
        <w:rPr>
          <w:sz w:val="22"/>
          <w:szCs w:val="22"/>
        </w:rPr>
      </w:pPr>
    </w:p>
    <w:p w14:textId="77777777" w14:paraId="1BA4FD1F" w:rsidRDefault="007E434C" w:rsidP="007E434C" w:rsidR="007E434C">
      <w:pPr>
        <w:jc w:val="center"/>
        <w:rPr>
          <w:sz w:val="22"/>
          <w:szCs w:val="22"/>
        </w:rPr>
      </w:pPr>
      <w:r>
        <w:rPr>
          <w:sz w:val="22"/>
          <w:szCs w:val="22"/>
        </w:rPr>
        <w:t xml:space="preserve">U Zagrebu, 18. siječnja 2016.g. </w:t>
      </w:r>
    </w:p>
    <w:p w14:textId="77777777" w14:paraId="238F3D2B" w:rsidRDefault="007E434C" w:rsidP="007E434C" w:rsidR="007E434C">
      <w:pPr>
        <w:jc w:val="center"/>
        <w:rPr>
          <w:sz w:val="22"/>
          <w:szCs w:val="22"/>
        </w:rPr>
      </w:pPr>
    </w:p>
    <w:p w14:textId="77777777" w14:paraId="492A6938" w:rsidRDefault="007E434C" w:rsidP="007E434C" w:rsidR="007E434C">
      <w:pPr>
        <w:ind w:firstLine="708" w:left="5664"/>
        <w:jc w:val="both"/>
        <w:rPr>
          <w:sz w:val="22"/>
          <w:szCs w:val="22"/>
        </w:rPr>
      </w:pPr>
      <w:r>
        <w:rPr>
          <w:sz w:val="22"/>
          <w:szCs w:val="22"/>
          <w:lang w:val="pl-PL"/>
        </w:rPr>
        <w:t>SUDAC</w:t>
      </w:r>
      <w:r>
        <w:rPr>
          <w:sz w:val="22"/>
          <w:szCs w:val="22"/>
        </w:rPr>
        <w:t>:</w:t>
      </w:r>
    </w:p>
    <w:p w14:textId="77777777" w14:paraId="7B1377EF" w:rsidRDefault="007E434C" w:rsidP="007E434C" w:rsidR="007E434C">
      <w:pPr>
        <w:ind w:firstLine="708" w:left="5664"/>
        <w:jc w:val="both"/>
        <w:rPr>
          <w:sz w:val="22"/>
          <w:szCs w:val="22"/>
        </w:rPr>
      </w:pPr>
    </w:p>
    <w:p w14:textId="77777777" w14:paraId="34ED0FEC" w:rsidRDefault="007E434C" w:rsidP="007E434C" w:rsidR="007E434C">
      <w:pPr>
        <w:ind w:firstLine="708" w:left="5664"/>
        <w:jc w:val="both"/>
        <w:rPr>
          <w:sz w:val="22"/>
          <w:szCs w:val="22"/>
        </w:rPr>
      </w:pPr>
      <w:r>
        <w:rPr>
          <w:sz w:val="22"/>
          <w:szCs w:val="22"/>
        </w:rPr>
        <w:t>Hrvoje Lukšić</w:t>
      </w:r>
    </w:p>
    <w:p w14:textId="77777777" w14:paraId="0588B392" w:rsidRDefault="007E434C" w:rsidP="007E434C" w:rsidR="007E434C">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685D8B8E" w:rsidRDefault="007E434C" w:rsidP="007E434C" w:rsidR="007E434C">
      <w:pPr>
        <w:jc w:val="both"/>
        <w:rPr>
          <w:sz w:val="22"/>
          <w:szCs w:val="22"/>
          <w:lang w:val="pl-PL"/>
        </w:rPr>
      </w:pPr>
      <w:r>
        <w:rPr>
          <w:sz w:val="22"/>
          <w:szCs w:val="22"/>
          <w:lang w:val="pl-PL"/>
        </w:rPr>
        <w:t>DNA:</w:t>
      </w:r>
    </w:p>
    <w:p w14:textId="77777777" w14:paraId="67BFA42B" w:rsidRDefault="007E434C" w:rsidP="007E434C" w:rsidR="007E434C">
      <w:pPr>
        <w:jc w:val="both"/>
        <w:rPr>
          <w:sz w:val="22"/>
          <w:szCs w:val="22"/>
        </w:rPr>
      </w:pPr>
      <w:r>
        <w:rPr>
          <w:sz w:val="22"/>
          <w:szCs w:val="22"/>
          <w:lang w:val="pl-PL"/>
        </w:rPr>
        <w:t>e-oglasna ploča 8 dana</w:t>
      </w:r>
      <w:r>
        <w:rPr>
          <w:sz w:val="22"/>
          <w:szCs w:val="22"/>
        </w:rPr>
        <w:t xml:space="preserve">  </w:t>
      </w:r>
    </w:p>
    <w:p w14:textId="0F2876B8" w14:paraId="0F2876B8"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434C"/>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7E434C"/>
    <w:rPr>
      <w:color w:val="808080"/>
      <w:bdr w:space="0" w:sz="0" w:color="auto" w:val="none"/>
      <w:shd w:fill="auto" w:color="auto" w:val="clear"/>
    </w:rPr>
  </w:style>
  <w:style w:customStyle="true" w:styleId="eSPISCCParagraphDefaultFont" w:type="character">
    <w:name w:val="eSPIS_CC_Paragraph Default Font"/>
    <w:basedOn w:val="Zadanifontodlomka"/>
    <w:rsid w:val="007E434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E434C"/>
    <w:rPr>
      <w:bdr w:space="0" w:sz="0" w:color="auto" w:val="none"/>
      <w:shd w:fill="FFFFCC" w:color="auto" w:val="clear"/>
      <w:lang w:val="hr-HR"/>
    </w:rPr>
  </w:style>
  <w:style w:customStyle="true" w:styleId="PozadinaSvijetloCrvena" w:type="character">
    <w:name w:val="Pozadina_SvijetloCrvena"/>
    <w:basedOn w:val="eSPISCCParagraphDefaultFont"/>
    <w:rsid w:val="007E434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E434C"/>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7E434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E434C"/>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7E434C"/>
    <w:rPr>
      <w:color w:val="808080"/>
      <w:bdr w:color="auto" w:space="0" w:sz="0" w:val="none"/>
      <w:shd w:color="auto" w:fill="auto" w:val="clear"/>
    </w:rPr>
  </w:style>
  <w:style w:customStyle="1" w:styleId="eSPISCCParagraphDefaultFont" w:type="character">
    <w:name w:val="eSPIS_CC_Paragraph Default Font"/>
    <w:basedOn w:val="Zadanifontodlomka"/>
    <w:rsid w:val="007E434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E434C"/>
    <w:rPr>
      <w:bdr w:color="auto" w:space="0" w:sz="0" w:val="none"/>
      <w:shd w:color="auto" w:fill="FFFFCC" w:val="clear"/>
      <w:lang w:val="hr-HR"/>
    </w:rPr>
  </w:style>
  <w:style w:customStyle="1" w:styleId="PozadinaSvijetloCrvena" w:type="character">
    <w:name w:val="Pozadina_SvijetloCrvena"/>
    <w:basedOn w:val="eSPISCCParagraphDefaultFont"/>
    <w:rsid w:val="007E434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E434C"/>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7E434C"/>
    <w:rPr>
      <w:rFonts w:ascii="Tahoma" w:cs="Tahoma" w:hAnsi="Tahoma"/>
      <w:sz w:val="16"/>
      <w:szCs w:val="16"/>
    </w:rPr>
  </w:style>
  <w:style w:customStyle="1" w:styleId="TekstbaloniaChar" w:type="character">
    <w:name w:val="Tekst balončića Char"/>
    <w:basedOn w:val="Zadanifontodlomka"/>
    <w:link w:val="Tekstbalonia"/>
    <w:uiPriority w:val="99"/>
    <w:semiHidden/>
    <w:rsid w:val="007E434C"/>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56365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2016.</izvorni_sadrzaj>
    <derivirana_varijabla naziv="DomainObject.DatumDonosenjaOdluke_1">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4036</izvorni_sadrzaj>
    <derivirana_varijabla naziv="DomainObject.Predmet.Broj_1">4036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St-4036/2015</izvorni_sadrzaj>
    <derivirana_varijabla naziv="DomainObject.Predmet.OznakaBroj_1">St-4036/2015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Brazil d.o.o.</izvorni_sadrzaj>
    <derivirana_varijabla naziv="DomainObject.Predmet.ProtustrankaFormated_1">  Brazil d.o.o.</derivirana_varijabla>
  </DomainObject.Predmet.ProtustrankaFormated>
  <DomainObject.Predmet.ProtustrankaFormatedOIB>
    <izvorni_sadrzaj>  Brazil d.o.o., OIB 65717199615</izvorni_sadrzaj>
    <derivirana_varijabla naziv="DomainObject.Predmet.ProtustrankaFormatedOIB_1">  Brazil d.o.o., OIB 65717199615</derivirana_varijabla>
  </DomainObject.Predmet.ProtustrankaFormatedOIB>
  <DomainObject.Predmet.ProtustrankaFormatedWithAdress>
    <izvorni_sadrzaj> Brazil d.o.o., Zagrebačka 6, 47000 Karlovac</izvorni_sadrzaj>
    <derivirana_varijabla naziv="DomainObject.Predmet.ProtustrankaFormatedWithAdress_1"> Brazil d.o.o., Zagrebačka 6, 47000 Karlovac</derivirana_varijabla>
  </DomainObject.Predmet.ProtustrankaFormatedWithAdress>
  <DomainObject.Predmet.ProtustrankaFormatedWithAdressOIB>
    <izvorni_sadrzaj> Brazil d.o.o., OIB 65717199615, Zagrebačka 6, 47000 Karlovac</izvorni_sadrzaj>
    <derivirana_varijabla naziv="DomainObject.Predmet.ProtustrankaFormatedWithAdressOIB_1"> Brazil d.o.o., OIB 65717199615, Zagrebačka 6, 47000 Karlovac</derivirana_varijabla>
  </DomainObject.Predmet.ProtustrankaFormatedWithAdressOIB>
  <DomainObject.Predmet.ProtustrankaWithAdress>
    <izvorni_sadrzaj>Brazil d.o.o. Zagrebačka 6, 47000 Karlovac</izvorni_sadrzaj>
    <derivirana_varijabla naziv="DomainObject.Predmet.ProtustrankaWithAdress_1">Brazil d.o.o. Zagrebačka 6, 47000 Karlovac</derivirana_varijabla>
  </DomainObject.Predmet.ProtustrankaWithAdress>
  <DomainObject.Predmet.ProtustrankaWithAdressOIB>
    <izvorni_sadrzaj>Brazil d.o.o., OIB 65717199615, Zagrebačka 6, 47000 Karlovac</izvorni_sadrzaj>
    <derivirana_varijabla naziv="DomainObject.Predmet.ProtustrankaWithAdressOIB_1">Brazil d.o.o., OIB 65717199615, Zagrebačka 6, 47000 Karlovac</derivirana_varijabla>
  </DomainObject.Predmet.ProtustrankaWithAdressOIB>
  <DomainObject.Predmet.ProtustrankaNazivFormated>
    <izvorni_sadrzaj>Brazil d.o.o.</izvorni_sadrzaj>
    <derivirana_varijabla naziv="DomainObject.Predmet.ProtustrankaNazivFormated_1">Brazil d.o.o.</derivirana_varijabla>
  </DomainObject.Predmet.ProtustrankaNazivFormated>
  <DomainObject.Predmet.ProtustrankaNazivFormatedOIB>
    <izvorni_sadrzaj>Brazil d.o.o., OIB 65717199615</izvorni_sadrzaj>
    <derivirana_varijabla naziv="DomainObject.Predmet.ProtustrankaNazivFormatedOIB_1">Brazil d.o.o., OIB 65717199615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Brazil d.o.o.</item>
    </izvorni_sadrzaj>
    <derivirana_varijabla naziv="DomainObject.Predmet.ProtuStrankaListFormated_1">
      <item>Brazil d.o.o.</item>
    </derivirana_varijabla>
  </DomainObject.Predmet.ProtuStrankaListFormated>
  <DomainObject.Predmet.ProtuStrankaListFormatedOIB>
    <izvorni_sadrzaj>
      <item>Brazil d.o.o., OIB 65717199615</item>
    </izvorni_sadrzaj>
    <derivirana_varijabla naziv="DomainObject.Predmet.ProtuStrankaListFormatedOIB_1">
      <item>Brazil d.o.o., OIB 65717199615</item>
    </derivirana_varijabla>
  </DomainObject.Predmet.ProtuStrankaListFormatedOIB>
  <DomainObject.Predmet.ProtuStrankaListFormatedWithAdress>
    <izvorni_sadrzaj>
      <item>Brazil d.o.o., Zagrebačka 6, 47000 Karlovac</item>
    </izvorni_sadrzaj>
    <derivirana_varijabla naziv="DomainObject.Predmet.ProtuStrankaListFormatedWithAdress_1">
      <item>Brazil d.o.o., Zagrebačka 6, 47000 Karlovac</item>
    </derivirana_varijabla>
  </DomainObject.Predmet.ProtuStrankaListFormatedWithAdress>
  <DomainObject.Predmet.ProtuStrankaListFormatedWithAdressOIB>
    <izvorni_sadrzaj>
      <item>Brazil d.o.o., OIB 65717199615, Zagrebačka 6, 47000 Karlovac</item>
    </izvorni_sadrzaj>
    <derivirana_varijabla naziv="DomainObject.Predmet.ProtuStrankaListFormatedWithAdressOIB_1">
      <item>Brazil d.o.o., OIB 65717199615, Zagrebačka 6, 47000 Karlovac</item>
    </derivirana_varijabla>
  </DomainObject.Predmet.ProtuStrankaListFormatedWithAdressOIB>
  <DomainObject.Predmet.ProtuStrankaListNazivFormated>
    <izvorni_sadrzaj>
      <item>Brazil d.o.o.</item>
    </izvorni_sadrzaj>
    <derivirana_varijabla naziv="DomainObject.Predmet.ProtuStrankaListNazivFormated_1">
      <item>Brazil d.o.o.</item>
    </derivirana_varijabla>
  </DomainObject.Predmet.ProtuStrankaListNazivFormated>
  <DomainObject.Predmet.ProtuStrankaListNazivFormatedOIB>
    <izvorni_sadrzaj>
      <item>Brazil d.o.o., OIB 65717199615</item>
    </izvorni_sadrzaj>
    <derivirana_varijabla naziv="DomainObject.Predmet.ProtuStrankaListNazivFormatedOIB_1">
      <item>Brazil d.o.o., OIB 65717199615</item>
    </derivirana_varijabla>
  </DomainObject.Predmet.ProtuStrankaListNazivFormatedOIB>
  <DomainObject.Predmet.OstaliListFormated>
    <izvorni_sadrzaj>
      <item>Gorge Trajkov</item>
      <item>HRVATSKI ZAVOD ZA MIROVINSKO OSIGURANJE</item>
    </izvorni_sadrzaj>
    <derivirana_varijabla naziv="DomainObject.Predmet.OstaliListFormated_1">
      <item>Gorge Trajkov</item>
      <item>HRVATSKI ZAVOD ZA MIROVINSKO OSIGURANJE</item>
    </derivirana_varijabla>
  </DomainObject.Predmet.OstaliListFormated>
  <DomainObject.Predmet.OstaliListFormatedOIB>
    <izvorni_sadrzaj>
      <item>Gorge Trajkov, OIB 77213480706</item>
      <item>HRVATSKI ZAVOD ZA MIROVINSKO OSIGURANJE, OIB 84397956623</item>
    </izvorni_sadrzaj>
    <derivirana_varijabla naziv="DomainObject.Predmet.OstaliListFormatedOIB_1">
      <item>Gorge Trajkov, OIB 77213480706</item>
      <item>HRVATSKI ZAVOD ZA MIROVINSKO OSIGURANJE, OIB 84397956623</item>
    </derivirana_varijabla>
  </DomainObject.Predmet.OstaliListFormatedOIB>
  <DomainObject.Predmet.OstaliListFormatedWithAdress>
    <izvorni_sadrzaj>
      <item>Gorge Trajkov, Tadije Smičiklasa 5c, 47000 Karlovac</item>
      <item>HRVATSKI ZAVOD ZA MIROVINSKO OSIGURANJE, Trpimirova 4, 10000 Zagreb</item>
    </izvorni_sadrzaj>
    <derivirana_varijabla naziv="DomainObject.Predmet.OstaliListFormatedWithAdress_1">
      <item>Gorge Trajkov, Tadije Smičiklasa 5c, 47000 Karlovac</item>
      <item>HRVATSKI ZAVOD ZA MIROVINSKO OSIGURANJE, Trpimirova 4, 10000 Zagreb</item>
    </derivirana_varijabla>
  </DomainObject.Predmet.OstaliListFormatedWithAdress>
  <DomainObject.Predmet.OstaliListFormatedWithAdressOIB>
    <izvorni_sadrzaj>
      <item>Gorge Trajkov, OIB 77213480706, Tadije Smičiklasa 5c, 47000 Karlovac</item>
      <item>HRVATSKI ZAVOD ZA MIROVINSKO OSIGURANJE, OIB 84397956623, Trpimirova 4, 10000 Zagreb</item>
    </izvorni_sadrzaj>
    <derivirana_varijabla naziv="DomainObject.Predmet.OstaliListFormatedWithAdressOIB_1">
      <item>Gorge Trajkov, OIB 77213480706, Tadije Smičiklasa 5c, 47000 Karlovac</item>
      <item>HRVATSKI ZAVOD ZA MIROVINSKO OSIGURANJE, OIB 84397956623, Trpimirova 4, 10000 Zagreb</item>
    </derivirana_varijabla>
  </DomainObject.Predmet.OstaliListFormatedWithAdressOIB>
  <DomainObject.Predmet.OstaliListNazivFormated>
    <izvorni_sadrzaj>
      <item>Gorge Trajkov</item>
      <item>HRVATSKI ZAVOD ZA MIROVINSKO OSIGURANJE</item>
    </izvorni_sadrzaj>
    <derivirana_varijabla naziv="DomainObject.Predmet.OstaliListNazivFormated_1">
      <item>Gorge Trajkov</item>
      <item>HRVATSKI ZAVOD ZA MIROVINSKO OSIGURANJE</item>
    </derivirana_varijabla>
  </DomainObject.Predmet.OstaliListNazivFormated>
  <DomainObject.Predmet.OstaliListNazivFormatedOIB>
    <izvorni_sadrzaj>
      <item>Gorge Trajkov, OIB 77213480706</item>
      <item>HRVATSKI ZAVOD ZA MIROVINSKO OSIGURANJE, OIB 84397956623</item>
    </izvorni_sadrzaj>
    <derivirana_varijabla naziv="DomainObject.Predmet.OstaliListNazivFormatedOIB_1">
      <item>Gorge Trajkov, OIB 77213480706</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Brazil d.o.o.</izvorni_sadrzaj>
    <derivirana_varijabla naziv="DomainObject.Predmet.ProtustrankaIDrugi_1">Brazil d.o.o.</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Brazil d.o.o., OIB 65717199615, Zagrebačka 6, 47000 Karlovac</izvorni_sadrzaj>
    <derivirana_varijabla naziv="DomainObject.Predmet.ProtustrankaIDrugiAdressOIB_1">Brazil d.o.o., OIB 65717199615, Zagrebačka 6,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Brazil d.o.o.</item>
      <item>Gorge Trajkov</item>
      <item>HRVATSKI ZAVOD ZA MIROVINSKO OSIGURANJE</item>
    </izvorni_sadrzaj>
    <derivirana_varijabla naziv="DomainObject.Predmet.SudioniciListNaziv_1">
      <item>FINA Regionalni centar Zagreb Podružnica Karlovac</item>
      <item>Brazil d.o.o.</item>
      <item>Gorge Trajkov</item>
      <item>HRVATSKI ZAVOD ZA MIROVINSKO OSIGURANJE</item>
    </derivirana_varijabla>
  </DomainObject.Predmet.SudioniciListNaziv>
  <DomainObject.Predmet.SudioniciListAdressOIB>
    <izvorni_sadrzaj>
      <item>FINA Regionalni centar Zagreb Podružnica Karlovac, OIB 85821130368, Ul. Pavla Vitezovića 1,47000 Karlovac</item>
      <item>Brazil d.o.o., OIB 65717199615, Zagrebačka 6,47000 Karlovac</item>
      <item>Gorge Trajkov, OIB 77213480706, Tadije Smičiklasa 5c,47000 Karlovac</item>
      <item>HRVATSKI ZAVOD ZA MIROVINSKO OSIGURANJE, OIB 84397956623, Trpimirova 4,10000 Zagreb</item>
    </izvorni_sadrzaj>
    <derivirana_varijabla naziv="DomainObject.Predmet.SudioniciListAdressOIB_1">
      <item>FINA Regionalni centar Zagreb Podružnica Karlovac, OIB 85821130368, Ul. Pavla Vitezovića 1,47000 Karlovac</item>
      <item>Brazil d.o.o., OIB 65717199615, Zagrebačka 6,47000 Karlovac</item>
      <item>Gorge Trajkov, OIB 77213480706, Tadije Smičiklasa 5c,47000 Karlovac</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65717199615</item>
      <item>, OIB 77213480706</item>
      <item>, OIB 84397956623</item>
    </izvorni_sadrzaj>
    <derivirana_varijabla naziv="DomainObject.Predmet.SudioniciListNazivOIB_1">
      <item>, OIB 85821130368</item>
      <item>, OIB 65717199615</item>
      <item>, OIB 77213480706</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261</properties:Words>
  <properties:Characters>1430</properties:Characters>
  <properties:Lines>45</properties:Lines>
  <properties:Paragraphs>17</properties:Paragraphs>
  <properties:TotalTime>1</properties:TotalTime>
  <properties:ScaleCrop>false</properties:ScaleCrop>
  <properties:LinksUpToDate>false</properties:LinksUpToDate>
  <properties:CharactersWithSpaces>1777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2016-01-18T11:31:00Z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