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3e9d" w14:paraId="49a3e9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3B03" w:rsidP="00CC3B03" w:rsidR="00CC3B03" w:rsidRPr="00CC3B03">
      <w:pPr>
        <w:spacing w:after="0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  </w:t>
      </w:r>
      <w:r w:rsidRPr="00CC3B03">
        <w:rPr>
          <w:rFonts w:cs="Times New Roman" w:eastAsia="Times New Roman"/>
          <w:lang w:eastAsia="hr-HR"/>
        </w:rPr>
        <w:tab/>
        <w:t xml:space="preserve">   Poslovni broj 3. St-1059/2015-12</w:t>
      </w: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ind w:firstLine="708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REPUBLIKA HRVATSKA</w:t>
      </w:r>
    </w:p>
    <w:p w:rsidRDefault="00CC3B03" w:rsidP="00CC3B03" w:rsidR="00CC3B03" w:rsidRPr="00CC3B03">
      <w:pPr>
        <w:spacing w:after="0"/>
        <w:ind w:firstLine="708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TRGOVAČKI SUD U ZADRU</w:t>
      </w:r>
    </w:p>
    <w:p w:rsidRDefault="00CC3B03" w:rsidP="00CC3B03" w:rsidR="00CC3B03" w:rsidRPr="00CC3B03">
      <w:pPr>
        <w:spacing w:after="0"/>
        <w:ind w:firstLine="708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Zadar, Dr. Franje Tuđmana 35</w:t>
      </w:r>
    </w:p>
    <w:p w:rsidRDefault="00CC3B03" w:rsidP="00CC3B03" w:rsidR="00CC3B03" w:rsidRPr="00CC3B03">
      <w:pPr>
        <w:spacing w:after="0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CC3B03" w:rsidP="00CC3B03" w:rsidR="00CC3B03" w:rsidRPr="00CC3B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R J E Š E NJ E</w:t>
      </w:r>
    </w:p>
    <w:p w:rsidRDefault="00CC3B03" w:rsidP="00CC3B03" w:rsidR="00CC3B03" w:rsidRPr="00CC3B03">
      <w:pPr>
        <w:spacing w:after="0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Trgovački sud u Zadru, po sutkinji Tini Grgas, povodom zahtjeva Financijske agencije, Regionalnog centra Splita, Podružnice Zadar, Ivana Danila 4, Zadar  za provedbu skraćenoga stečajnoga postupka nad dužnikom BAIULUS d.o.o., Zadar, Zrinsko-</w:t>
      </w:r>
      <w:proofErr w:type="spellStart"/>
      <w:r w:rsidRPr="00CC3B03">
        <w:rPr>
          <w:rFonts w:cs="Times New Roman" w:eastAsia="Times New Roman"/>
          <w:lang w:eastAsia="hr-HR"/>
        </w:rPr>
        <w:t>Frankopanska</w:t>
      </w:r>
      <w:proofErr w:type="spellEnd"/>
      <w:r w:rsidRPr="00CC3B03">
        <w:rPr>
          <w:rFonts w:cs="Times New Roman" w:eastAsia="Times New Roman"/>
          <w:lang w:eastAsia="hr-HR"/>
        </w:rPr>
        <w:t xml:space="preserve"> 1, OIB: 96056695769, </w:t>
      </w:r>
      <w:r w:rsidRPr="00CC3B03">
        <w:rPr>
          <w:rFonts w:cs="Times New Roman" w:eastAsia="Times New Roman"/>
          <w:szCs w:val="20"/>
          <w:lang w:eastAsia="hr-HR"/>
        </w:rPr>
        <w:t>20</w:t>
      </w:r>
      <w:r w:rsidRPr="00CC3B03">
        <w:rPr>
          <w:rFonts w:cs="Times New Roman" w:eastAsia="Times New Roman"/>
          <w:lang w:eastAsia="hr-HR"/>
        </w:rPr>
        <w:t xml:space="preserve">. lipnja 2017.  </w:t>
      </w: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r i j e š i o  j e</w:t>
      </w: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I. Otvara se skraćeni stečajni postupak nad dužnikom BAIULUS d.o.o., Zadar, Zrinsko-</w:t>
      </w:r>
      <w:proofErr w:type="spellStart"/>
      <w:r w:rsidRPr="00CC3B03">
        <w:rPr>
          <w:rFonts w:cs="Times New Roman" w:eastAsia="Times New Roman"/>
          <w:lang w:eastAsia="hr-HR"/>
        </w:rPr>
        <w:t>Frankopanska</w:t>
      </w:r>
      <w:proofErr w:type="spellEnd"/>
      <w:r w:rsidRPr="00CC3B03">
        <w:rPr>
          <w:rFonts w:cs="Times New Roman" w:eastAsia="Times New Roman"/>
          <w:lang w:eastAsia="hr-HR"/>
        </w:rPr>
        <w:t xml:space="preserve"> 1, OIB: 96056695769 s danom 20. lipnja 2017. u 1</w:t>
      </w:r>
      <w:r>
        <w:rPr>
          <w:rFonts w:cs="Times New Roman" w:eastAsia="Times New Roman"/>
          <w:lang w:eastAsia="hr-HR"/>
        </w:rPr>
        <w:t>3</w:t>
      </w:r>
      <w:r w:rsidRPr="00CC3B03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>5</w:t>
      </w:r>
      <w:bookmarkStart w:name="_GoBack" w:id="0"/>
      <w:bookmarkEnd w:id="0"/>
      <w:r w:rsidRPr="00CC3B03">
        <w:rPr>
          <w:rFonts w:cs="Times New Roman" w:eastAsia="Times New Roman"/>
          <w:lang w:eastAsia="hr-HR"/>
        </w:rPr>
        <w:t xml:space="preserve">0 sati kada će se ovo rješenje objaviti na mrežnoj stranici e-Oglasna ploča sudova. </w:t>
      </w:r>
    </w:p>
    <w:p w:rsidRDefault="00CC3B03" w:rsidP="00CC3B03" w:rsidR="00CC3B03" w:rsidRPr="00CC3B0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II. Stečajnim upraviteljem dužnika imenuje se Dubravka </w:t>
      </w:r>
      <w:proofErr w:type="spellStart"/>
      <w:r w:rsidRPr="00CC3B03">
        <w:rPr>
          <w:rFonts w:cs="Times New Roman" w:eastAsia="Times New Roman"/>
          <w:lang w:eastAsia="hr-HR"/>
        </w:rPr>
        <w:t>Stašić</w:t>
      </w:r>
      <w:proofErr w:type="spellEnd"/>
      <w:r w:rsidRPr="00CC3B03">
        <w:rPr>
          <w:rFonts w:cs="Times New Roman" w:eastAsia="Times New Roman"/>
          <w:lang w:eastAsia="hr-HR"/>
        </w:rPr>
        <w:t xml:space="preserve"> iz Rijeke, Vatroslava Lisinskog 2, OIB: 23303100671.</w:t>
      </w:r>
    </w:p>
    <w:p w:rsidRDefault="00CC3B03" w:rsidP="00CC3B03" w:rsidR="00CC3B03" w:rsidRPr="00CC3B0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III.</w:t>
      </w:r>
      <w:r w:rsidRPr="00CC3B03">
        <w:rPr>
          <w:rFonts w:cs="Times New Roman" w:eastAsia="Times New Roman"/>
          <w:b/>
          <w:lang w:eastAsia="hr-HR"/>
        </w:rPr>
        <w:t xml:space="preserve"> </w:t>
      </w:r>
      <w:r w:rsidRPr="00CC3B03">
        <w:rPr>
          <w:rFonts w:cs="Times New Roman" w:eastAsia="Times New Roman"/>
          <w:lang w:eastAsia="hr-HR"/>
        </w:rPr>
        <w:t>Zaključuje se skraćeni stečajni postupak nad dužnikom BAIULUS d.o.o., Zadar, Zrinsko-</w:t>
      </w:r>
      <w:proofErr w:type="spellStart"/>
      <w:r w:rsidRPr="00CC3B03">
        <w:rPr>
          <w:rFonts w:cs="Times New Roman" w:eastAsia="Times New Roman"/>
          <w:lang w:eastAsia="hr-HR"/>
        </w:rPr>
        <w:t>Frankopanska</w:t>
      </w:r>
      <w:proofErr w:type="spellEnd"/>
      <w:r w:rsidRPr="00CC3B03">
        <w:rPr>
          <w:rFonts w:cs="Times New Roman" w:eastAsia="Times New Roman"/>
          <w:lang w:eastAsia="hr-HR"/>
        </w:rPr>
        <w:t xml:space="preserve"> 1, OIB: 96056695769. </w:t>
      </w:r>
    </w:p>
    <w:p w:rsidRDefault="00CC3B03" w:rsidP="00CC3B03" w:rsidR="00CC3B03" w:rsidRPr="00CC3B03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IV. Dio nastalih troškova postupka isplatit će se iz Fonda za namirenje troškova stečajnoga postupka iz čl. 111. Stečajnog zakona.</w:t>
      </w:r>
    </w:p>
    <w:p w:rsidRDefault="00CC3B03" w:rsidP="00CC3B03" w:rsidR="00CC3B03" w:rsidRPr="00CC3B03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V. Ovo rješenje će se neposredno po objavi istog na mrežnoj stranici e-Oglasna ploča sudova dostaviti sudskom registru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CC3B03" w:rsidP="00CC3B03" w:rsidR="00CC3B03" w:rsidRPr="00CC3B03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</w:t>
      </w:r>
    </w:p>
    <w:p w:rsidRDefault="00CC3B03" w:rsidP="00CC3B03" w:rsidR="00CC3B03" w:rsidRPr="00CC3B0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</w:t>
      </w:r>
      <w:r w:rsidRPr="00CC3B03">
        <w:rPr>
          <w:rFonts w:cs="Times New Roman" w:eastAsia="Times New Roman"/>
          <w:lang w:eastAsia="hr-HR"/>
        </w:rPr>
        <w:lastRenderedPageBreak/>
        <w:t xml:space="preserve">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CC3B03" w:rsidP="00CC3B03" w:rsidR="00CC3B03" w:rsidRPr="00CC3B03">
      <w:pPr>
        <w:spacing w:after="0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Obrazloženje</w:t>
      </w: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Financijska agencija je podnijela ovom sudu zahtjev za provedbu skraćenoga stečajnog postupka nad uvodno označenim dužnikom na temelju odredbe čl. 444. st. 1. Stečajnog zakona (Narodne novine broj 71/15, dalje u tekstu: SZ) u kojem u bitnom navodi da na dan 1. rujna 2015. u Očevidniku redoslijeda osnova za plaćanje ima evidentirane neizvršene osnove za plaćanje u neprekinutom razdoblju od 761 dana u ukupnom iznosu od 900.149,27 kuna te da nema zaposlenih. </w:t>
      </w:r>
    </w:p>
    <w:p w:rsidRDefault="00CC3B03" w:rsidP="00CC3B03" w:rsidR="00CC3B03" w:rsidRPr="00CC3B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Nakon izvršenog uvida u sudski registar, a postupajući sukladno odredbi čl. 430. SZ-a, ovaj sud je 29. veljače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C3B03" w:rsidP="00CC3B03" w:rsidR="00CC3B03" w:rsidRPr="00CC3B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S obzirom da naprijed navedene osobe nisu dostavile ovom sudu popis imovine i obveza dužnika niti predložile otvaranje stečajnoga postupka oglasom određenom roku te da iz potvrde Financijske agencije od 20. lipnja 2017. proizlazi da je račun dužnika i dalje u blokadi zbog neizvršenih osnova za plaćanje u neprekinutom razdoblju od 1418 zbog nepodmirenih obveza u iznosu od 980.948,20 kuna, to je temeljem odredbi čl. 431. i 432. SZ-a, u svezi s odredbama čl. 132. i 133. te 286. do 292. istog, donesena odluka kao u točki I. do IV. izreke ovog rješenja. </w:t>
      </w:r>
    </w:p>
    <w:p w:rsidRDefault="00CC3B03" w:rsidP="00CC3B03" w:rsidR="00CC3B03" w:rsidRPr="00CC3B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C3B03" w:rsidP="00CC3B03" w:rsidR="00CC3B03" w:rsidRPr="00CC3B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CC3B03">
        <w:rPr>
          <w:rFonts w:cs="Times New Roman" w:eastAsia="Times New Roman" w:hAnsi="HelveticaNeueLT Com 47 LtCn" w:ascii="HelveticaNeueLT Com 47 LtCn"/>
          <w:lang w:eastAsia="hr-HR"/>
        </w:rPr>
        <w:t>Hrvatski registar civilnih zrakoplova koji vodi navedena agencija.</w:t>
      </w:r>
    </w:p>
    <w:p w:rsidRDefault="00CC3B03" w:rsidP="00CC3B03" w:rsidR="00CC3B03" w:rsidRPr="00CC3B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Izbor stečajnoga upravitelja dužnika obavljen je metodom slučajnog odabira za područje nadležnosti ovog suda, a sukladno odredbi čl. 432. SZ-a. </w:t>
      </w:r>
    </w:p>
    <w:p w:rsidRDefault="00CC3B03" w:rsidP="00CC3B03" w:rsidR="00CC3B03" w:rsidRPr="00CC3B03">
      <w:pPr>
        <w:spacing w:after="0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jc w:val="center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U Zadru 20. lipnja 2017.  </w:t>
      </w:r>
    </w:p>
    <w:p w:rsidRDefault="00CC3B03" w:rsidP="00CC3B03" w:rsidR="00CC3B03" w:rsidRPr="00CC3B03">
      <w:pPr>
        <w:spacing w:after="0"/>
        <w:jc w:val="right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ab/>
      </w:r>
      <w:r w:rsidRPr="00CC3B03">
        <w:rPr>
          <w:rFonts w:cs="Times New Roman" w:eastAsia="Times New Roman"/>
          <w:lang w:eastAsia="hr-HR"/>
        </w:rPr>
        <w:tab/>
      </w:r>
      <w:r w:rsidRPr="00CC3B03">
        <w:rPr>
          <w:rFonts w:cs="Times New Roman" w:eastAsia="Times New Roman"/>
          <w:lang w:eastAsia="hr-HR"/>
        </w:rPr>
        <w:tab/>
      </w:r>
      <w:r w:rsidRPr="00CC3B03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    </w:t>
      </w:r>
    </w:p>
    <w:p w:rsidRDefault="00CC3B03" w:rsidP="00CC3B03" w:rsidR="00CC3B03" w:rsidRPr="00CC3B0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CC3B03" w:rsidP="00CC3B03" w:rsidR="00CC3B03" w:rsidRPr="00CC3B0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Tina Grgas</w:t>
      </w:r>
    </w:p>
    <w:p w:rsidRDefault="00CC3B03" w:rsidP="00CC3B03" w:rsidR="00CC3B03" w:rsidRPr="00CC3B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lastRenderedPageBreak/>
        <w:t>UPUTA O PRAVNOM LIJEKU:</w:t>
      </w:r>
    </w:p>
    <w:p w:rsidRDefault="00CC3B03" w:rsidP="00CC3B03" w:rsidR="00CC3B03" w:rsidRPr="00CC3B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Protiv ovoga rješenja može se izjaviti žalba u roku od 8 dana od dostave pisanog </w:t>
      </w:r>
      <w:proofErr w:type="spellStart"/>
      <w:r w:rsidRPr="00CC3B03">
        <w:rPr>
          <w:rFonts w:cs="Times New Roman" w:eastAsia="Times New Roman"/>
          <w:lang w:eastAsia="hr-HR"/>
        </w:rPr>
        <w:t>otpravka</w:t>
      </w:r>
      <w:proofErr w:type="spellEnd"/>
      <w:r w:rsidRPr="00CC3B03">
        <w:rPr>
          <w:rFonts w:cs="Times New Roman" w:eastAsia="Times New Roman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C3B03" w:rsidP="00CC3B03" w:rsidR="00CC3B03" w:rsidRPr="00CC3B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3B03" w:rsidP="00CC3B03" w:rsidR="00CC3B03" w:rsidRPr="00CC3B0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Dostaviti: 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Stečajnoj upraviteljici dužnika uz potvrdu o imenovanju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Stečajnom dužniku 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FINA, Regionalni centar Split, Podružnica Zadar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 xml:space="preserve">ŽDO u Zadru, Građansko-upravnom odjelu 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RH, Ministarstvo financija, Porezna uprava Zadar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Općinskom sudu u Zadru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Lučkoj kapetaniji Zadar-registru brodova, Liburnska obala 8, Zadar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Sudskom registru odmah radi upisa činjenice otvaranja skraćenoga stečajnog post.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Sudskom registru nakon pravomoćnosti radi brisanja dužnika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Državnom zavodu za intelektualno vlasništvo, Ulica grada Vukovara 78, Zagreb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e-Oglasna ploča suda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Pisarnici ovog suda</w:t>
      </w:r>
    </w:p>
    <w:p w:rsidRDefault="00CC3B03" w:rsidP="00CC3B03" w:rsidR="00CC3B03" w:rsidRPr="00CC3B0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C3B03">
        <w:rPr>
          <w:rFonts w:cs="Times New Roman" w:eastAsia="Times New Roman"/>
          <w:lang w:eastAsia="hr-HR"/>
        </w:rPr>
        <w:t>U spis</w:t>
      </w:r>
    </w:p>
    <w:p w:rsidRDefault="00CC3B03" w:rsidP="00CC3B03" w:rsidR="00CC3B03" w:rsidRPr="00CC3B0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B03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90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St-1059/2015-11</izvorni_sadrzaj>
    <derivirana_varijabla naziv="DomainObject.Oznaka_1">St-1059/2015-11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BAIULUS društvo s ograničenom odgovornošću za trgovinu i usluge</izvorni_sadrzaj>
    <derivirana_varijabla naziv="DomainObject.Predmet.ProtustrankaFormated_1">  BAIULUS društvo s ograničenom odgovornošću za trgovinu i usluge</derivirana_varijabla>
  </DomainObject.Predmet.ProtustrankaFormated>
  <DomainObject.Predmet.ProtustrankaFormatedOIB>
    <izvorni_sadrzaj>  BAIULUS društvo s ograničenom odgovornošću za trgovinu i usluge, OIB 96056695769</izvorni_sadrzaj>
    <derivirana_varijabla naziv="DomainObject.Predmet.ProtustrankaFormatedOIB_1">  BAIULUS društvo s ograničenom odgovornošću za trgovinu i usluge, OIB 96056695769</derivirana_varijabla>
  </DomainObject.Predmet.ProtustrankaFormatedOIB>
  <DomainObject.Predmet.ProtustrankaFormatedWithAdress>
    <izvorni_sadrzaj> BAIULUS društvo s ograničenom odgovornošću za trgovinu i usluge, Zrinsko-Frankopanska 1, 23000 Zadar</izvorni_sadrzaj>
    <derivirana_varijabla naziv="DomainObject.Predmet.ProtustrankaFormatedWithAdress_1"> BAIULUS društvo s ograničenom odgovornošću za trgovinu i usluge, Zrinsko-Frankopanska 1, 23000 Zadar</derivirana_varijabla>
  </DomainObject.Predmet.ProtustrankaFormatedWithAdress>
  <DomainObject.Predmet.ProtustrankaFormatedWithAdressOIB>
    <izvorni_sadrzaj> BAIULUS društvo s ograničenom odgovornošću za trgovinu i usluge, OIB 96056695769, Zrinsko-Frankopanska 1, 23000 Zadar</izvorni_sadrzaj>
    <derivirana_varijabla naziv="DomainObject.Predmet.ProtustrankaFormatedWithAdressOIB_1"> BAIULUS društvo s ograničenom odgovornošću za trgovinu i usluge, OIB 96056695769, Zrinsko-Frankopanska 1, 23000 Zadar</derivirana_varijabla>
  </DomainObject.Predmet.ProtustrankaFormatedWithAdressOIB>
  <DomainObject.Predmet.ProtustrankaWithAdress>
    <izvorni_sadrzaj>BAIULUS društvo s ograničenom odgovornošću za trgovinu i usluge Zrinsko-Frankopanska 1, 23000 Zadar</izvorni_sadrzaj>
    <derivirana_varijabla naziv="DomainObject.Predmet.ProtustrankaWithAdress_1">BAIULUS društvo s ograničenom odgovornošću za trgovinu i usluge Zrinsko-Frankopanska 1, 23000 Zadar</derivirana_varijabla>
  </DomainObject.Predmet.ProtustrankaWithAdress>
  <DomainObject.Predmet.ProtustrankaWithAdressOIB>
    <izvorni_sadrzaj>BAIULUS društvo s ograničenom odgovornošću za trgovinu i usluge, OIB 96056695769, Zrinsko-Frankopanska 1, 23000 Zadar</izvorni_sadrzaj>
    <derivirana_varijabla naziv="DomainObject.Predmet.ProtustrankaWithAdressOIB_1">BAIULUS društvo s ograničenom odgovornošću za trgovinu i usluge, OIB 96056695769, Zrinsko-Frankopanska 1, 23000 Zadar</derivirana_varijabla>
  </DomainObject.Predmet.ProtustrankaWithAdressOIB>
  <DomainObject.Predmet.ProtustrankaNazivFormated>
    <izvorni_sadrzaj>BAIULUS društvo s ograničenom odgovornošću za trgovinu i usluge</izvorni_sadrzaj>
    <derivirana_varijabla naziv="DomainObject.Predmet.ProtustrankaNazivFormated_1">BAIULUS društvo s ograničenom odgovornošću za trgovinu i usluge</derivirana_varijabla>
  </DomainObject.Predmet.ProtustrankaNazivFormated>
  <DomainObject.Predmet.ProtustrankaNazivFormatedOIB>
    <izvorni_sadrzaj>BAIULUS društvo s ograničenom odgovornošću za trgovinu i usluge, OIB 96056695769</izvorni_sadrzaj>
    <derivirana_varijabla naziv="DomainObject.Predmet.ProtustrankaNazivFormatedOIB_1">BAIULUS društvo s ograničenom odgovornošću za trgovinu i usluge, OIB 96056695769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900149.27</izvorni_sadrzaj>
    <derivirana_varijabla naziv="DomainObject.Predmet.TrenutnaVrijednost_1">900149.27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BAIULUS društvo s ograničenom odgovornošću za trgovinu i usluge</item>
    </izvorni_sadrzaj>
    <derivirana_varijabla naziv="DomainObject.Predmet.ProtuStrankaListFormated_1">
      <item>BAIULUS društvo s ograničenom odgovornošću za trgovinu i usluge</item>
    </derivirana_varijabla>
  </DomainObject.Predmet.ProtuStrankaListFormated>
  <DomainObject.Predmet.ProtuStrankaListFormatedOIB>
    <izvorni_sadrzaj>
      <item>BAIULUS društvo s ograničenom odgovornošću za trgovinu i usluge, OIB 96056695769</item>
    </izvorni_sadrzaj>
    <derivirana_varijabla naziv="DomainObject.Predmet.ProtuStrankaListFormatedOIB_1">
      <item>BAIULUS društvo s ograničenom odgovornošću za trgovinu i usluge, OIB 96056695769</item>
    </derivirana_varijabla>
  </DomainObject.Predmet.ProtuStrankaListFormatedOIB>
  <DomainObject.Predmet.ProtuStrankaListFormatedWithAdress>
    <izvorni_sadrzaj>
      <item>BAIULUS društvo s ograničenom odgovornošću za trgovinu i usluge, Zrinsko-Frankopanska 1, 23000 Zadar</item>
    </izvorni_sadrzaj>
    <derivirana_varijabla naziv="DomainObject.Predmet.ProtuStrankaListFormatedWithAdress_1">
      <item>BAIULUS društvo s ograničenom odgovornošću za trgovinu i usluge, Zrinsko-Frankopanska 1, 23000 Zadar</item>
    </derivirana_varijabla>
  </DomainObject.Predmet.ProtuStrankaListFormatedWithAdress>
  <DomainObject.Predmet.ProtuStrankaListFormatedWithAdressOIB>
    <izvorni_sadrzaj>
      <item>BAIULUS društvo s ograničenom odgovornošću za trgovinu i usluge, OIB 96056695769, Zrinsko-Frankopanska 1, 23000 Zadar</item>
    </izvorni_sadrzaj>
    <derivirana_varijabla naziv="DomainObject.Predmet.ProtuStrankaListFormatedWithAdressOIB_1">
      <item>BAIULUS društvo s ograničenom odgovornošću za trgovinu i usluge, OIB 96056695769, Zrinsko-Frankopanska 1, 23000 Zadar</item>
    </derivirana_varijabla>
  </DomainObject.Predmet.ProtuStrankaListFormatedWithAdressOIB>
  <DomainObject.Predmet.ProtuStrankaListNazivFormated>
    <izvorni_sadrzaj>
      <item>BAIULUS društvo s ograničenom odgovornošću za trgovinu i usluge</item>
    </izvorni_sadrzaj>
    <derivirana_varijabla naziv="DomainObject.Predmet.ProtuStrankaListNazivFormated_1">
      <item>BAIULUS društvo s ograničenom odgovornošću za trgovinu i usluge</item>
    </derivirana_varijabla>
  </DomainObject.Predmet.ProtuStrankaListNazivFormated>
  <DomainObject.Predmet.ProtuStrankaListNazivFormatedOIB>
    <izvorni_sadrzaj>
      <item>BAIULUS društvo s ograničenom odgovornošću za trgovinu i usluge, OIB 96056695769</item>
    </izvorni_sadrzaj>
    <derivirana_varijabla naziv="DomainObject.Predmet.ProtuStrankaListNazivFormatedOIB_1">
      <item>BAIULUS društvo s ograničenom odgovornošću za trgovinu i usluge, OIB 96056695769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St-1059/2015-11</izvorni_sadrzaj>
    <derivirana_varijabla naziv="DomainObject.PoslovniBrojDokumenta_1">St-1059/2015-11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BAIULUS društvo s ograničenom odgovornošću za trgovinu i usluge</izvorni_sadrzaj>
    <derivirana_varijabla naziv="DomainObject.Predmet.ProtustrankaIDrugi_1">BAIULUS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BAIULUS društvo s ograničenom odgovornošću za trgovinu i usluge, OIB 96056695769, Zrinsko-Frankopanska 1, 23000 Zadar</izvorni_sadrzaj>
    <derivirana_varijabla naziv="DomainObject.Predmet.ProtustrankaIDrugiAdressOIB_1">BAIULUS društvo s ograničenom odgovornošću za trgovinu i usluge, OIB 96056695769, Zrinsko-Frankopanska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BAIULUS društvo s ograničenom odgovornošću za trgovinu i usluge</item>
    </izvorni_sadrzaj>
    <derivirana_varijabla naziv="DomainObject.Predmet.SudioniciListNaziv_1">
      <item>FINA</item>
      <item>BAIULUS društvo s ograničenom odgovornošću za trgovinu i usluge</item>
    </derivirana_varijabla>
  </DomainObject.Predmet.SudioniciListNaziv>
  <DomainObject.Predmet.SudioniciListAdressOIB>
    <izvorni_sadrzaj>
      <item>FINA, OIB 85821130368</item>
      <item>BAIULUS društvo s ograničenom odgovornošću za trgovinu i usluge, OIB 96056695769, Zrinsko-Frankopanska 1,23000 Zadar</item>
    </izvorni_sadrzaj>
    <derivirana_varijabla naziv="DomainObject.Predmet.SudioniciListAdressOIB_1">
      <item>FINA, OIB 85821130368</item>
      <item>BAIULUS društvo s ograničenom odgovornošću za trgovinu i usluge, OIB 96056695769, Zrinsko-Frankopanska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7A4D5-05DF-4A8F-9FC0-0AD68753A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5412</properties:Characters>
  <properties:Lines>119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2017-06-20T11:49:00Z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St-1059/2015-11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