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ecba" w14:paraId="553ecba" w:rsidRDefault="006D4A89" w:rsidP="006D4A89" w:rsidR="00400647">
      <w:pPr>
        <w:pStyle w:val="Povratnaomotnica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B0242" w:rsidP="00E32BB2" w:rsidR="00EB0242"/>
    <w:p w:rsidRDefault="00C127EB" w:rsidP="00C127EB" w:rsidR="00C127EB">
      <w:pPr>
        <w:jc w:val="both"/>
      </w:pPr>
      <w:r>
        <w:t>REPUBLIKA HRVATSKA</w:t>
      </w:r>
    </w:p>
    <w:p w:rsidRDefault="00C127EB" w:rsidP="00C127EB" w:rsidR="00C127EB">
      <w:r>
        <w:t xml:space="preserve">TRGOVAČKI SUD U SPLITU                                                                   </w:t>
      </w:r>
    </w:p>
    <w:p w:rsidRDefault="00C127EB" w:rsidP="00C127EB" w:rsidR="00C127EB">
      <w:r>
        <w:t>Split, Sukoišanska 6</w:t>
      </w:r>
    </w:p>
    <w:p w:rsidRDefault="00C127EB" w:rsidP="00C127EB" w:rsidR="00C127EB"/>
    <w:p w:rsidRDefault="00C127EB" w:rsidP="00C127EB" w:rsidR="00C127EB">
      <w:pPr>
        <w:jc w:val="center"/>
      </w:pPr>
      <w:r>
        <w:t>R J E Š E N J E</w:t>
      </w:r>
    </w:p>
    <w:p w:rsidRDefault="00C127EB" w:rsidP="00C127EB" w:rsidR="00C127EB">
      <w:pPr>
        <w:jc w:val="center"/>
      </w:pPr>
    </w:p>
    <w:p w:rsidRDefault="00C127EB" w:rsidP="00C127EB" w:rsidR="00C127EB">
      <w:pPr>
        <w:jc w:val="both"/>
      </w:pPr>
      <w:r>
        <w:t xml:space="preserve">               Trgovački sud u Splitu, po sucu ovog suda </w:t>
      </w:r>
      <w:r w:rsidR="00EB0242">
        <w:t>Katarini Mikulić</w:t>
      </w:r>
      <w:r>
        <w:t xml:space="preserve">,  kao stečajnom sucu, </w:t>
      </w:r>
      <w:r w:rsidR="00FB045D">
        <w:t xml:space="preserve">u stečajnom postupku  nad  stečajnim dužnikom </w:t>
      </w:r>
      <w:r w:rsidR="00AE4583" w:rsidRPr="004F5501">
        <w:t>ILOVA d.d. – u stečaju, Split, Dujmovača  b.b., OIB: 89104406389</w:t>
      </w:r>
      <w:r w:rsidR="00415FA7">
        <w:t xml:space="preserve">,  </w:t>
      </w:r>
      <w:r w:rsidR="00184EAF">
        <w:t xml:space="preserve">dana </w:t>
      </w:r>
      <w:r w:rsidR="00AE4583">
        <w:t>13. srpnja 2017</w:t>
      </w:r>
      <w:r w:rsidR="005B0DC7">
        <w:t xml:space="preserve">. godine </w:t>
      </w:r>
    </w:p>
    <w:p w:rsidRDefault="00BA61D1" w:rsidP="00415FA7" w:rsidR="00BA61D1">
      <w:pPr>
        <w:pStyle w:val="Naslov1"/>
        <w:jc w:val="left"/>
      </w:pPr>
    </w:p>
    <w:p w:rsidRDefault="0086474D" w:rsidP="0086474D" w:rsidR="0086474D" w:rsidRPr="0086474D"/>
    <w:p w:rsidRDefault="006056E0" w:rsidP="006056E0" w:rsidR="006056E0" w:rsidRPr="00A10ADE">
      <w:pPr>
        <w:jc w:val="center"/>
        <w:rPr>
          <w:bCs/>
        </w:rPr>
      </w:pPr>
      <w:r w:rsidRPr="00A10ADE">
        <w:rPr>
          <w:bCs/>
        </w:rPr>
        <w:t>r i j e š i o     j e</w:t>
      </w:r>
    </w:p>
    <w:p w:rsidRDefault="006056E0" w:rsidP="006056E0" w:rsidR="006056E0">
      <w:pPr>
        <w:jc w:val="center"/>
        <w:rPr>
          <w:bCs/>
        </w:rPr>
      </w:pPr>
    </w:p>
    <w:p w:rsidRDefault="00AE4583" w:rsidP="00AE4583" w:rsidR="006056E0">
      <w:pPr>
        <w:jc w:val="both"/>
      </w:pPr>
      <w:r>
        <w:t xml:space="preserve">I. </w:t>
      </w:r>
      <w:r w:rsidR="006056E0" w:rsidRPr="00C5004D">
        <w:t>Odobrava se stečajn</w:t>
      </w:r>
      <w:r w:rsidR="00486299">
        <w:t>o</w:t>
      </w:r>
      <w:r>
        <w:t>j</w:t>
      </w:r>
      <w:r w:rsidR="00FB045D">
        <w:t xml:space="preserve"> upravitelj</w:t>
      </w:r>
      <w:r w:rsidR="00EA699C">
        <w:t xml:space="preserve">ici </w:t>
      </w:r>
      <w:r w:rsidR="00EA699C" w:rsidRPr="004F5501">
        <w:t>Meri Šitić, dipl. oec. i</w:t>
      </w:r>
      <w:r w:rsidR="00EA699C">
        <w:t xml:space="preserve">z Splita, Šime Ljubića br. 7 </w:t>
      </w:r>
      <w:r w:rsidR="00FB045D">
        <w:t xml:space="preserve"> </w:t>
      </w:r>
      <w:r w:rsidR="006056E0">
        <w:t xml:space="preserve">završna dioba novčanih sredstava u skladu sa </w:t>
      </w:r>
      <w:r w:rsidR="00FB045D">
        <w:t>z</w:t>
      </w:r>
      <w:r w:rsidR="006056E0">
        <w:t>avršnim d</w:t>
      </w:r>
      <w:r w:rsidR="006056E0" w:rsidRPr="00C5004D">
        <w:t xml:space="preserve">iobenim popisom primljenim kod ovog suda </w:t>
      </w:r>
      <w:r w:rsidR="00C127EB">
        <w:t xml:space="preserve"> dana</w:t>
      </w:r>
      <w:r w:rsidR="00491389">
        <w:t xml:space="preserve"> </w:t>
      </w:r>
      <w:r w:rsidR="00EA699C">
        <w:t>05. lipnja 2017</w:t>
      </w:r>
      <w:r w:rsidR="005B0DC7">
        <w:t>. godine</w:t>
      </w:r>
      <w:r w:rsidR="006056E0">
        <w:t>,</w:t>
      </w:r>
      <w:r w:rsidR="00486299">
        <w:t xml:space="preserve"> prema kojem diobenom popisu </w:t>
      </w:r>
      <w:r w:rsidR="00390B43">
        <w:t>će stečajn</w:t>
      </w:r>
      <w:r w:rsidR="00FB045D">
        <w:t>i</w:t>
      </w:r>
      <w:r w:rsidR="00390B43">
        <w:t xml:space="preserve">m </w:t>
      </w:r>
      <w:r w:rsidR="00FB045D">
        <w:t>vjerovnicima</w:t>
      </w:r>
      <w:r w:rsidR="005B0DC7" w:rsidRPr="00401C80">
        <w:t xml:space="preserve"> </w:t>
      </w:r>
      <w:r w:rsidR="00390B43" w:rsidRPr="00401C80">
        <w:t xml:space="preserve">I višeg </w:t>
      </w:r>
      <w:r w:rsidR="00390B43">
        <w:t>isplatnog reda biti isplaćen</w:t>
      </w:r>
      <w:r w:rsidR="00E41507">
        <w:t>o</w:t>
      </w:r>
      <w:r w:rsidR="00390B43">
        <w:t xml:space="preserve"> ukupno iznos od </w:t>
      </w:r>
      <w:r w:rsidR="00EA699C">
        <w:t>1.137.163,67</w:t>
      </w:r>
      <w:r w:rsidR="00390B43">
        <w:t xml:space="preserve"> kuna, </w:t>
      </w:r>
      <w:r>
        <w:t>2</w:t>
      </w:r>
      <w:r w:rsidR="00FB045D">
        <w:t>5</w:t>
      </w:r>
      <w:r w:rsidR="00390B43">
        <w:t>% od utvrđenog iznosa tražbine</w:t>
      </w:r>
      <w:r w:rsidR="00FB045D">
        <w:t xml:space="preserve">. </w:t>
      </w:r>
    </w:p>
    <w:p w:rsidRDefault="00C94970" w:rsidP="00C94970" w:rsidR="00C94970">
      <w:pPr>
        <w:ind w:left="720"/>
        <w:jc w:val="both"/>
      </w:pPr>
    </w:p>
    <w:p w:rsidRDefault="00AE4583" w:rsidP="00AE4583" w:rsidR="006056E0">
      <w:pPr>
        <w:jc w:val="both"/>
      </w:pPr>
      <w:r>
        <w:t xml:space="preserve">II. </w:t>
      </w:r>
      <w:r w:rsidR="00416C55">
        <w:t>Vjerovni</w:t>
      </w:r>
      <w:r w:rsidR="00E41507">
        <w:t>ci</w:t>
      </w:r>
      <w:r w:rsidR="00416C55">
        <w:t xml:space="preserve"> ima</w:t>
      </w:r>
      <w:r w:rsidR="00E41507">
        <w:t>ju</w:t>
      </w:r>
      <w:r w:rsidR="006056E0">
        <w:t xml:space="preserve"> pravo u roku od 8 dana podnijeti prigovor na </w:t>
      </w:r>
      <w:r w:rsidR="0067433F">
        <w:t>z</w:t>
      </w:r>
      <w:r w:rsidR="006056E0">
        <w:t>avršni diobeni popis ovom sudu.</w:t>
      </w:r>
    </w:p>
    <w:p w:rsidRDefault="006056E0" w:rsidP="006056E0" w:rsidR="006056E0">
      <w:pPr>
        <w:jc w:val="both"/>
      </w:pPr>
    </w:p>
    <w:p w:rsidRDefault="00EA699C" w:rsidP="00EA699C" w:rsidR="006056E0">
      <w:pPr>
        <w:jc w:val="both"/>
      </w:pPr>
      <w:r>
        <w:t xml:space="preserve">III. </w:t>
      </w:r>
      <w:r w:rsidR="006056E0">
        <w:t>Određuje se</w:t>
      </w:r>
      <w:r w:rsidR="0067433F">
        <w:t xml:space="preserve"> z</w:t>
      </w:r>
      <w:r w:rsidR="006056E0" w:rsidRPr="006C32F8">
        <w:t xml:space="preserve">avršno ročište vjerovnika  u ovom stečajnom postupku za </w:t>
      </w:r>
      <w:r w:rsidR="00593D9D">
        <w:rPr>
          <w:b/>
        </w:rPr>
        <w:t xml:space="preserve"> </w:t>
      </w:r>
      <w:r w:rsidR="000D4454" w:rsidRPr="000D4454">
        <w:t>dan</w:t>
      </w:r>
      <w:r w:rsidR="000D4454">
        <w:rPr>
          <w:b/>
        </w:rPr>
        <w:t xml:space="preserve"> </w:t>
      </w:r>
      <w:r w:rsidR="003262CB">
        <w:t>13. rujna</w:t>
      </w:r>
      <w:r>
        <w:t xml:space="preserve"> 2017.</w:t>
      </w:r>
      <w:r w:rsidR="005A5D17" w:rsidRPr="00EB0242">
        <w:t xml:space="preserve"> </w:t>
      </w:r>
      <w:r w:rsidR="00002D27" w:rsidRPr="00EB0242">
        <w:t>godine</w:t>
      </w:r>
      <w:r w:rsidR="006056E0" w:rsidRPr="00EB0242">
        <w:t xml:space="preserve"> u </w:t>
      </w:r>
      <w:r>
        <w:t>10.00</w:t>
      </w:r>
      <w:r w:rsidR="000D4454" w:rsidRPr="00EB0242">
        <w:t xml:space="preserve"> </w:t>
      </w:r>
      <w:r w:rsidR="006056E0" w:rsidRPr="00EB0242">
        <w:t>sati</w:t>
      </w:r>
      <w:r w:rsidR="006056E0" w:rsidRPr="00EB0242">
        <w:rPr>
          <w:i/>
        </w:rPr>
        <w:t>,</w:t>
      </w:r>
      <w:r w:rsidR="006056E0">
        <w:t xml:space="preserve"> </w:t>
      </w:r>
      <w:r w:rsidR="00415FA7">
        <w:t xml:space="preserve">sudnica broj </w:t>
      </w:r>
      <w:r w:rsidR="009E29B8">
        <w:t>4</w:t>
      </w:r>
      <w:r w:rsidR="00415FA7">
        <w:t>/I Trgovačkog suda u Splitu, Sukoišanska br. 6</w:t>
      </w:r>
      <w:r w:rsidR="006056E0">
        <w:t xml:space="preserve"> radi:</w:t>
      </w:r>
    </w:p>
    <w:p w:rsidRDefault="006056E0" w:rsidP="006056E0" w:rsidR="006056E0">
      <w:pPr>
        <w:jc w:val="both"/>
      </w:pPr>
    </w:p>
    <w:p w:rsidRDefault="006056E0" w:rsidP="00EA699C" w:rsidR="006056E0">
      <w:pPr>
        <w:jc w:val="both"/>
      </w:pPr>
      <w:r>
        <w:t xml:space="preserve">- raspravljanja o </w:t>
      </w:r>
      <w:r w:rsidR="00002D27">
        <w:t>z</w:t>
      </w:r>
      <w:r>
        <w:t xml:space="preserve">avršnom izvješću i </w:t>
      </w:r>
      <w:r w:rsidR="00002D27">
        <w:t>z</w:t>
      </w:r>
      <w:r>
        <w:t>avršnom računu stečaj</w:t>
      </w:r>
      <w:r w:rsidR="00A131CE">
        <w:t>n</w:t>
      </w:r>
      <w:r w:rsidR="00EA699C">
        <w:t>e</w:t>
      </w:r>
      <w:r w:rsidR="00FB045D">
        <w:t xml:space="preserve"> upravitelj</w:t>
      </w:r>
      <w:r w:rsidR="00EA699C">
        <w:t>ice</w:t>
      </w:r>
      <w:r>
        <w:t>,</w:t>
      </w:r>
    </w:p>
    <w:p w:rsidRDefault="006056E0" w:rsidP="00EA699C" w:rsidR="006056E0">
      <w:pPr>
        <w:jc w:val="both"/>
      </w:pPr>
      <w:r>
        <w:t>- podnošenja pri</w:t>
      </w:r>
      <w:r w:rsidR="00FB045D">
        <w:t>govora na završni diobeni popis.</w:t>
      </w:r>
    </w:p>
    <w:p w:rsidRDefault="006056E0" w:rsidP="006056E0" w:rsidR="006056E0">
      <w:pPr>
        <w:jc w:val="both"/>
      </w:pPr>
    </w:p>
    <w:p w:rsidRDefault="00EA699C" w:rsidP="00EA699C" w:rsidR="00EB0242">
      <w:pPr>
        <w:jc w:val="both"/>
      </w:pPr>
      <w:r>
        <w:t xml:space="preserve">IV. </w:t>
      </w:r>
      <w:r w:rsidR="006056E0">
        <w:t>Na završno ročište vjerovnika  u ovom stečajnom postupku pozivaju se s</w:t>
      </w:r>
      <w:r w:rsidR="002332BF">
        <w:t>vi vjerovnici stečajnog dužnika i stečajn</w:t>
      </w:r>
      <w:r w:rsidR="00FB045D">
        <w:t>i upravitelj</w:t>
      </w:r>
      <w:r w:rsidR="002332BF">
        <w:t>.</w:t>
      </w:r>
    </w:p>
    <w:p w:rsidRDefault="000B0DA2" w:rsidP="000B0DA2" w:rsidR="000B0DA2">
      <w:pPr>
        <w:ind w:left="1440"/>
        <w:jc w:val="both"/>
      </w:pPr>
    </w:p>
    <w:p w:rsidRDefault="00EA699C" w:rsidP="00EA699C" w:rsidR="000B0DA2">
      <w:pPr>
        <w:jc w:val="both"/>
      </w:pPr>
      <w:r>
        <w:t xml:space="preserve">V. </w:t>
      </w:r>
      <w:r w:rsidR="000B0DA2">
        <w:t>Nalaže se stečajno</w:t>
      </w:r>
      <w:r w:rsidR="00E61D3D">
        <w:t>j</w:t>
      </w:r>
      <w:r w:rsidR="000B0DA2">
        <w:t xml:space="preserve"> upravitelj</w:t>
      </w:r>
      <w:r w:rsidR="00E61D3D">
        <w:t>ici</w:t>
      </w:r>
      <w:r w:rsidR="000B0DA2">
        <w:t xml:space="preserve"> </w:t>
      </w:r>
      <w:r w:rsidR="000B0DA2" w:rsidRPr="000B0DA2">
        <w:rPr>
          <w:b/>
        </w:rPr>
        <w:t>podnijeti završni račun</w:t>
      </w:r>
      <w:r w:rsidR="00AE4583">
        <w:t xml:space="preserve"> </w:t>
      </w:r>
      <w:r w:rsidR="00AE4583" w:rsidRPr="00E61D3D">
        <w:rPr>
          <w:b/>
        </w:rPr>
        <w:t>najkasnije 15 dana</w:t>
      </w:r>
      <w:r w:rsidR="00AE4583">
        <w:t xml:space="preserve"> prije održavanja završnog ročišta.</w:t>
      </w:r>
    </w:p>
    <w:p w:rsidRDefault="00365621" w:rsidP="00365621" w:rsidR="00365621">
      <w:pPr>
        <w:ind w:left="1440"/>
        <w:jc w:val="both"/>
      </w:pPr>
    </w:p>
    <w:p w:rsidRDefault="00EA699C" w:rsidP="00EA699C" w:rsidR="00365621">
      <w:pPr>
        <w:jc w:val="both"/>
      </w:pPr>
      <w:r>
        <w:t xml:space="preserve">VI. </w:t>
      </w:r>
      <w:r w:rsidR="00365621">
        <w:t>Ispitani završni račun zajedno sa dokazima staviti će se na uvid vjerovnicima u stečajnoj pisarnici suda, najmanje osam dana prije održavanja završnog ročišta.</w:t>
      </w:r>
    </w:p>
    <w:p w:rsidRDefault="00D11659" w:rsidP="00D11659" w:rsidR="00D11659">
      <w:pPr>
        <w:pStyle w:val="Naslov1"/>
        <w:rPr>
          <w:b w:val="false"/>
        </w:rPr>
      </w:pPr>
    </w:p>
    <w:p w:rsidRDefault="009E29B8" w:rsidP="00D11659" w:rsidR="009E29B8">
      <w:pPr>
        <w:pStyle w:val="Naslov1"/>
        <w:rPr>
          <w:b w:val="false"/>
        </w:rPr>
      </w:pPr>
    </w:p>
    <w:p w:rsidRDefault="006056E0" w:rsidP="00D11659" w:rsidR="006056E0" w:rsidRPr="000E5F94">
      <w:pPr>
        <w:pStyle w:val="Naslov1"/>
        <w:rPr>
          <w:b w:val="false"/>
        </w:rPr>
      </w:pPr>
      <w:r w:rsidRPr="000E5F94">
        <w:rPr>
          <w:b w:val="false"/>
        </w:rPr>
        <w:t>Obrazloženje</w:t>
      </w:r>
    </w:p>
    <w:p w:rsidRDefault="000B0DA2" w:rsidP="003262CB" w:rsidR="000B0DA2">
      <w:pPr>
        <w:jc w:val="both"/>
        <w:rPr>
          <w:lang w:val="de-DE"/>
        </w:rPr>
      </w:pPr>
    </w:p>
    <w:p w:rsidRDefault="00D11659" w:rsidP="00D11659" w:rsidR="00D11659">
      <w:pPr>
        <w:ind w:firstLine="708"/>
        <w:jc w:val="both"/>
      </w:pPr>
      <w:r>
        <w:t>Stečajn</w:t>
      </w:r>
      <w:r w:rsidR="00EA699C">
        <w:t>a</w:t>
      </w:r>
      <w:r>
        <w:t xml:space="preserve"> upravitelj</w:t>
      </w:r>
      <w:r w:rsidR="00EA699C">
        <w:t>ica</w:t>
      </w:r>
      <w:r>
        <w:t xml:space="preserve"> je </w:t>
      </w:r>
      <w:r w:rsidR="00EA699C">
        <w:t>05. lipnja 2017. godine  podnijela</w:t>
      </w:r>
      <w:r>
        <w:t xml:space="preserve"> sudu prijedlog da se odredi završno ročište vjerovnika te pristupi završnoj diobi vjerovnika, sukladno čl. 192. i čl. 193. Stečajnog zakona (Narodne novine broj 44/96, 29/99, 129/00, 123/03, 82/06, 116/10, 25/12, 133/12, dalje: SZ), jer je un</w:t>
      </w:r>
      <w:r w:rsidR="00762685">
        <w:t xml:space="preserve">ovčena cjelokupna stečajna masa, osim dijela stečajne mase koja </w:t>
      </w:r>
      <w:r w:rsidR="00762685">
        <w:lastRenderedPageBreak/>
        <w:t>se do</w:t>
      </w:r>
      <w:r w:rsidR="00EA699C">
        <w:t xml:space="preserve"> </w:t>
      </w:r>
      <w:r w:rsidR="00762685">
        <w:t>sada</w:t>
      </w:r>
      <w:r w:rsidR="00EA699C">
        <w:t>,</w:t>
      </w:r>
      <w:r w:rsidR="00762685">
        <w:t xml:space="preserve"> nakon više neuspjelih pokušaja prodaje</w:t>
      </w:r>
      <w:r w:rsidR="00EA699C">
        <w:t>,</w:t>
      </w:r>
      <w:r w:rsidR="00762685">
        <w:t xml:space="preserve"> nije uspjela unovčiti, a predstavlja manji dio učešća u cjelokupnoj stečajnoj masi, i odnosi se na nekretninu u Vrgorcu</w:t>
      </w:r>
      <w:r w:rsidR="00EA699C">
        <w:t>, Čukovina, Pod Glavicom br. 2, površine 155m</w:t>
      </w:r>
      <w:r w:rsidR="00EA699C" w:rsidRPr="005C78C8">
        <w:rPr>
          <w:vertAlign w:val="superscript"/>
        </w:rPr>
        <w:t>2</w:t>
      </w:r>
      <w:r w:rsidR="00EA699C" w:rsidRPr="00EA699C">
        <w:t>.</w:t>
      </w:r>
      <w:r w:rsidR="00762685">
        <w:t xml:space="preserve"> </w:t>
      </w:r>
    </w:p>
    <w:p w:rsidRDefault="00D11659" w:rsidP="00D11659" w:rsidR="00D11659">
      <w:pPr>
        <w:ind w:firstLine="708"/>
        <w:jc w:val="both"/>
      </w:pPr>
    </w:p>
    <w:p w:rsidRDefault="00D11659" w:rsidP="00D11659" w:rsidR="00D11659">
      <w:pPr>
        <w:ind w:firstLine="708"/>
        <w:jc w:val="both"/>
      </w:pPr>
      <w:r>
        <w:t>Stečajni sudac je utvrdio da je okončano unovčenje stečajne mase u ovome stečajnom predmetu</w:t>
      </w:r>
      <w:r w:rsidR="00BE487B">
        <w:t xml:space="preserve"> skoro u potpunosti, osim preostalog manjeg dijela neunovčene stečajne mase, te je oportuno utvrditi da su s</w:t>
      </w:r>
      <w:r>
        <w:t>e, sukladno čl. 192. SZ-a, stekli uvjeti za davanje suglasnosti za završnu diobu.</w:t>
      </w:r>
    </w:p>
    <w:p w:rsidRDefault="00D11659" w:rsidP="00D11659" w:rsidR="00D11659">
      <w:pPr>
        <w:ind w:firstLine="708"/>
        <w:jc w:val="both"/>
      </w:pPr>
    </w:p>
    <w:p w:rsidRDefault="00D11659" w:rsidP="00D11659" w:rsidR="00D11659">
      <w:pPr>
        <w:ind w:firstLine="708"/>
        <w:jc w:val="both"/>
      </w:pPr>
      <w:r>
        <w:t>Sukladno čl. 193. SZ-a prilikom davanja suglasnosti za završnu diobu stečajni sudac je odredio i završno ročište.</w:t>
      </w:r>
    </w:p>
    <w:p w:rsidRDefault="00D11659" w:rsidP="00D11659" w:rsidR="00D11659">
      <w:pPr>
        <w:ind w:firstLine="708"/>
        <w:jc w:val="both"/>
      </w:pPr>
    </w:p>
    <w:p w:rsidRDefault="00D11659" w:rsidP="00D11659" w:rsidR="00D11659">
      <w:pPr>
        <w:ind w:firstLine="708"/>
        <w:jc w:val="both"/>
      </w:pPr>
      <w:r>
        <w:t>Stečajn</w:t>
      </w:r>
      <w:r w:rsidR="00DB0B58">
        <w:t>a</w:t>
      </w:r>
      <w:r>
        <w:t xml:space="preserve"> upravitelj</w:t>
      </w:r>
      <w:r w:rsidR="00DB0B58">
        <w:t>ica je dužna</w:t>
      </w:r>
      <w:r>
        <w:t xml:space="preserve"> u roku od </w:t>
      </w:r>
      <w:r w:rsidR="001B60BD">
        <w:t>15</w:t>
      </w:r>
      <w:r>
        <w:t xml:space="preserve"> dana </w:t>
      </w:r>
      <w:r w:rsidR="001B60BD">
        <w:t xml:space="preserve">prije održavana završnog ročišta </w:t>
      </w:r>
      <w:r>
        <w:t xml:space="preserve">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D11659" w:rsidP="00D11659" w:rsidR="00D11659">
      <w:pPr>
        <w:ind w:firstLine="708"/>
        <w:jc w:val="both"/>
      </w:pPr>
    </w:p>
    <w:p w:rsidRDefault="00D11659" w:rsidP="006056E0" w:rsidR="00D11659">
      <w:pPr>
        <w:ind w:firstLine="540"/>
        <w:jc w:val="center"/>
      </w:pPr>
    </w:p>
    <w:p w:rsidRDefault="006056E0" w:rsidP="006056E0" w:rsidR="006056E0">
      <w:pPr>
        <w:ind w:firstLine="540"/>
        <w:jc w:val="center"/>
      </w:pPr>
      <w:r>
        <w:t>U  Splitu</w:t>
      </w:r>
      <w:r w:rsidR="00FB045D">
        <w:t xml:space="preserve">, </w:t>
      </w:r>
      <w:r w:rsidR="00AE4583">
        <w:t>13. srpnja 2017</w:t>
      </w:r>
      <w:r w:rsidR="00415FA7">
        <w:t xml:space="preserve">. godine </w:t>
      </w:r>
    </w:p>
    <w:p w:rsidRDefault="006056E0" w:rsidP="006056E0" w:rsidR="006056E0">
      <w:pPr>
        <w:pStyle w:val="Tijeloteksta"/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56E0" w:rsidP="00415FA7" w:rsidR="006056E0">
      <w:pPr>
        <w:ind w:firstLine="708" w:left="354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045D">
        <w:t>SUDAC</w:t>
      </w:r>
    </w:p>
    <w:p w:rsidRDefault="006056E0" w:rsidP="00896F49" w:rsidR="006056E0"/>
    <w:p w:rsidRDefault="006056E0" w:rsidP="00415FA7" w:rsidR="006056E0">
      <w:pPr>
        <w:jc w:val="right"/>
      </w:pPr>
      <w:r>
        <w:tab/>
      </w:r>
      <w:r>
        <w:tab/>
      </w:r>
    </w:p>
    <w:p w:rsidRDefault="00415FA7" w:rsidP="00415FA7" w:rsidR="006056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6056E0" w:rsidP="00415FA7" w:rsidR="006056E0">
      <w:pPr>
        <w:jc w:val="right"/>
      </w:pPr>
    </w:p>
    <w:p w:rsidRDefault="006056E0" w:rsidP="006056E0" w:rsidR="006056E0">
      <w:pPr>
        <w:jc w:val="both"/>
      </w:pPr>
    </w:p>
    <w:p w:rsidRDefault="006056E0" w:rsidP="006056E0" w:rsidR="006056E0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56E0" w:rsidP="006056E0" w:rsidR="006056E0">
      <w:pPr>
        <w:ind w:firstLine="360"/>
        <w:jc w:val="both"/>
      </w:pPr>
    </w:p>
    <w:p w:rsidRDefault="00FD4EBD" w:rsidP="006056E0" w:rsidR="00FD4EBD">
      <w:pPr>
        <w:ind w:firstLine="360"/>
        <w:jc w:val="both"/>
      </w:pPr>
    </w:p>
    <w:p w:rsidRDefault="00FD4EBD" w:rsidP="006056E0" w:rsidR="00FD4EBD">
      <w:pPr>
        <w:ind w:firstLine="360"/>
        <w:jc w:val="both"/>
      </w:pPr>
      <w:r>
        <w:t>DNA:</w:t>
      </w:r>
    </w:p>
    <w:p w:rsidRDefault="00C16E34" w:rsidP="00FD4EBD" w:rsidR="00FD4EBD">
      <w:pPr>
        <w:numPr>
          <w:ilvl w:val="0"/>
          <w:numId w:val="8"/>
        </w:numPr>
        <w:jc w:val="both"/>
      </w:pPr>
      <w:r>
        <w:t>s</w:t>
      </w:r>
      <w:r w:rsidR="00FD4EBD">
        <w:t>tečajno</w:t>
      </w:r>
      <w:r w:rsidR="00DB0B58">
        <w:t>j</w:t>
      </w:r>
      <w:r w:rsidR="00E12956">
        <w:t xml:space="preserve"> upravitel</w:t>
      </w:r>
      <w:r w:rsidR="00DB0B58">
        <w:t>jici</w:t>
      </w:r>
    </w:p>
    <w:p w:rsidRDefault="00416C55" w:rsidP="00FD4EBD" w:rsidR="00FD4EBD">
      <w:pPr>
        <w:numPr>
          <w:ilvl w:val="0"/>
          <w:numId w:val="8"/>
        </w:numPr>
        <w:jc w:val="both"/>
      </w:pPr>
      <w:r>
        <w:t>e-</w:t>
      </w:r>
      <w:r w:rsidR="00FD4EBD">
        <w:t>oglasn</w:t>
      </w:r>
      <w:r w:rsidR="003D5632">
        <w:t>a</w:t>
      </w:r>
      <w:r w:rsidR="00FD4EBD">
        <w:t xml:space="preserve"> ploč</w:t>
      </w:r>
      <w:r w:rsidR="003D5632">
        <w:t>a</w:t>
      </w:r>
      <w:r w:rsidR="00FD4EBD">
        <w:t xml:space="preserve"> ovog suda</w:t>
      </w:r>
      <w:r w:rsidR="003D5632">
        <w:t xml:space="preserve"> </w:t>
      </w:r>
    </w:p>
    <w:p w:rsidRDefault="00896F49" w:rsidP="00FD4EBD" w:rsidR="00896F49">
      <w:pPr>
        <w:numPr>
          <w:ilvl w:val="0"/>
          <w:numId w:val="8"/>
        </w:numPr>
        <w:jc w:val="both"/>
      </w:pPr>
      <w:r>
        <w:t xml:space="preserve">spis </w:t>
      </w:r>
    </w:p>
    <w:sectPr w:rsidSect="00EB0242" w:rsidR="00896F49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24D" w:rsidR="00AE224D">
      <w:r>
        <w:separator/>
      </w:r>
    </w:p>
  </w:endnote>
  <w:endnote w:id="0" w:type="continuationSeparator">
    <w:p w:rsidRDefault="00AE224D" w:rsidR="00AE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5786362"/>
      <w:docPartObj>
        <w:docPartGallery w:val="Page Numbers (Bottom of Page)"/>
        <w:docPartUnique/>
      </w:docPartObj>
    </w:sdtPr>
    <w:sdtEndPr/>
    <w:sdtContent>
      <w:p w:rsidRDefault="00D11659" w:rsidR="00D116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B8B">
          <w:rPr>
            <w:noProof/>
          </w:rPr>
          <w:t>1</w:t>
        </w:r>
        <w:r>
          <w:fldChar w:fldCharType="end"/>
        </w:r>
      </w:p>
    </w:sdtContent>
  </w:sdt>
  <w:p w:rsidRDefault="00D11659" w:rsidR="00D116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24D" w:rsidR="00AE224D">
      <w:r>
        <w:separator/>
      </w:r>
    </w:p>
  </w:footnote>
  <w:footnote w:id="0" w:type="continuationSeparator">
    <w:p w:rsidRDefault="00AE224D" w:rsidR="00AE2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CF5" w:rsidP="009F792F" w:rsidR="00F04CF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4CF5" w:rsidP="009F792F" w:rsidR="00F04C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F04CF5">
    <w:pPr>
      <w:pStyle w:val="Zaglavlje"/>
      <w:ind w:right="360"/>
      <w:jc w:val="right"/>
    </w:pPr>
    <w:r>
      <w:tab/>
    </w:r>
    <w:r w:rsidR="00FB045D">
      <w:tab/>
      <w:t>4.</w:t>
    </w:r>
    <w:r>
      <w:t>St-</w:t>
    </w:r>
    <w:r w:rsidR="00AE4583">
      <w:t>243/2000</w:t>
    </w:r>
    <w:r w:rsidR="00F04CF5">
      <w:tab/>
    </w: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415FA7">
    <w:pPr>
      <w:pStyle w:val="Zaglavlje"/>
      <w:jc w:val="right"/>
    </w:pPr>
    <w:r>
      <w:t>4 St-13/2013</w:t>
    </w:r>
  </w:p>
  <w:p w:rsidRDefault="00415FA7" w:rsidR="00415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47B3"/>
    <w:multiLevelType w:val="hybridMultilevel"/>
    <w:tmpl w:val="E7E4D0FE"/>
    <w:lvl w:tplc="B7BAFE00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77A2729"/>
    <w:multiLevelType w:val="hybridMultilevel"/>
    <w:tmpl w:val="B10836D0"/>
    <w:lvl w:tplc="D03873F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567A55"/>
    <w:multiLevelType w:val="hybridMultilevel"/>
    <w:tmpl w:val="4E3A78F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DC507E"/>
    <w:multiLevelType w:val="hybridMultilevel"/>
    <w:tmpl w:val="616AA0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107738"/>
    <w:multiLevelType w:val="hybridMultilevel"/>
    <w:tmpl w:val="57224F36"/>
    <w:lvl w:tplc="F7DA04D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F858B1"/>
    <w:multiLevelType w:val="hybridMultilevel"/>
    <w:tmpl w:val="66703FCC"/>
    <w:lvl w:tplc="D242E0D2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09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09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09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09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09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09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09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7">
    <w:nsid w:val="67AB5E15"/>
    <w:multiLevelType w:val="hybridMultilevel"/>
    <w:tmpl w:val="07F6A8DC"/>
    <w:lvl w:tplc="33964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CE"/>
    <w:rsid w:val="00002D27"/>
    <w:rsid w:val="000566F7"/>
    <w:rsid w:val="000A57DE"/>
    <w:rsid w:val="000B0DA2"/>
    <w:rsid w:val="000D4454"/>
    <w:rsid w:val="000E35DB"/>
    <w:rsid w:val="00124625"/>
    <w:rsid w:val="00131A50"/>
    <w:rsid w:val="00132F0B"/>
    <w:rsid w:val="00165E40"/>
    <w:rsid w:val="00173225"/>
    <w:rsid w:val="00184EAF"/>
    <w:rsid w:val="00193212"/>
    <w:rsid w:val="001B60BD"/>
    <w:rsid w:val="001B789D"/>
    <w:rsid w:val="001D3E52"/>
    <w:rsid w:val="001E73A8"/>
    <w:rsid w:val="001F231B"/>
    <w:rsid w:val="00201094"/>
    <w:rsid w:val="00207DB3"/>
    <w:rsid w:val="00210ABD"/>
    <w:rsid w:val="00216CC1"/>
    <w:rsid w:val="00216DB7"/>
    <w:rsid w:val="0022618D"/>
    <w:rsid w:val="002332BF"/>
    <w:rsid w:val="00266B8B"/>
    <w:rsid w:val="002A02B6"/>
    <w:rsid w:val="002A3BCC"/>
    <w:rsid w:val="002D6B86"/>
    <w:rsid w:val="002E32BF"/>
    <w:rsid w:val="002F249A"/>
    <w:rsid w:val="002F361C"/>
    <w:rsid w:val="00307A18"/>
    <w:rsid w:val="003262CB"/>
    <w:rsid w:val="00343B1D"/>
    <w:rsid w:val="00346D4F"/>
    <w:rsid w:val="00365621"/>
    <w:rsid w:val="00376DDA"/>
    <w:rsid w:val="00390B43"/>
    <w:rsid w:val="00392B1D"/>
    <w:rsid w:val="00396162"/>
    <w:rsid w:val="00397F05"/>
    <w:rsid w:val="003A6421"/>
    <w:rsid w:val="003D5632"/>
    <w:rsid w:val="00400647"/>
    <w:rsid w:val="00401C80"/>
    <w:rsid w:val="00415FA7"/>
    <w:rsid w:val="00416C55"/>
    <w:rsid w:val="00424489"/>
    <w:rsid w:val="00436873"/>
    <w:rsid w:val="00447FEE"/>
    <w:rsid w:val="0048371F"/>
    <w:rsid w:val="00486299"/>
    <w:rsid w:val="00491389"/>
    <w:rsid w:val="00492506"/>
    <w:rsid w:val="00496453"/>
    <w:rsid w:val="004D1BBA"/>
    <w:rsid w:val="004D7A30"/>
    <w:rsid w:val="004E6809"/>
    <w:rsid w:val="00560CE9"/>
    <w:rsid w:val="00560F27"/>
    <w:rsid w:val="00582491"/>
    <w:rsid w:val="005905E5"/>
    <w:rsid w:val="00593D9D"/>
    <w:rsid w:val="005A5D17"/>
    <w:rsid w:val="005B0DC7"/>
    <w:rsid w:val="005B4043"/>
    <w:rsid w:val="005C7BB8"/>
    <w:rsid w:val="005E00E2"/>
    <w:rsid w:val="006056E0"/>
    <w:rsid w:val="00631174"/>
    <w:rsid w:val="00631EEB"/>
    <w:rsid w:val="00633AFC"/>
    <w:rsid w:val="00637513"/>
    <w:rsid w:val="0067433F"/>
    <w:rsid w:val="00681B0B"/>
    <w:rsid w:val="006A164E"/>
    <w:rsid w:val="006C32F8"/>
    <w:rsid w:val="006D00CB"/>
    <w:rsid w:val="006D4A89"/>
    <w:rsid w:val="006E259D"/>
    <w:rsid w:val="00722FF7"/>
    <w:rsid w:val="00744A01"/>
    <w:rsid w:val="00762685"/>
    <w:rsid w:val="00764FD9"/>
    <w:rsid w:val="00792260"/>
    <w:rsid w:val="00794021"/>
    <w:rsid w:val="0079520A"/>
    <w:rsid w:val="007B4C6A"/>
    <w:rsid w:val="007C1BCF"/>
    <w:rsid w:val="007E03C2"/>
    <w:rsid w:val="007F0456"/>
    <w:rsid w:val="00804839"/>
    <w:rsid w:val="00843513"/>
    <w:rsid w:val="00845B28"/>
    <w:rsid w:val="0086474D"/>
    <w:rsid w:val="00880281"/>
    <w:rsid w:val="0088481F"/>
    <w:rsid w:val="00896F49"/>
    <w:rsid w:val="008B73F9"/>
    <w:rsid w:val="008D0019"/>
    <w:rsid w:val="008D2AE4"/>
    <w:rsid w:val="008D422C"/>
    <w:rsid w:val="008E50DD"/>
    <w:rsid w:val="008E6CB2"/>
    <w:rsid w:val="009009F6"/>
    <w:rsid w:val="00907DE3"/>
    <w:rsid w:val="0093503A"/>
    <w:rsid w:val="00956820"/>
    <w:rsid w:val="00960AD4"/>
    <w:rsid w:val="00965D9C"/>
    <w:rsid w:val="009668C9"/>
    <w:rsid w:val="00970F6F"/>
    <w:rsid w:val="009B0F1F"/>
    <w:rsid w:val="009D51D1"/>
    <w:rsid w:val="009E29B8"/>
    <w:rsid w:val="009F786A"/>
    <w:rsid w:val="009F792F"/>
    <w:rsid w:val="00A01DDF"/>
    <w:rsid w:val="00A131CE"/>
    <w:rsid w:val="00A1560F"/>
    <w:rsid w:val="00A31E9A"/>
    <w:rsid w:val="00A544DD"/>
    <w:rsid w:val="00A82CA9"/>
    <w:rsid w:val="00AA673E"/>
    <w:rsid w:val="00AD0247"/>
    <w:rsid w:val="00AE224D"/>
    <w:rsid w:val="00AE4583"/>
    <w:rsid w:val="00AF5251"/>
    <w:rsid w:val="00AF64EC"/>
    <w:rsid w:val="00B069D4"/>
    <w:rsid w:val="00B30B99"/>
    <w:rsid w:val="00B37479"/>
    <w:rsid w:val="00B3796B"/>
    <w:rsid w:val="00B40347"/>
    <w:rsid w:val="00B666EC"/>
    <w:rsid w:val="00B91584"/>
    <w:rsid w:val="00BA33DF"/>
    <w:rsid w:val="00BA61D1"/>
    <w:rsid w:val="00BB5DFF"/>
    <w:rsid w:val="00BE487B"/>
    <w:rsid w:val="00BF0EE8"/>
    <w:rsid w:val="00BF3DF4"/>
    <w:rsid w:val="00BF576D"/>
    <w:rsid w:val="00C02D9F"/>
    <w:rsid w:val="00C0618F"/>
    <w:rsid w:val="00C127EB"/>
    <w:rsid w:val="00C16E34"/>
    <w:rsid w:val="00C202A2"/>
    <w:rsid w:val="00C42E56"/>
    <w:rsid w:val="00C5023F"/>
    <w:rsid w:val="00C541CE"/>
    <w:rsid w:val="00C73312"/>
    <w:rsid w:val="00C77FE5"/>
    <w:rsid w:val="00C94970"/>
    <w:rsid w:val="00C9740E"/>
    <w:rsid w:val="00CB55F4"/>
    <w:rsid w:val="00CB7B2D"/>
    <w:rsid w:val="00CC1397"/>
    <w:rsid w:val="00CD45B2"/>
    <w:rsid w:val="00CD765E"/>
    <w:rsid w:val="00CF59CE"/>
    <w:rsid w:val="00D05BE0"/>
    <w:rsid w:val="00D11659"/>
    <w:rsid w:val="00D26339"/>
    <w:rsid w:val="00D55EE1"/>
    <w:rsid w:val="00D5708D"/>
    <w:rsid w:val="00D73BE0"/>
    <w:rsid w:val="00DA4CF9"/>
    <w:rsid w:val="00DB0B58"/>
    <w:rsid w:val="00DB5849"/>
    <w:rsid w:val="00DC05C6"/>
    <w:rsid w:val="00DD48F8"/>
    <w:rsid w:val="00E0033A"/>
    <w:rsid w:val="00E12564"/>
    <w:rsid w:val="00E12956"/>
    <w:rsid w:val="00E12B23"/>
    <w:rsid w:val="00E32BB2"/>
    <w:rsid w:val="00E41507"/>
    <w:rsid w:val="00E61D3D"/>
    <w:rsid w:val="00E6588E"/>
    <w:rsid w:val="00EA2192"/>
    <w:rsid w:val="00EA5443"/>
    <w:rsid w:val="00EA699C"/>
    <w:rsid w:val="00EB0242"/>
    <w:rsid w:val="00ED0425"/>
    <w:rsid w:val="00EE3810"/>
    <w:rsid w:val="00F04CF5"/>
    <w:rsid w:val="00F308EE"/>
    <w:rsid w:val="00F52AAF"/>
    <w:rsid w:val="00F80241"/>
    <w:rsid w:val="00F94B0E"/>
    <w:rsid w:val="00FB045D"/>
    <w:rsid w:val="00FD4EBD"/>
    <w:rsid w:val="00F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 w:hAnsi="Arial" w:ascii="Arial"/>
    </w:rPr>
  </w:style>
  <w:style w:styleId="Povratnaomotnica" w:type="paragraph">
    <w:name w:val="envelope return"/>
    <w:basedOn w:val="Normal"/>
    <w:rPr>
      <w:rFonts w:cs="Arial" w:hAnsi="Arial" w:asci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link w:val="PodnojeChar"/>
    <w:uiPriority w:val="99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D1165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45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ascii="Arial" w:cs="Arial" w:hAnsi="Arial"/>
    </w:rPr>
  </w:style>
  <w:style w:styleId="Povratnaomotnica" w:type="paragraph">
    <w:name w:val="envelope return"/>
    <w:basedOn w:val="Normal"/>
    <w:rPr>
      <w:rFonts w:ascii="Arial" w:cs="Arial" w:hAns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link w:val="PodnojeChar"/>
    <w:uiPriority w:val="99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D1165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45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2000.</izvorni_sadrzaj>
    <derivirana_varijabla naziv="DomainObject.Predmet.DatumOsnivanja_1">13.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St-243/2000</izvorni_sadrzaj>
    <derivirana_varijabla naziv="DomainObject.Predmet.OznakaBroj_1">St-243/2000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ILOVA trgovinsko, proizvodno dioničko društvo, u stečaju</izvorni_sadrzaj>
    <derivirana_varijabla naziv="DomainObject.Predmet.ProtustrankaFormated_1">  ILOVA trgovinsko, proizvodno dioničko društvo, u stečaju</derivirana_varijabla>
  </DomainObject.Predmet.ProtustrankaFormated>
  <DomainObject.Predmet.ProtustrankaFormatedOIB>
    <izvorni_sadrzaj>  ILOVA trgovinsko, proizvodno dioničko društvo, u stečaju, OIB 89104406389</izvorni_sadrzaj>
    <derivirana_varijabla naziv="DomainObject.Predmet.ProtustrankaFormatedOIB_1">  ILOVA trgovinsko, proizvodno dioničko društvo, u stečaju, OIB 89104406389</derivirana_varijabla>
  </DomainObject.Predmet.ProtustrankaFormatedOIB>
  <DomainObject.Predmet.ProtustrankaFormatedWithAdress>
    <izvorni_sadrzaj> ILOVA trgovinsko, proizvodno dioničko društvo, u stečaju, Dujmovača/bb, 21000 Split</izvorni_sadrzaj>
    <derivirana_varijabla naziv="DomainObject.Predmet.ProtustrankaFormatedWithAdress_1"> ILOVA trgovinsko, proizvodno dioničko društvo, u stečaju, Dujmovača/bb, 21000 Split</derivirana_varijabla>
  </DomainObject.Predmet.ProtustrankaFormatedWithAdress>
  <DomainObject.Predmet.ProtustrankaFormatedWithAdressOIB>
    <izvorni_sadrzaj> ILOVA trgovinsko, proizvodno dioničko društvo, u stečaju, OIB 89104406389, Dujmovača/bb, 21000 Split</izvorni_sadrzaj>
    <derivirana_varijabla naziv="DomainObject.Predmet.ProtustrankaFormatedWithAdressOIB_1"> ILOVA trgovinsko, proizvodno dioničko društvo, u stečaju, OIB 89104406389, Dujmovača/bb, 21000 Split</derivirana_varijabla>
  </DomainObject.Predmet.ProtustrankaFormatedWithAdressOIB>
  <DomainObject.Predmet.ProtustrankaWithAdress>
    <izvorni_sadrzaj>ILOVA trgovinsko, proizvodno dioničko društvo, u stečaju Dujmovača/bb, 21000 Split</izvorni_sadrzaj>
    <derivirana_varijabla naziv="DomainObject.Predmet.ProtustrankaWithAdress_1">ILOVA trgovinsko, proizvodno dioničko društvo, u stečaju Dujmovača/bb, 21000 Split</derivirana_varijabla>
  </DomainObject.Predmet.ProtustrankaWithAdress>
  <DomainObject.Predmet.ProtustrankaWithAdressOIB>
    <izvorni_sadrzaj>ILOVA trgovinsko, proizvodno dioničko društvo, u stečaju, OIB 89104406389, Dujmovača/bb, 21000 Split</izvorni_sadrzaj>
    <derivirana_varijabla naziv="DomainObject.Predmet.ProtustrankaWithAdressOIB_1">ILOVA trgovinsko, proizvodno dioničko društvo, u stečaju, OIB 89104406389, Dujmovača/bb, 21000 Split</derivirana_varijabla>
  </DomainObject.Predmet.ProtustrankaWithAdressOIB>
  <DomainObject.Predmet.ProtustrankaNazivFormated>
    <izvorni_sadrzaj>ILOVA trgovinsko, proizvodno dioničko društvo, u stečaju</izvorni_sadrzaj>
    <derivirana_varijabla naziv="DomainObject.Predmet.ProtustrankaNazivFormated_1">ILOVA trgovinsko, proizvodno dioničko društvo, u stečaju</derivirana_varijabla>
  </DomainObject.Predmet.ProtustrankaNazivFormated>
  <DomainObject.Predmet.ProtustrankaNazivFormatedOIB>
    <izvorni_sadrzaj>ILOVA trgovinsko, proizvodno dioničko društvo, u stečaju, OIB 89104406389</izvorni_sadrzaj>
    <derivirana_varijabla naziv="DomainObject.Predmet.ProtustrankaNazivFormatedOIB_1">ILOVA trgovinsko, proizvodno dioničko društvo, u stečaju, OIB 89104406389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izvorni_sadrzaj>
    <derivirana_varijabla naziv="DomainObject.Predmet.StrankaFormated_1"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derivirana_varijabla>
  </DomainObject.Predmet.StrankaFormated>
  <DomainObject.Predmet.StrankaFormatedOIB>
    <izvorni_sadrzaj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izvorni_sadrzaj>
    <derivirana_varijabla naziv="DomainObject.Predmet.StrankaFormatedOIB_1"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derivirana_varijabla>
  </DomainObject.Predmet.StrankaFormatedOIB>
  <DomainObject.Predmet.StrankaFormatedWithAdress>
    <izvorni_sadrzaj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izvorni_sadrzaj>
    <derivirana_varijabla naziv="DomainObject.Predmet.StrankaFormatedWithAdress_1"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derivirana_varijabla>
  </DomainObject.Predmet.StrankaFormatedWithAdress>
  <DomainObject.Predmet.StrankaFormatedWithAdressOIB>
    <izvorni_sadrzaj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izvorni_sadrzaj>
    <derivirana_varijabla naziv="DomainObject.Predmet.StrankaFormatedWithAdressOIB_1"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derivirana_varijabla>
  </DomainObject.Predmet.StrankaFormatedWithAdressOIB>
  <DomainObject.Predmet.StrankaWithAdress>
    <izvorni_sadrzaj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izvorni_sadrzaj>
    <derivirana_varijabla naziv="DomainObject.Predmet.StrankaWithAdress_1"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derivirana_varijabla>
  </DomainObject.Predmet.StrankaWithAdress>
  <DomainObject.Predmet.StrankaWithAdressOIB>
    <izvorni_sadrzaj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izvorni_sadrzaj>
    <derivirana_varijabla naziv="DomainObject.Predmet.StrankaWithAdressOIB_1"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derivirana_varijabla>
  </DomainObject.Predmet.StrankaWithAdressOIB>
  <DomainObject.Predmet.StrankaNazivFormated>
    <izvorni_sadrzaj>Vinka Nevešćanin,Hedviga Stanisavljević,Nevenka Kundid,KORISNIK, društvo s ograničenom odgovornošću za graditeljstvo i usluge,Mileva Škaro,PIK VRBOVEC-MESNA INDUSTRIJA, dioničko društvo za proizvodnju i promet mesa i mesnih prerađevina</izvorni_sadrzaj>
    <derivirana_varijabla naziv="DomainObject.Predmet.StrankaNazivFormated_1">Vinka Nevešćanin,Hedviga Stanisavljević,Nevenka Kundid,KORISNIK, društvo s ograničenom odgovornošću za graditeljstvo i usluge,Mileva Škaro,PIK VRBOVEC-MESNA INDUSTRIJA, dioničko društvo za proizvodnju i promet mesa i mesnih prerađevina</derivirana_varijabla>
  </DomainObject.Predmet.StrankaNazivFormated>
  <DomainObject.Predmet.StrankaNazivFormatedOIB>
    <izvorni_sadrzaj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izvorni_sadrzaj>
    <derivirana_varijabla naziv="DomainObject.Predmet.StrankaNazivFormatedOIB_1"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trankaListFormated_1"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trankaListFormated>
  <DomainObject.Predmet.StrankaList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derivirana_varijabla>
  </DomainObject.Predmet.StrankaListFormatedOIB>
  <DomainObject.Predmet.StrankaListFormatedWithAdress>
    <izvorni_sadrzaj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izvorni_sadrzaj>
    <derivirana_varijabla naziv="DomainObject.Predmet.StrankaListFormatedWithAdress_1"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derivirana_varijabla>
  </DomainObject.Predmet.StrankaListFormatedWithAdress>
  <DomainObject.Predmet.StrankaListFormatedWithAdressOIB>
    <izvorni_sadrzaj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izvorni_sadrzaj>
    <derivirana_varijabla naziv="DomainObject.Predmet.StrankaListFormatedWithAdressOIB_1"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derivirana_varijabla>
  </DomainObject.Predmet.StrankaListFormatedWithAdressOIB>
  <DomainObject.Predmet.StrankaListNazivFormated>
    <izvorni_sadrzaj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izvorni_sadrzaj>
    <derivirana_varijabla naziv="DomainObject.Predmet.StrankaListNazivFormated_1"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derivirana_varijabla>
  </DomainObject.Predmet.StrankaListNazivFormated>
  <DomainObject.Predmet.StrankaListNaziv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Naziv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derivirana_varijabla>
  </DomainObject.Predmet.StrankaListNazivFormatedOIB>
  <DomainObject.Predmet.ProtuStrankaListFormated>
    <izvorni_sadrzaj>
      <item>ILOVA trgovinsko, proizvodno dioničko društvo, u stečaju</item>
    </izvorni_sadrzaj>
    <derivirana_varijabla naziv="DomainObject.Predmet.ProtuStrankaListFormated_1">
      <item>ILOVA trgovinsko, proizvodno dioničko društvo, u stečaju</item>
    </derivirana_varijabla>
  </DomainObject.Predmet.ProtuStrankaListFormated>
  <DomainObject.Predmet.ProtuStrankaListFormatedOIB>
    <izvorni_sadrzaj>
      <item>ILOVA trgovinsko, proizvodno dioničko društvo, u stečaju, OIB 89104406389</item>
    </izvorni_sadrzaj>
    <derivirana_varijabla naziv="DomainObject.Predmet.ProtuStrankaListFormatedOIB_1">
      <item>ILOVA trgovinsko, proizvodno dioničko društvo, u stečaju, OIB 89104406389</item>
    </derivirana_varijabla>
  </DomainObject.Predmet.ProtuStrankaListFormatedOIB>
  <DomainObject.Predmet.ProtuStrankaListFormatedWithAdress>
    <izvorni_sadrzaj>
      <item>ILOVA trgovinsko, proizvodno dioničko društvo, u stečaju, Dujmovača/bb, 21000 Split</item>
    </izvorni_sadrzaj>
    <derivirana_varijabla naziv="DomainObject.Predmet.ProtuStrankaListFormatedWithAdress_1">
      <item>ILOVA trgovinsko, proizvodno dioničko društvo, u stečaju, Dujmovača/bb, 21000 Split</item>
    </derivirana_varijabla>
  </DomainObject.Predmet.ProtuStrankaListFormatedWithAdress>
  <DomainObject.Predmet.ProtuStrankaListFormatedWithAdressOIB>
    <izvorni_sadrzaj>
      <item>ILOVA trgovinsko, proizvodno dioničko društvo, u stečaju, OIB 89104406389, Dujmovača/bb, 21000 Split</item>
    </izvorni_sadrzaj>
    <derivirana_varijabla naziv="DomainObject.Predmet.ProtuStrankaListFormatedWithAdressOIB_1">
      <item>ILOVA trgovinsko, proizvodno dioničko društvo, u stečaju, OIB 89104406389, Dujmovača/bb, 21000 Split</item>
    </derivirana_varijabla>
  </DomainObject.Predmet.ProtuStrankaListFormatedWithAdressOIB>
  <DomainObject.Predmet.ProtuStrankaListNazivFormated>
    <izvorni_sadrzaj>
      <item>ILOVA trgovinsko, proizvodno dioničko društvo, u stečaju</item>
    </izvorni_sadrzaj>
    <derivirana_varijabla naziv="DomainObject.Predmet.ProtuStrankaListNazivFormated_1">
      <item>ILOVA trgovinsko, proizvodno dioničko društvo, u stečaju</item>
    </derivirana_varijabla>
  </DomainObject.Predmet.ProtuStrankaListNazivFormated>
  <DomainObject.Predmet.ProtuStrankaListNazivFormatedOIB>
    <izvorni_sadrzaj>
      <item>ILOVA trgovinsko, proizvodno dioničko društvo, u stečaju, OIB 89104406389</item>
    </izvorni_sadrzaj>
    <derivirana_varijabla naziv="DomainObject.Predmet.ProtuStrankaListNazivFormatedOIB_1">
      <item>ILOVA trgovinsko, proizvodno dioničko društvo, u stečaju, OIB 89104406389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KORISNIK, društvo s ograničenom odgovornošću za graditeljstvo i usluge</item>
    </izvorni_sadrzaj>
    <derivirana_varijabla naziv="DomainObject.Predmet.OstaliListFormated_1">
      <item>Odvjetničko društvo Matulić, Bilić i Vrsalović društvo s ograničenom odgovornošću punomoćnik sudionika u postupku KORISNIK, društvo s ograničenom odgovornošću za graditeljstvo i usluge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KORISNIK, društvo s ograničenom odgovornošću za graditeljstvo i usluge</item>
    </izvorni_sadrzaj>
    <derivirana_varijabla naziv="DomainObject.Predmet.OstaliListFormatedOIB_1">
      <item>Odvjetničko društvo Matulić, Bilić i Vrsalović društvo s ograničenom odgovornošću, OIB 25781343234 punomoćnik sudionika u postupku KORISNIK, društvo s ograničenom odgovornošću za graditeljstvo i usluge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KORISNIK, društvo s ograničenom odgovornošću za graditeljstvo i usluge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KORISNIK, društvo s ograničenom odgovornošću za graditeljstvo i usluge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KORISNIK, društvo s ograničenom odgovornošću za graditeljstvo i usluge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KORISNIK, društvo s ograničenom odgovornošću za graditeljstvo i usluge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Vinka Nevešćanin i dr.</izvorni_sadrzaj>
    <derivirana_varijabla naziv="DomainObject.Predmet.StrankaIDrugi_1">Vinka Nevešćanin i dr.</derivirana_varijabla>
  </DomainObject.Predmet.StrankaIDrugi>
  <DomainObject.Predmet.ProtustrankaIDrugi>
    <izvorni_sadrzaj>ILOVA trgovinsko, proizvodno dioničko društvo, u stečaju</izvorni_sadrzaj>
    <derivirana_varijabla naziv="DomainObject.Predmet.ProtustrankaIDrugi_1">ILOVA trgovinsko, proizvodno dioničko društvo, u stečaju</derivirana_varijabla>
  </DomainObject.Predmet.ProtustrankaIDrugi>
  <DomainObject.Predmet.StrankaIDrugiAdressOIB>
    <izvorni_sadrzaj>Vinka Nevešćanin, OIB 85094805625, Kralja Zvonimira 79, 21000 Split i dr.</izvorni_sadrzaj>
    <derivirana_varijabla naziv="DomainObject.Predmet.StrankaIDrugiAdressOIB_1">Vinka Nevešćanin, OIB 85094805625, Kralja Zvonimira 79, 21000 Split i dr.</derivirana_varijabla>
  </DomainObject.Predmet.StrankaIDrugiAdressOIB>
  <DomainObject.Predmet.ProtustrankaIDrugiAdressOIB>
    <izvorni_sadrzaj>ILOVA trgovinsko, proizvodno dioničko društvo, u stečaju, OIB 89104406389, Dujmovača/bb, 21000 Split</izvorni_sadrzaj>
    <derivirana_varijabla naziv="DomainObject.Predmet.ProtustrankaIDrugiAdressOIB_1">ILOVA trgovinsko, proizvodno dioničko društvo, u stečaju, OIB 89104406389,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udioniciListNaziv_1"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udioniciListNaziv>
  <DomainObject.Predmet.SudioniciListAdressOIB>
    <izvorni_sadrzaj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izvorni_sadrzaj>
    <derivirana_varijabla naziv="DomainObject.Predmet.SudioniciListAdressOIB_1"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izvorni_sadrzaj>
    <derivirana_varijabla naziv="DomainObject.Predmet.SudioniciListNazivOIB_1"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6A36F-A592-4D9E-9301-454476E6A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484</properties:Words>
  <properties:Characters>2641</properties:Characters>
  <properties:Lines>82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2015-07-08T05:22:00Z</dcterms:created>
  <dc:creator>Trgovački sud Split</dc:creator>
  <cp:lastModifiedBy>Katarina Mikulić</cp:lastModifiedBy>
  <cp:lastPrinted>2017-07-13T10:28:00Z</cp:lastPrinted>
  <dcterms:modified xmlns:xsi="http://www.w3.org/2001/XMLSchema-instance" xsi:type="dcterms:W3CDTF">2017-07-13T10:30:00Z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