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135e2" w14:paraId="34135e2" w:rsidRDefault="0098318B" w:rsidP="006764AA" w:rsidR="0098318B" w:rsidRPr="00B27743">
      <w:pPr>
        <w:jc w:val="right"/>
        <w15:collapsed w:val="false"/>
        <w:rPr>
          <w:b/>
        </w:rPr>
      </w:pPr>
      <w:bookmarkStart w:name="_GoBack" w:id="0"/>
      <w:bookmarkEnd w:id="0"/>
      <w:r w:rsidRPr="00B27743">
        <w:rPr>
          <w:b/>
        </w:rPr>
        <w:t xml:space="preserve">   Posl. br. 18 St-</w:t>
      </w:r>
      <w:r w:rsidR="00160ECD">
        <w:rPr>
          <w:b/>
        </w:rPr>
        <w:t>545</w:t>
      </w:r>
      <w:r w:rsidR="00304023">
        <w:rPr>
          <w:b/>
        </w:rPr>
        <w:t>/2017</w:t>
      </w:r>
    </w:p>
    <w:p w:rsidRDefault="0098318B" w:rsidP="00D57A11" w:rsidR="0098318B" w:rsidRPr="00B27743"/>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98318B" w:rsidP="00D57A11" w:rsidR="0098318B" w:rsidRPr="00B27743">
      <w:pPr>
        <w:rPr>
          <w:b/>
        </w:rPr>
      </w:pPr>
    </w:p>
    <w:p w:rsidRDefault="0098318B" w:rsidP="00D57A11" w:rsidR="0098318B" w:rsidRPr="00B27743">
      <w:pPr>
        <w:rPr>
          <w:b/>
        </w:rPr>
      </w:pPr>
      <w:r w:rsidRPr="00B27743">
        <w:rPr>
          <w:b/>
        </w:rPr>
        <w:t>REPUBLIKA HRVATSKA</w:t>
      </w:r>
    </w:p>
    <w:p w:rsidRDefault="0098318B" w:rsidP="00D57A11" w:rsidR="0098318B" w:rsidRPr="00B27743">
      <w:pPr>
        <w:rPr>
          <w:b/>
        </w:rPr>
      </w:pPr>
      <w:r w:rsidRPr="00B27743">
        <w:rPr>
          <w:b/>
        </w:rPr>
        <w:t>TRGOVAČKI SUD U SPLITU</w:t>
      </w:r>
    </w:p>
    <w:p w:rsidRDefault="0098318B" w:rsidP="00D57A11" w:rsidR="0098318B" w:rsidRPr="00B27743">
      <w:pPr>
        <w:rPr>
          <w:b/>
        </w:rPr>
      </w:pPr>
      <w:r w:rsidRPr="00B27743">
        <w:rPr>
          <w:b/>
        </w:rPr>
        <w:t>STALNA SLUŽBA U DUBROVNIKU</w:t>
      </w:r>
    </w:p>
    <w:p w:rsidRDefault="0098318B" w:rsidP="00D57A11" w:rsidR="0098318B" w:rsidRPr="00B27743">
      <w:pPr>
        <w:rPr>
          <w:b/>
        </w:rPr>
      </w:pPr>
      <w:r w:rsidRPr="00B27743">
        <w:rPr>
          <w:b/>
        </w:rPr>
        <w:t>Dubrovnik, Dr. Ante Starčevića 23</w:t>
      </w:r>
    </w:p>
    <w:p w:rsidRDefault="0098318B" w:rsidP="00D57A11" w:rsidR="0098318B" w:rsidRPr="00B27743"/>
    <w:p w:rsidRDefault="0098318B" w:rsidP="00D57A11" w:rsidR="0098318B" w:rsidRPr="00B27743"/>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Splitu, Stalna služba u Dubrovniku, u ime Republike Hrvatske, po stečajnom sucu tog suda Katarini Franković, kao sucu pojedincu, odlučujući po prijedlogu FINANCIJSKA AGENCIJA, RC </w:t>
      </w:r>
      <w:r w:rsidR="00160ECD">
        <w:t>Zagreb</w:t>
      </w:r>
      <w:r w:rsidRPr="00B27743">
        <w:t xml:space="preserve">, u stečajnom postupku nad </w:t>
      </w:r>
      <w:r w:rsidR="00160ECD" w:rsidRPr="00160ECD">
        <w:t>METAL COLOR BATINOVIĆ d.o.o., Metković, Splitska bb, OIB: 47513570121</w:t>
      </w:r>
      <w:r w:rsidRPr="00B27743">
        <w:t xml:space="preserve">, dana </w:t>
      </w:r>
      <w:r w:rsidR="00F878A2">
        <w:t>2</w:t>
      </w:r>
      <w:r w:rsidR="00160ECD">
        <w:t>8</w:t>
      </w:r>
      <w:r w:rsidRPr="00B27743">
        <w:t xml:space="preserve">. </w:t>
      </w:r>
      <w:r w:rsidR="00160ECD">
        <w:t>kolovoz</w:t>
      </w:r>
      <w:r w:rsidR="00304023">
        <w:t>a</w:t>
      </w:r>
      <w:r w:rsidR="00F878A2">
        <w:t xml:space="preserve"> 2017</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160ECD" w:rsidRPr="00160ECD">
        <w:t>METAL COLOR BATINOVIĆ d.o.o., Metković, Splitska bb, OIB: 47513570121</w:t>
      </w:r>
      <w:r w:rsidRPr="00B27743">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w:t>
      </w:r>
      <w:r w:rsidR="00304023">
        <w:t xml:space="preserve">se </w:t>
      </w:r>
      <w:r w:rsidR="00160ECD" w:rsidRPr="00160ECD">
        <w:t>Dunja Krstulović, Split, Vinkovačka 41, OIB: 22987478487</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w:t>
      </w:r>
      <w:r w:rsidRPr="00B27743">
        <w:lastRenderedPageBreak/>
        <w:t>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A67B04">
        <w:rPr>
          <w:b/>
        </w:rPr>
        <w:t>1</w:t>
      </w:r>
      <w:r w:rsidR="00160ECD">
        <w:rPr>
          <w:b/>
        </w:rPr>
        <w:t>5</w:t>
      </w:r>
      <w:r w:rsidRPr="00B27743">
        <w:rPr>
          <w:b/>
        </w:rPr>
        <w:t xml:space="preserve">. </w:t>
      </w:r>
      <w:r w:rsidR="00160ECD">
        <w:rPr>
          <w:b/>
        </w:rPr>
        <w:t>studenoga</w:t>
      </w:r>
      <w:r>
        <w:rPr>
          <w:b/>
        </w:rPr>
        <w:t xml:space="preserve"> 2017</w:t>
      </w:r>
      <w:r w:rsidRPr="00B27743">
        <w:rPr>
          <w:b/>
        </w:rPr>
        <w:t xml:space="preserve">. godine u </w:t>
      </w:r>
      <w:r w:rsidR="00A67B04">
        <w:rPr>
          <w:b/>
        </w:rPr>
        <w:t>09</w:t>
      </w:r>
      <w:r>
        <w:rPr>
          <w:b/>
        </w:rPr>
        <w:t>,0</w:t>
      </w:r>
      <w:r w:rsidRPr="00B27743">
        <w:rPr>
          <w:b/>
        </w:rPr>
        <w:t>0 sati,</w:t>
      </w:r>
      <w:r w:rsidRPr="00B27743">
        <w:t xml:space="preserve"> sve u zgradi ovog suda u Dubrovniku, Dr. A. Starčevića 23, sudnica </w:t>
      </w:r>
      <w:r w:rsidR="00A67B04">
        <w:t>2</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se u registar Trgovačkog suda u Splitu, Stalna služba u Dubrovniku i </w:t>
      </w:r>
      <w:r>
        <w:t xml:space="preserve">očevidnik Financijske agencije, </w:t>
      </w:r>
      <w:r w:rsidR="00222EE9">
        <w:t>sudski registar</w:t>
      </w:r>
      <w:r w:rsidR="00F878A2">
        <w:t xml:space="preserve"> </w:t>
      </w:r>
      <w:r>
        <w:t xml:space="preserve"> i u druge registre u kojima je dužnik upisan kao vlasnik. </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VIII.</w:t>
      </w:r>
      <w:r w:rsidRPr="00B27743">
        <w:tab/>
        <w:t xml:space="preserve">Stečajni postupak nad stečajnim dužnikom </w:t>
      </w:r>
      <w:r w:rsidR="00160ECD" w:rsidRPr="00160ECD">
        <w:t>METAL COLOR BATINOVIĆ d.o.o., Metković, Splitska bb, OIB: 47513570121</w:t>
      </w:r>
      <w:r w:rsidRPr="00B27743">
        <w:t xml:space="preserve">, otvara se </w:t>
      </w:r>
      <w:r w:rsidR="00222EE9">
        <w:t>2</w:t>
      </w:r>
      <w:r w:rsidR="00160ECD">
        <w:t>8</w:t>
      </w:r>
      <w:r>
        <w:t xml:space="preserve">. </w:t>
      </w:r>
      <w:r w:rsidR="00160ECD">
        <w:t>kolovoza</w:t>
      </w:r>
      <w:r>
        <w:t xml:space="preserve"> </w:t>
      </w:r>
      <w:r w:rsidRPr="00B27743">
        <w:t>201</w:t>
      </w:r>
      <w:r w:rsidR="00222EE9">
        <w:t>7</w:t>
      </w:r>
      <w:r w:rsidRPr="00B27743">
        <w:t xml:space="preserve">. godine u </w:t>
      </w:r>
      <w:r w:rsidR="00304023">
        <w:t>12</w:t>
      </w:r>
      <w:r w:rsidRPr="00B27743">
        <w:t>,</w:t>
      </w:r>
      <w:r>
        <w:t>0</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160ECD">
        <w:t>545</w:t>
      </w:r>
      <w:r w:rsidR="00304023">
        <w:t>-2017</w:t>
      </w:r>
      <w:r w:rsidRPr="00B27743">
        <w:t xml:space="preserve">, te dokaz o izvršenoj uplati dostaviti u spis, a obustavu dalje pljenidbe ako iznos predujma nije zaplijenjen u cijelosti.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160ECD" w:rsidP="00160ECD" w:rsidR="00160ECD" w:rsidRPr="00160ECD">
      <w:pPr>
        <w:ind w:firstLine="705"/>
        <w:jc w:val="both"/>
      </w:pPr>
      <w:r w:rsidRPr="00160ECD">
        <w:t>Predlagatelj Financijska agencija, RC Zagreb je prijedlogom zaprimljenim na Trgovačkom sudu u Splitu, Stalnoj službi u Dubrovniku, dana 05. svibnja 2017. godine predložio otvaranje stečajnog postupka nad dužnikom METAL COLOR BATINOVIĆ d.o.o., Metković, Splitska bb, OIB: 47513570121. U prijedlogu se u bitnome navodi da je FINA 06. travnja 2017.g. donijela rješenje o obustavi postupka predstečajne nagodbe, a kako postoje stečajni razlozi  podnosi prijedlog za pokretanje stečajnog postupka.</w:t>
      </w:r>
    </w:p>
    <w:p w:rsidRDefault="00304023" w:rsidP="00A67B04" w:rsidR="00304023">
      <w:pPr>
        <w:jc w:val="both"/>
      </w:pPr>
    </w:p>
    <w:p w:rsidRDefault="0098318B" w:rsidP="00FE6A48" w:rsidR="0098318B" w:rsidRPr="00B27743">
      <w:pPr>
        <w:ind w:firstLine="705"/>
        <w:jc w:val="both"/>
      </w:pPr>
      <w:r w:rsidRPr="00B27743">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3C7EEA" w:rsidR="0098318B" w:rsidRPr="00B27743">
      <w:pPr>
        <w:ind w:hanging="705" w:left="705"/>
        <w:jc w:val="both"/>
      </w:pPr>
      <w:r w:rsidRPr="00B27743">
        <w:tab/>
      </w:r>
    </w:p>
    <w:p w:rsidRDefault="0098318B" w:rsidP="00FE6A48" w:rsidR="0098318B">
      <w:pPr>
        <w:ind w:firstLine="705"/>
        <w:jc w:val="both"/>
      </w:pPr>
      <w:r w:rsidRPr="00B27743">
        <w:t xml:space="preserve">Iz Potvrde Financijske agencije o neizvršenim osnovama za plaćanje od </w:t>
      </w:r>
      <w:r w:rsidR="00160ECD">
        <w:t>26</w:t>
      </w:r>
      <w:r w:rsidRPr="00B27743">
        <w:t xml:space="preserve">. </w:t>
      </w:r>
      <w:r w:rsidR="00160ECD">
        <w:t>srpnja</w:t>
      </w:r>
      <w:r w:rsidRPr="00B27743">
        <w:t xml:space="preserve"> 201</w:t>
      </w:r>
      <w:r w:rsidR="00222EE9">
        <w:t>7</w:t>
      </w:r>
      <w:r w:rsidRPr="00B27743">
        <w:t xml:space="preserve">. </w:t>
      </w:r>
      <w:r w:rsidR="00222EE9">
        <w:t>g</w:t>
      </w:r>
      <w:r w:rsidRPr="00B27743">
        <w:t>odine</w:t>
      </w:r>
      <w:r w:rsidR="00222EE9">
        <w:t xml:space="preserve"> (l.s. </w:t>
      </w:r>
      <w:r w:rsidR="00A67B04">
        <w:t>3</w:t>
      </w:r>
      <w:r w:rsidR="00160ECD">
        <w:t>0</w:t>
      </w:r>
      <w:r w:rsidR="00A67B04">
        <w:t>8</w:t>
      </w:r>
      <w:r w:rsidR="00222EE9">
        <w:t>)</w:t>
      </w:r>
      <w:r w:rsidRPr="00B27743">
        <w:t xml:space="preserve"> proizlazi da na dan izdavanje potvrde dužnik u Očevidniku redoslijeda osnova za plaćanje ima evidentirane neizvršene osnove za plaćanje u neprekinutom razdoblju od </w:t>
      </w:r>
      <w:r w:rsidR="00A67B04">
        <w:t>1</w:t>
      </w:r>
      <w:r w:rsidR="00160ECD">
        <w:t>07</w:t>
      </w:r>
      <w:r w:rsidRPr="00B27743">
        <w:t xml:space="preserve"> dana.</w:t>
      </w:r>
    </w:p>
    <w:p w:rsidRDefault="0098318B" w:rsidP="00FE6A48" w:rsidR="0098318B">
      <w:pPr>
        <w:ind w:firstLine="705"/>
        <w:jc w:val="both"/>
      </w:pPr>
    </w:p>
    <w:p w:rsidRDefault="0098318B" w:rsidP="002C342A" w:rsidR="0098318B">
      <w:pPr>
        <w:ind w:firstLine="705"/>
      </w:pPr>
      <w:r w:rsidRPr="009D37E5">
        <w:lastRenderedPageBreak/>
        <w:t>Slijedom iznesenog proizlazi da postoji stečajni razlog iz čl. 5. SZ (nesposobnost za plaćanje) pa je odlučeno kao u točki I. izreke ovog rješenja.</w:t>
      </w:r>
    </w:p>
    <w:p w:rsidRDefault="00160ECD" w:rsidP="002C342A" w:rsidR="00160ECD">
      <w:pPr>
        <w:ind w:firstLine="705"/>
      </w:pPr>
    </w:p>
    <w:p w:rsidRDefault="00160ECD" w:rsidP="00160ECD" w:rsidR="00160ECD">
      <w:pPr>
        <w:ind w:firstLine="705"/>
        <w:jc w:val="both"/>
      </w:pPr>
      <w:r>
        <w:t>Punomoćnik</w:t>
      </w:r>
      <w:r w:rsidRPr="00160ECD">
        <w:t xml:space="preserve"> </w:t>
      </w:r>
      <w:r>
        <w:t>zastupnika po zakonu</w:t>
      </w:r>
      <w:r w:rsidRPr="00160ECD">
        <w:t xml:space="preserve"> dužnika nav</w:t>
      </w:r>
      <w:r>
        <w:t>eo je</w:t>
      </w:r>
      <w:r w:rsidRPr="00160ECD">
        <w:t xml:space="preserve"> da se dužnik ne protivi otvaranju stečaja, priznaje postojanje stečajnog razloga jer je dužnik preko 100 dana neprekidno blokiran, a od imovine navodi kao u popisu imovine i obveza predanom u spis. U odnosu na privitak broj 2 u kojem su navedena potraživanja dužnika punomoćnik navodi da su većina u zastari. Navodi da</w:t>
      </w:r>
      <w:r>
        <w:t xml:space="preserve"> dužnik</w:t>
      </w:r>
      <w:r w:rsidRPr="00160ECD">
        <w:t xml:space="preserve"> nema zaposlenih. </w:t>
      </w:r>
    </w:p>
    <w:p w:rsidRDefault="00160ECD" w:rsidP="00160ECD" w:rsidR="00160ECD">
      <w:pPr>
        <w:ind w:firstLine="705"/>
      </w:pPr>
    </w:p>
    <w:p w:rsidRDefault="00160ECD" w:rsidP="00160ECD" w:rsidR="0098318B">
      <w:pPr>
        <w:ind w:firstLine="705"/>
      </w:pPr>
      <w:r>
        <w:t xml:space="preserve">Obzirom na u spis predan popis imovine dužnika, a koja se sastoji od pokretnina i potraživanja, dovoljna je za podmirenje osnovnih troškova stečajnog postupka. </w:t>
      </w:r>
    </w:p>
    <w:p w:rsidRDefault="00304023" w:rsidP="002C1EE9" w:rsidR="00304023"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metodom slučajnog odabira kroz elektronski sustav e-spis za stečajnog upravitelja izabran</w:t>
      </w:r>
      <w:r w:rsidR="00160ECD">
        <w:t>a</w:t>
      </w:r>
      <w:r w:rsidRPr="00B27743">
        <w:t xml:space="preserve"> </w:t>
      </w:r>
      <w:r w:rsidR="00160ECD">
        <w:t>Dunja Krstulović</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3C7EEA" w:rsidR="0098318B" w:rsidRPr="00B27743">
      <w:pPr>
        <w:ind w:hanging="705" w:left="705"/>
        <w:jc w:val="both"/>
      </w:pPr>
    </w:p>
    <w:p w:rsidRDefault="0098318B" w:rsidP="003C7EEA" w:rsidR="0098318B" w:rsidRPr="00B27743">
      <w:pPr>
        <w:ind w:hanging="705" w:left="705"/>
        <w:jc w:val="both"/>
      </w:pPr>
    </w:p>
    <w:p w:rsidRDefault="0098318B" w:rsidP="002C1EE9" w:rsidR="0098318B" w:rsidRPr="00B27743">
      <w:pPr>
        <w:ind w:hanging="705" w:left="705"/>
        <w:jc w:val="center"/>
        <w:rPr>
          <w:b/>
        </w:rPr>
      </w:pPr>
      <w:r w:rsidRPr="00B27743">
        <w:rPr>
          <w:b/>
        </w:rPr>
        <w:t xml:space="preserve">U Dubrovniku, dana </w:t>
      </w:r>
      <w:r w:rsidR="00222EE9">
        <w:rPr>
          <w:b/>
        </w:rPr>
        <w:t>2</w:t>
      </w:r>
      <w:r w:rsidR="00160ECD">
        <w:rPr>
          <w:b/>
        </w:rPr>
        <w:t>8</w:t>
      </w:r>
      <w:r w:rsidRPr="00B27743">
        <w:rPr>
          <w:b/>
        </w:rPr>
        <w:t xml:space="preserve">. </w:t>
      </w:r>
      <w:r w:rsidR="00160ECD">
        <w:rPr>
          <w:b/>
        </w:rPr>
        <w:t>kolovoz</w:t>
      </w:r>
      <w:r w:rsidR="00063B3D">
        <w:rPr>
          <w:b/>
        </w:rPr>
        <w:t>a</w:t>
      </w:r>
      <w:r w:rsidRPr="00B27743">
        <w:rPr>
          <w:b/>
        </w:rPr>
        <w:t xml:space="preserve"> 201</w:t>
      </w:r>
      <w:r w:rsidR="00222EE9">
        <w:rPr>
          <w:b/>
        </w:rPr>
        <w:t>7</w:t>
      </w:r>
      <w:r w:rsidRPr="00B27743">
        <w:rPr>
          <w:b/>
        </w:rPr>
        <w:t>. godine</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pPr>
        <w:jc w:val="both"/>
      </w:pPr>
    </w:p>
    <w:p w:rsidRDefault="0098318B" w:rsidP="00774FA0" w:rsidR="0098318B">
      <w:pPr>
        <w:jc w:val="both"/>
      </w:pP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8 SZ-a). Žalba se izjavljuje Visokom trgovačkom sudu RH u roku 8 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98318B">
      <w:pPr>
        <w:ind w:hanging="705" w:left="705"/>
        <w:jc w:val="both"/>
      </w:pPr>
      <w:r w:rsidRPr="00B27743">
        <w:t>-</w:t>
      </w:r>
      <w:r w:rsidRPr="00B27743">
        <w:tab/>
        <w:t xml:space="preserve">dužniku </w:t>
      </w:r>
    </w:p>
    <w:p w:rsidRDefault="00063B3D" w:rsidP="003C7EEA" w:rsidR="00063B3D" w:rsidRPr="00B27743">
      <w:pPr>
        <w:ind w:hanging="705" w:left="705"/>
        <w:jc w:val="both"/>
      </w:pPr>
      <w:r>
        <w:t xml:space="preserve">- </w:t>
      </w:r>
      <w:r>
        <w:tab/>
        <w:t>ZZ dužnika</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3C7EEA" w:rsidR="0098318B" w:rsidRPr="00B27743">
      <w:pPr>
        <w:ind w:hanging="705" w:left="705"/>
        <w:jc w:val="both"/>
      </w:pPr>
      <w:r w:rsidRPr="00B27743">
        <w:t>-</w:t>
      </w:r>
      <w:r w:rsidRPr="00B27743">
        <w:tab/>
        <w:t xml:space="preserve">Županijskom državnom odvjetništvu, Građansko-upravni odjel, </w:t>
      </w:r>
    </w:p>
    <w:p w:rsidRDefault="0098318B" w:rsidP="00406DD0" w:rsidR="0098318B">
      <w:pPr>
        <w:ind w:hanging="705" w:left="705"/>
        <w:jc w:val="both"/>
      </w:pPr>
      <w:r w:rsidRPr="00B27743">
        <w:t>-</w:t>
      </w:r>
      <w:r w:rsidRPr="00406DD0">
        <w:t xml:space="preserve"> </w:t>
      </w:r>
      <w:r>
        <w:tab/>
        <w:t>upisnik registriranih vozila MUP-a, PU Dubrovnik</w:t>
      </w:r>
    </w:p>
    <w:p w:rsidRDefault="0098318B" w:rsidP="00406DD0" w:rsidR="0098318B">
      <w:pPr>
        <w:ind w:hanging="705" w:left="705"/>
        <w:jc w:val="both"/>
      </w:pPr>
      <w:r>
        <w:t xml:space="preserve">-  </w:t>
      </w:r>
      <w:r>
        <w:tab/>
        <w:t>Očevidnik Financijske agencije, RC Split, Podružnica Dubrovnik,</w:t>
      </w:r>
    </w:p>
    <w:p w:rsidRDefault="0098318B" w:rsidP="00063B3D" w:rsidR="0098318B">
      <w:pPr>
        <w:ind w:hanging="705" w:left="705"/>
        <w:jc w:val="both"/>
      </w:pPr>
      <w:r>
        <w:t>-</w:t>
      </w:r>
      <w:r>
        <w:tab/>
        <w:t>Općinski sud u Dubrovniku, zk odjel</w:t>
      </w:r>
      <w:r w:rsidR="00063B3D">
        <w:t xml:space="preserve"> </w:t>
      </w:r>
      <w:r w:rsidR="00F924B6">
        <w:t>Metković</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registar Trgovačkog suda  u Splitu, Stalna služba u Dubrovniku</w:t>
      </w:r>
    </w:p>
    <w:sectPr w:rsidSect="00F203A3" w:rsidR="0098318B" w:rsidRPr="00B27743">
      <w:headerReference w:type="even" r:id="rId9"/>
      <w:headerReference w:type="default" r:id="rId10"/>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8B" w:rsidR="0098318B">
      <w:r>
        <w:separator/>
      </w:r>
    </w:p>
  </w:endnote>
  <w:endnote w:id="0" w:type="continuationSeparator">
    <w:p w:rsidRDefault="0098318B" w:rsidR="009831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8B" w:rsidR="0098318B">
      <w:r>
        <w:separator/>
      </w:r>
    </w:p>
  </w:footnote>
  <w:footnote w:id="0" w:type="continuationSeparator">
    <w:p w:rsidRDefault="0098318B" w:rsidR="009831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318B" w:rsidR="0098318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318B" w:rsidP="00FD1810" w:rsidR="0098318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29F2">
      <w:rPr>
        <w:rStyle w:val="Brojstranice"/>
        <w:noProof/>
      </w:rPr>
      <w:t>2</w:t>
    </w:r>
    <w:r>
      <w:rPr>
        <w:rStyle w:val="Brojstranice"/>
      </w:rPr>
      <w:fldChar w:fldCharType="end"/>
    </w:r>
  </w:p>
  <w:p w:rsidRDefault="0098318B" w:rsidP="00256E03" w:rsidR="0098318B"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F924B6">
      <w:rPr>
        <w:rFonts w:hAnsi="Book Antiqua" w:ascii="Book Antiqua"/>
        <w:b/>
        <w:sz w:val="20"/>
        <w:szCs w:val="20"/>
      </w:rPr>
      <w:t>545</w:t>
    </w:r>
    <w:r w:rsidRPr="006764AA">
      <w:rPr>
        <w:rFonts w:hAnsi="Book Antiqua" w:ascii="Book Antiqua"/>
        <w:b/>
        <w:sz w:val="20"/>
        <w:szCs w:val="20"/>
      </w:rPr>
      <w:t>/201</w:t>
    </w:r>
    <w:r w:rsidR="00304023">
      <w:rPr>
        <w:rFonts w:hAnsi="Book Antiqua" w:ascii="Book Antiqua"/>
        <w:b/>
        <w:sz w:val="20"/>
        <w:szCs w:val="20"/>
      </w:rPr>
      <w:t>7</w:t>
    </w:r>
  </w:p>
  <w:p w:rsidRDefault="0098318B" w:rsidR="0098318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63B3D"/>
    <w:rsid w:val="000F1661"/>
    <w:rsid w:val="000F7322"/>
    <w:rsid w:val="00131A9F"/>
    <w:rsid w:val="00160ECD"/>
    <w:rsid w:val="00162766"/>
    <w:rsid w:val="0016563C"/>
    <w:rsid w:val="001B2669"/>
    <w:rsid w:val="001D7C7E"/>
    <w:rsid w:val="001E0207"/>
    <w:rsid w:val="001F3C99"/>
    <w:rsid w:val="001F3EFC"/>
    <w:rsid w:val="00212337"/>
    <w:rsid w:val="00222EE9"/>
    <w:rsid w:val="00256E03"/>
    <w:rsid w:val="002953F4"/>
    <w:rsid w:val="002C1EE9"/>
    <w:rsid w:val="002C342A"/>
    <w:rsid w:val="00304023"/>
    <w:rsid w:val="003304FE"/>
    <w:rsid w:val="00351995"/>
    <w:rsid w:val="00371901"/>
    <w:rsid w:val="003A4ED0"/>
    <w:rsid w:val="003B0CCC"/>
    <w:rsid w:val="003C7EEA"/>
    <w:rsid w:val="00406DD0"/>
    <w:rsid w:val="00415BA7"/>
    <w:rsid w:val="004257AB"/>
    <w:rsid w:val="00426D29"/>
    <w:rsid w:val="004301C4"/>
    <w:rsid w:val="00442F88"/>
    <w:rsid w:val="00471B2D"/>
    <w:rsid w:val="00474265"/>
    <w:rsid w:val="004E739E"/>
    <w:rsid w:val="006133F6"/>
    <w:rsid w:val="00657211"/>
    <w:rsid w:val="00675402"/>
    <w:rsid w:val="006764AA"/>
    <w:rsid w:val="00691367"/>
    <w:rsid w:val="007303A9"/>
    <w:rsid w:val="00774FA0"/>
    <w:rsid w:val="007E21F9"/>
    <w:rsid w:val="00855A31"/>
    <w:rsid w:val="00893D99"/>
    <w:rsid w:val="008C6030"/>
    <w:rsid w:val="00950B5A"/>
    <w:rsid w:val="00960023"/>
    <w:rsid w:val="0098318B"/>
    <w:rsid w:val="009B7299"/>
    <w:rsid w:val="009D37E5"/>
    <w:rsid w:val="00A040A9"/>
    <w:rsid w:val="00A2050C"/>
    <w:rsid w:val="00A21486"/>
    <w:rsid w:val="00A60201"/>
    <w:rsid w:val="00A67A6C"/>
    <w:rsid w:val="00A67B04"/>
    <w:rsid w:val="00AA29F2"/>
    <w:rsid w:val="00AB51C5"/>
    <w:rsid w:val="00AB5D1A"/>
    <w:rsid w:val="00AC3607"/>
    <w:rsid w:val="00B1663A"/>
    <w:rsid w:val="00B21086"/>
    <w:rsid w:val="00B27743"/>
    <w:rsid w:val="00C54CC2"/>
    <w:rsid w:val="00CB08C7"/>
    <w:rsid w:val="00CE7BF7"/>
    <w:rsid w:val="00D02D0C"/>
    <w:rsid w:val="00D57A11"/>
    <w:rsid w:val="00DA1343"/>
    <w:rsid w:val="00E51E3C"/>
    <w:rsid w:val="00EB1FDE"/>
    <w:rsid w:val="00EE4C5A"/>
    <w:rsid w:val="00F203A3"/>
    <w:rsid w:val="00F510C3"/>
    <w:rsid w:val="00F77CC7"/>
    <w:rsid w:val="00F878A2"/>
    <w:rsid w:val="00F924B6"/>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izvorni_sadrzaj>
    <derivirana_varijabla naziv="DomainObject.Predmet.Broj_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FINe nakon obustave pos. predst.
nagodbe</izvorni_sadrzaj>
    <derivirana_varijabla naziv="DomainObject.Predmet.Opis_1">prijedlog FINe nakon obustave pos. predst.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St-545/2017</izvorni_sadrzaj>
    <derivirana_varijabla naziv="DomainObject.Predmet.OznakaBroj_1">St-545/2017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 COLOR BATINOVIĆ društvo s ograničenom odgovornošću za proizvodnju i trgovinu</izvorni_sadrzaj>
    <derivirana_varijabla naziv="DomainObject.Predmet.ProtustrankaFormated_1">  METAL COLOR BATINOVIĆ društvo s ograničenom odgovornošću za proizvodnju i trgovinu</derivirana_varijabla>
  </DomainObject.Predmet.ProtustrankaFormated>
  <DomainObject.Predmet.ProtustrankaFormatedOIB>
    <izvorni_sadrzaj>  METAL COLOR BATINOVIĆ društvo s ograničenom odgovornošću za proizvodnju i trgovinu, OIB 47513570121</izvorni_sadrzaj>
    <derivirana_varijabla naziv="DomainObject.Predmet.ProtustrankaFormatedOIB_1">  METAL COLOR BATINOVIĆ društvo s ograničenom odgovornošću za proizvodnju i trgovinu, OIB 47513570121</derivirana_varijabla>
  </DomainObject.Predmet.ProtustrankaFormatedOIB>
  <DomainObject.Predmet.ProtustrankaFormatedWithAdress>
    <izvorni_sadrzaj> METAL COLOR BATINOVIĆ društvo s ograničenom odgovornošću za proizvodnju i trgovinu, Splitska/bb, 20350 Metković</izvorni_sadrzaj>
    <derivirana_varijabla naziv="DomainObject.Predmet.ProtustrankaFormatedWithAdress_1"> METAL COLOR BATINOVIĆ društvo s ograničenom odgovornošću za proizvodnju i trgovinu, Splitska/bb, 20350 Metković</derivirana_varijabla>
  </DomainObject.Predmet.ProtustrankaFormatedWithAdress>
  <DomainObject.Predmet.ProtustrankaFormatedWithAdressOIB>
    <izvorni_sadrzaj> METAL COLOR BATINOVIĆ društvo s ograničenom odgovornošću za proizvodnju i trgovinu, OIB 47513570121, Splitska/bb, 20350 Metković</izvorni_sadrzaj>
    <derivirana_varijabla naziv="DomainObject.Predmet.ProtustrankaFormatedWithAdressOIB_1"> METAL COLOR BATINOVIĆ društvo s ograničenom odgovornošću za proizvodnju i trgovinu, OIB 47513570121, Splitska/bb, 20350 Metković</derivirana_varijabla>
  </DomainObject.Predmet.ProtustrankaFormatedWithAdressOIB>
  <DomainObject.Predmet.ProtustrankaWithAdress>
    <izvorni_sadrzaj>METAL COLOR BATINOVIĆ društvo s ograničenom odgovornošću za proizvodnju i trgovinu Splitska/bb, 20350 Metković</izvorni_sadrzaj>
    <derivirana_varijabla naziv="DomainObject.Predmet.ProtustrankaWithAdress_1">METAL COLOR BATINOVIĆ društvo s ograničenom odgovornošću za proizvodnju i trgovinu Splitska/bb, 20350 Metković</derivirana_varijabla>
  </DomainObject.Predmet.ProtustrankaWithAdress>
  <DomainObject.Predmet.ProtustrankaWithAdressOIB>
    <izvorni_sadrzaj>METAL COLOR BATINOVIĆ društvo s ograničenom odgovornošću za proizvodnju i trgovinu, OIB 47513570121, Splitska/bb, 20350 Metković</izvorni_sadrzaj>
    <derivirana_varijabla naziv="DomainObject.Predmet.ProtustrankaWithAdressOIB_1">METAL COLOR BATINOVIĆ društvo s ograničenom odgovornošću za proizvodnju i trgovinu, OIB 47513570121, Splitska/bb, 20350 Metković</derivirana_varijabla>
  </DomainObject.Predmet.ProtustrankaWithAdressOIB>
  <DomainObject.Predmet.ProtustrankaNazivFormated>
    <izvorni_sadrzaj>METAL COLOR BATINOVIĆ društvo s ograničenom odgovornošću za proizvodnju i trgovinu</izvorni_sadrzaj>
    <derivirana_varijabla naziv="DomainObject.Predmet.ProtustrankaNazivFormated_1">METAL COLOR BATINOVIĆ društvo s ograničenom odgovornošću za proizvodnju i trgovinu</derivirana_varijabla>
  </DomainObject.Predmet.ProtustrankaNazivFormated>
  <DomainObject.Predmet.ProtustrankaNazivFormatedOIB>
    <izvorni_sadrzaj>METAL COLOR BATINOVIĆ društvo s ograničenom odgovornošću za proizvodnju i trgovinu, OIB 47513570121</izvorni_sadrzaj>
    <derivirana_varijabla naziv="DomainObject.Predmet.ProtustrankaNazivFormatedOIB_1">METAL COLOR BATINOVIĆ društvo s ograničenom odgovornošću za proizvodnju i trgovinu, OIB 47513570121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Nagodbeno vijeće: HR02</izvorni_sadrzaj>
    <derivirana_varijabla naziv="DomainObject.Predmet.StrankaFormated_1">  FINA, RC Zagreb, Nagodbeno vijeće: HR02</derivirana_varijabla>
  </DomainObject.Predmet.StrankaFormated>
  <DomainObject.Predmet.StrankaFormatedOIB>
    <izvorni_sadrzaj>  FINA, RC Zagreb, Nagodbeno vijeće: HR02, OIB 85821130368</izvorni_sadrzaj>
    <derivirana_varijabla naziv="DomainObject.Predmet.StrankaFormatedOIB_1">  FINA, RC Zagreb, Nagodbeno vijeće: HR02, OIB 85821130368</derivirana_varijabla>
  </DomainObject.Predmet.StrankaFormatedOIB>
  <DomainObject.Predmet.StrankaFormatedWithAdress>
    <izvorni_sadrzaj> FINA, RC Zagreb, Nagodbeno vijeće: HR02, Koturaška 43, 10000 Zagreb</izvorni_sadrzaj>
    <derivirana_varijabla naziv="DomainObject.Predmet.StrankaFormatedWithAdress_1"> FINA, RC Zagreb, Nagodbeno vijeće: HR02, Koturaška 43, 10000 Zagreb</derivirana_varijabla>
  </DomainObject.Predmet.StrankaFormatedWithAdress>
  <DomainObject.Predmet.StrankaFormatedWithAdressOIB>
    <izvorni_sadrzaj> FINA, RC Zagreb, Nagodbeno vijeće: HR02, OIB 85821130368, Koturaška 43, 10000 Zagreb</izvorni_sadrzaj>
    <derivirana_varijabla naziv="DomainObject.Predmet.StrankaFormatedWithAdressOIB_1"> FINA, RC Zagreb, Nagodbeno vijeće: HR02, OIB 85821130368, Koturaška 43, 10000 Zagreb</derivirana_varijabla>
  </DomainObject.Predmet.StrankaFormatedWithAdressOIB>
  <DomainObject.Predmet.StrankaWithAdress>
    <izvorni_sadrzaj>FINA, RC Zagreb, Nagodbeno vijeće: HR02 Koturaška 43,10000 Zagreb</izvorni_sadrzaj>
    <derivirana_varijabla naziv="DomainObject.Predmet.StrankaWithAdress_1">FINA, RC Zagreb, Nagodbeno vijeće: HR02 Koturaška 43,10000 Zagreb</derivirana_varijabla>
  </DomainObject.Predmet.StrankaWithAdress>
  <DomainObject.Predmet.StrankaWithAdressOIB>
    <izvorni_sadrzaj>FINA, RC Zagreb, Nagodbeno vijeće: HR02, OIB 85821130368, Koturaška 43,10000 Zagreb</izvorni_sadrzaj>
    <derivirana_varijabla naziv="DomainObject.Predmet.StrankaWithAdressOIB_1">FINA, RC Zagreb, Nagodbeno vijeće: HR02, OIB 85821130368, Koturaška 43,10000 Zagreb</derivirana_varijabla>
  </DomainObject.Predmet.StrankaWithAdressOIB>
  <DomainObject.Predmet.StrankaNazivFormated>
    <izvorni_sadrzaj>FINA, RC Zagreb, Nagodbeno vijeće: HR02</izvorni_sadrzaj>
    <derivirana_varijabla naziv="DomainObject.Predmet.StrankaNazivFormated_1">FINA, RC Zagreb, Nagodbeno vijeće: HR02</derivirana_varijabla>
  </DomainObject.Predmet.StrankaNazivFormated>
  <DomainObject.Predmet.StrankaNazivFormatedOIB>
    <izvorni_sadrzaj>FINA, RC Zagreb, Nagodbeno vijeće: HR02, OIB 85821130368</izvorni_sadrzaj>
    <derivirana_varijabla naziv="DomainObject.Predmet.StrankaNazivFormatedOIB_1">FINA, RC Zagreb, Nagodbeno vijeće: HR02,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Zagreb, Nagodbeno vijeće: HR02</item>
    </izvorni_sadrzaj>
    <derivirana_varijabla naziv="DomainObject.Predmet.StrankaListFormated_1">
      <item>FINA, RC Zagreb, Nagodbeno vijeće: HR02</item>
    </derivirana_varijabla>
  </DomainObject.Predmet.StrankaListFormated>
  <DomainObject.Predmet.StrankaListFormatedOIB>
    <izvorni_sadrzaj>
      <item>FINA, RC Zagreb, Nagodbeno vijeće: HR02, OIB 85821130368</item>
    </izvorni_sadrzaj>
    <derivirana_varijabla naziv="DomainObject.Predmet.StrankaListFormatedOIB_1">
      <item>FINA, RC Zagreb, Nagodbeno vijeće: HR02, OIB 85821130368</item>
    </derivirana_varijabla>
  </DomainObject.Predmet.StrankaListFormatedOIB>
  <DomainObject.Predmet.StrankaListFormatedWithAdress>
    <izvorni_sadrzaj>
      <item>FINA, RC Zagreb, Nagodbeno vijeće: HR02, Koturaška 43, 10000 Zagreb</item>
    </izvorni_sadrzaj>
    <derivirana_varijabla naziv="DomainObject.Predmet.StrankaListFormatedWithAdress_1">
      <item>FINA, RC Zagreb, Nagodbeno vijeće: HR02, Koturaška 43, 10000 Zagreb</item>
    </derivirana_varijabla>
  </DomainObject.Predmet.StrankaListFormatedWithAdress>
  <DomainObject.Predmet.StrankaListFormatedWithAdressOIB>
    <izvorni_sadrzaj>
      <item>FINA, RC Zagreb, Nagodbeno vijeće: HR02, OIB 85821130368, Koturaška 43, 10000 Zagreb</item>
    </izvorni_sadrzaj>
    <derivirana_varijabla naziv="DomainObject.Predmet.StrankaListFormatedWithAdressOIB_1">
      <item>FINA, RC Zagreb, Nagodbeno vijeće: HR02, OIB 85821130368, Koturaška 43, 10000 Zagreb</item>
    </derivirana_varijabla>
  </DomainObject.Predmet.StrankaListFormatedWithAdressOIB>
  <DomainObject.Predmet.StrankaListNazivFormated>
    <izvorni_sadrzaj>
      <item>FINA, RC Zagreb, Nagodbeno vijeće: HR02</item>
    </izvorni_sadrzaj>
    <derivirana_varijabla naziv="DomainObject.Predmet.StrankaListNazivFormated_1">
      <item>FINA, RC Zagreb, Nagodbeno vijeće: HR02</item>
    </derivirana_varijabla>
  </DomainObject.Predmet.StrankaListNazivFormated>
  <DomainObject.Predmet.StrankaListNazivFormatedOIB>
    <izvorni_sadrzaj>
      <item>FINA, RC Zagreb, Nagodbeno vijeće: HR02, OIB 85821130368</item>
    </izvorni_sadrzaj>
    <derivirana_varijabla naziv="DomainObject.Predmet.StrankaListNazivFormatedOIB_1">
      <item>FINA, RC Zagreb, Nagodbeno vijeće: HR02, OIB 85821130368</item>
    </derivirana_varijabla>
  </DomainObject.Predmet.StrankaListNazivFormatedOIB>
  <DomainObject.Predmet.ProtuStrankaListFormated>
    <izvorni_sadrzaj>
      <item>METAL COLOR BATINOVIĆ društvo s ograničenom odgovornošću za proizvodnju i trgovinu</item>
    </izvorni_sadrzaj>
    <derivirana_varijabla naziv="DomainObject.Predmet.ProtuStrankaListFormated_1">
      <item>METAL COLOR BATINOVIĆ društvo s ograničenom odgovornošću za proizvodnju i trgovinu</item>
    </derivirana_varijabla>
  </DomainObject.Predmet.ProtuStrankaListFormated>
  <DomainObject.Predmet.ProtuStrankaListFormatedOIB>
    <izvorni_sadrzaj>
      <item>METAL COLOR BATINOVIĆ društvo s ograničenom odgovornošću za proizvodnju i trgovinu, OIB 47513570121</item>
    </izvorni_sadrzaj>
    <derivirana_varijabla naziv="DomainObject.Predmet.ProtuStrankaListFormatedOIB_1">
      <item>METAL COLOR BATINOVIĆ društvo s ograničenom odgovornošću za proizvodnju i trgovinu, OIB 47513570121</item>
    </derivirana_varijabla>
  </DomainObject.Predmet.ProtuStrankaListFormatedOIB>
  <DomainObject.Predmet.ProtuStrankaListFormatedWithAdress>
    <izvorni_sadrzaj>
      <item>METAL COLOR BATINOVIĆ društvo s ograničenom odgovornošću za proizvodnju i trgovinu, Splitska/bb, 20350 Metković</item>
    </izvorni_sadrzaj>
    <derivirana_varijabla naziv="DomainObject.Predmet.ProtuStrankaListFormatedWithAdress_1">
      <item>METAL COLOR BATINOVIĆ društvo s ograničenom odgovornošću za proizvodnju i trgovinu, Splitska/bb, 20350 Metković</item>
    </derivirana_varijabla>
  </DomainObject.Predmet.ProtuStrankaListFormatedWithAdress>
  <DomainObject.Predmet.ProtuStrankaListFormatedWithAdressOIB>
    <izvorni_sadrzaj>
      <item>METAL COLOR BATINOVIĆ društvo s ograničenom odgovornošću za proizvodnju i trgovinu, OIB 47513570121, Splitska/bb, 20350 Metković</item>
    </izvorni_sadrzaj>
    <derivirana_varijabla naziv="DomainObject.Predmet.ProtuStrankaListFormatedWithAdressOIB_1">
      <item>METAL COLOR BATINOVIĆ društvo s ograničenom odgovornošću za proizvodnju i trgovinu, OIB 47513570121, Splitska/bb, 20350 Metković</item>
    </derivirana_varijabla>
  </DomainObject.Predmet.ProtuStrankaListFormatedWithAdressOIB>
  <DomainObject.Predmet.ProtuStrankaListNazivFormated>
    <izvorni_sadrzaj>
      <item>METAL COLOR BATINOVIĆ društvo s ograničenom odgovornošću za proizvodnju i trgovinu</item>
    </izvorni_sadrzaj>
    <derivirana_varijabla naziv="DomainObject.Predmet.ProtuStrankaListNazivFormated_1">
      <item>METAL COLOR BATINOVIĆ društvo s ograničenom odgovornošću za proizvodnju i trgovinu</item>
    </derivirana_varijabla>
  </DomainObject.Predmet.ProtuStrankaListNazivFormated>
  <DomainObject.Predmet.ProtuStrankaListNazivFormatedOIB>
    <izvorni_sadrzaj>
      <item>METAL COLOR BATINOVIĆ društvo s ograničenom odgovornošću za proizvodnju i trgovinu, OIB 47513570121</item>
    </izvorni_sadrzaj>
    <derivirana_varijabla naziv="DomainObject.Predmet.ProtuStrankaListNazivFormatedOIB_1">
      <item>METAL COLOR BATINOVIĆ društvo s ograničenom odgovornošću za proizvodnju i trgovinu, OIB 47513570121</item>
    </derivirana_varijabla>
  </DomainObject.Predmet.ProtuStrankaListNazivFormatedOIB>
  <DomainObject.Predmet.OstaliListFormated>
    <izvorni_sadrzaj>
      <item>Andrija Boras</item>
    </izvorni_sadrzaj>
    <derivirana_varijabla naziv="DomainObject.Predmet.OstaliListFormated_1">
      <item>Andrija Boras</item>
    </derivirana_varijabla>
  </DomainObject.Predmet.OstaliListFormated>
  <DomainObject.Predmet.OstaliListFormatedOIB>
    <izvorni_sadrzaj>
      <item>Andrija Boras</item>
    </izvorni_sadrzaj>
    <derivirana_varijabla naziv="DomainObject.Predmet.OstaliListFormatedOIB_1">
      <item>Andrija Boras</item>
    </derivirana_varijabla>
  </DomainObject.Predmet.OstaliListFormatedOIB>
  <DomainObject.Predmet.OstaliListFormatedWithAdress>
    <izvorni_sadrzaj>
      <item>Andrija Boras</item>
    </izvorni_sadrzaj>
    <derivirana_varijabla naziv="DomainObject.Predmet.OstaliListFormatedWithAdress_1">
      <item>Andrija Boras</item>
    </derivirana_varijabla>
  </DomainObject.Predmet.OstaliListFormatedWithAdress>
  <DomainObject.Predmet.OstaliListFormatedWithAdressOIB>
    <izvorni_sadrzaj>
      <item>Andrija Boras</item>
    </izvorni_sadrzaj>
    <derivirana_varijabla naziv="DomainObject.Predmet.OstaliListFormatedWithAdressOIB_1">
      <item>Andrija Boras</item>
    </derivirana_varijabla>
  </DomainObject.Predmet.OstaliListFormatedWithAdressOIB>
  <DomainObject.Predmet.OstaliListNazivFormated>
    <izvorni_sadrzaj>
      <item>Andrija Boras</item>
    </izvorni_sadrzaj>
    <derivirana_varijabla naziv="DomainObject.Predmet.OstaliListNazivFormated_1">
      <item>Andrija Boras</item>
    </derivirana_varijabla>
  </DomainObject.Predmet.OstaliListNazivFormated>
  <DomainObject.Predmet.OstaliListNazivFormatedOIB>
    <izvorni_sadrzaj>
      <item>Andrija Boras</item>
    </izvorni_sadrzaj>
    <derivirana_varijabla naziv="DomainObject.Predmet.OstaliListNazivFormatedOIB_1">
      <item>Andrija Boras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RC Zagreb, Nagodbeno vijeće: HR02</izvorni_sadrzaj>
    <derivirana_varijabla naziv="DomainObject.Predmet.StrankaIDrugi_1">FINA, RC Zagreb, Nagodbeno vijeće: HR02</derivirana_varijabla>
  </DomainObject.Predmet.StrankaIDrugi>
  <DomainObject.Predmet.ProtustrankaIDrugi>
    <izvorni_sadrzaj>METAL COLOR BATINOVIĆ društvo s ograničenom odgovornošću za proizvodnju i trgovinu</izvorni_sadrzaj>
    <derivirana_varijabla naziv="DomainObject.Predmet.ProtustrankaIDrugi_1">METAL COLOR BATINOVIĆ društvo s ograničenom odgovornošću za proizvodnju i trgovinu</derivirana_varijabla>
  </DomainObject.Predmet.ProtustrankaIDrugi>
  <DomainObject.Predmet.StrankaIDrugiAdressOIB>
    <izvorni_sadrzaj>FINA, RC Zagreb, Nagodbeno vijeće: HR02, OIB 85821130368, Koturaška 43, 10000 Zagreb</izvorni_sadrzaj>
    <derivirana_varijabla naziv="DomainObject.Predmet.StrankaIDrugiAdressOIB_1">FINA, RC Zagreb, Nagodbeno vijeće: HR02, OIB 85821130368, Koturaška 43, 10000 Zagreb</derivirana_varijabla>
  </DomainObject.Predmet.StrankaIDrugiAdressOIB>
  <DomainObject.Predmet.ProtustrankaIDrugiAdressOIB>
    <izvorni_sadrzaj>METAL COLOR BATINOVIĆ društvo s ograničenom odgovornošću za proizvodnju i trgovinu, OIB 47513570121, Splitska/bb, 20350 Metković</izvorni_sadrzaj>
    <derivirana_varijabla naziv="DomainObject.Predmet.ProtustrankaIDrugiAdressOIB_1">METAL COLOR BATINOVIĆ društvo s ograničenom odgovornošću za proizvodnju i trgovinu, OIB 47513570121, Splitska/bb,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Nagodbeno vijeće: HR02</item>
      <item>METAL COLOR BATINOVIĆ društvo s ograničenom odgovornošću za proizvodnju i trgovinu</item>
      <item>Andrija Boras</item>
    </izvorni_sadrzaj>
    <derivirana_varijabla naziv="DomainObject.Predmet.SudioniciListNaziv_1">
      <item>FINA, RC Zagreb, Nagodbeno vijeće: HR02</item>
      <item>METAL COLOR BATINOVIĆ društvo s ograničenom odgovornošću za proizvodnju i trgovinu</item>
      <item>Andrija Boras</item>
    </derivirana_varijabla>
  </DomainObject.Predmet.SudioniciListNaziv>
  <DomainObject.Predmet.SudioniciListAdressOIB>
    <izvorni_sadrzaj>
      <item>FINA, RC Zagreb, Nagodbeno vijeće: HR02, OIB 85821130368, Koturaška 43,10000 Zagreb</item>
      <item>METAL COLOR BATINOVIĆ društvo s ograničenom odgovornošću za proizvodnju i trgovinu, OIB 47513570121, Splitska/bb,20350 Metković</item>
      <item>Andrija Boras</item>
    </izvorni_sadrzaj>
    <derivirana_varijabla naziv="DomainObject.Predmet.SudioniciListAdressOIB_1">
      <item>FINA, RC Zagreb, Nagodbeno vijeće: HR02, OIB 85821130368, Koturaška 43,10000 Zagreb</item>
      <item>METAL COLOR BATINOVIĆ društvo s ograničenom odgovornošću za proizvodnju i trgovinu, OIB 47513570121, Splitska/bb,20350 Metković</item>
      <item>Andrija Boras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47513570121</item>
      <item>, OIB null</item>
    </izvorni_sadrzaj>
    <derivirana_varijabla naziv="DomainObject.Predmet.SudioniciListNazivOIB_1">
      <item>, OIB 85821130368</item>
      <item>, OIB 47513570121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1132</properties:Words>
  <properties:Characters>6333</properties:Characters>
  <properties:Lines>151</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2017-08-28T08:55:00Z</dcterms:created>
  <dc:creator>stanka grcic</dc:creator>
  <cp:lastModifiedBy>Katarina Franković</cp:lastModifiedBy>
  <cp:lastPrinted>2016-12-14T10:28:00Z</cp:lastPrinted>
  <dcterms:modified xmlns:xsi="http://www.w3.org/2001/XMLSchema-instance" xsi:type="dcterms:W3CDTF">2017-08-28T08:56:00Z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