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016d6" w14:paraId="d9016d6" w:rsidRDefault="00B57B92" w:rsidP="00B57B92" w:rsidR="00B57B92" w:rsidRPr="00B40A1C">
      <w:pPr>
        <w:ind w:firstLine="708"/>
        <w15:collapsed w:val="false"/>
        <w:rPr>
          <w:szCs w:val="24"/>
        </w:rPr>
      </w:pPr>
      <w:bookmarkStart w:name="_GoBack" w:id="0"/>
      <w:bookmarkEnd w:id="0"/>
      <w:r w:rsidRPr="00B40A1C">
        <w:rPr>
          <w:szCs w:val="24"/>
        </w:rPr>
        <w:t xml:space="preserve">    </w:t>
      </w:r>
      <w:r w:rsidRPr="00B40A1C">
        <w:rPr>
          <w:noProof/>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Pr="00B40A1C">
        <w:rPr>
          <w:szCs w:val="24"/>
        </w:rPr>
        <w:tab/>
      </w:r>
      <w:r w:rsidRPr="00B40A1C">
        <w:rPr>
          <w:szCs w:val="24"/>
        </w:rPr>
        <w:tab/>
      </w:r>
      <w:r w:rsidRPr="00B40A1C">
        <w:rPr>
          <w:szCs w:val="24"/>
        </w:rPr>
        <w:tab/>
      </w:r>
      <w:r w:rsidRPr="00B40A1C">
        <w:rPr>
          <w:szCs w:val="24"/>
        </w:rPr>
        <w:tab/>
      </w:r>
      <w:r w:rsidRPr="00B40A1C">
        <w:rPr>
          <w:szCs w:val="24"/>
        </w:rPr>
        <w:tab/>
      </w:r>
      <w:r w:rsidRPr="00B40A1C">
        <w:rPr>
          <w:szCs w:val="24"/>
        </w:rPr>
        <w:tab/>
        <w:t>Poslovni broj: 12. St-</w:t>
      </w:r>
      <w:r>
        <w:rPr>
          <w:szCs w:val="24"/>
        </w:rPr>
        <w:t>263</w:t>
      </w:r>
      <w:r w:rsidRPr="00B40A1C">
        <w:rPr>
          <w:szCs w:val="24"/>
        </w:rPr>
        <w:t>/2017</w:t>
      </w:r>
      <w:r>
        <w:rPr>
          <w:szCs w:val="24"/>
        </w:rPr>
        <w:t>-</w:t>
      </w:r>
      <w:r w:rsidR="006E7810">
        <w:rPr>
          <w:szCs w:val="24"/>
        </w:rPr>
        <w:t>28</w:t>
      </w:r>
    </w:p>
    <w:p w:rsidRDefault="00B57B92" w:rsidP="00B57B92" w:rsidR="00B57B92" w:rsidRPr="00B40A1C">
      <w:pPr>
        <w:rPr>
          <w:szCs w:val="24"/>
        </w:rPr>
      </w:pPr>
      <w:r w:rsidRPr="00B40A1C">
        <w:rPr>
          <w:szCs w:val="24"/>
        </w:rPr>
        <w:t>REPUBLIKA HRVATSKA</w:t>
      </w:r>
    </w:p>
    <w:p w:rsidRDefault="00B57B92" w:rsidP="00B57B92" w:rsidR="00B57B92" w:rsidRPr="00B40A1C">
      <w:pPr>
        <w:rPr>
          <w:szCs w:val="24"/>
        </w:rPr>
      </w:pPr>
      <w:r w:rsidRPr="00B40A1C">
        <w:rPr>
          <w:szCs w:val="24"/>
        </w:rPr>
        <w:t>TRGOVAČKI SUD U SPLITU</w:t>
      </w:r>
    </w:p>
    <w:p w:rsidRDefault="00B57B92" w:rsidP="00B57B92" w:rsidR="00B57B92" w:rsidRPr="00B40A1C">
      <w:pPr>
        <w:rPr>
          <w:szCs w:val="24"/>
        </w:rPr>
      </w:pPr>
      <w:r w:rsidRPr="00B40A1C">
        <w:rPr>
          <w:szCs w:val="24"/>
        </w:rPr>
        <w:t>Split, Sukoišanska br. 6</w:t>
      </w:r>
    </w:p>
    <w:p w:rsidRDefault="00B57B92" w:rsidP="00B57B92" w:rsidR="00B57B92" w:rsidRPr="006E7810">
      <w:pPr>
        <w:rPr>
          <w:sz w:val="22"/>
        </w:rPr>
      </w:pPr>
    </w:p>
    <w:p w:rsidRDefault="00B57B92" w:rsidP="00B57B92" w:rsidR="00B57B92" w:rsidRPr="00B40A1C">
      <w:pPr>
        <w:jc w:val="center"/>
        <w:rPr>
          <w:szCs w:val="24"/>
        </w:rPr>
      </w:pPr>
      <w:r w:rsidRPr="00B40A1C">
        <w:rPr>
          <w:szCs w:val="24"/>
        </w:rPr>
        <w:t>R E P U B L I K A    H R V A T S K A</w:t>
      </w:r>
    </w:p>
    <w:p w:rsidRDefault="00B57B92" w:rsidP="00B57B92" w:rsidR="00B57B92" w:rsidRPr="00B40A1C">
      <w:pPr>
        <w:jc w:val="center"/>
        <w:rPr>
          <w:szCs w:val="24"/>
        </w:rPr>
      </w:pPr>
    </w:p>
    <w:p w:rsidRDefault="00B57B92" w:rsidP="00B57B92" w:rsidR="00B57B92">
      <w:pPr>
        <w:jc w:val="center"/>
        <w:rPr>
          <w:szCs w:val="24"/>
        </w:rPr>
      </w:pPr>
      <w:r w:rsidRPr="00B40A1C">
        <w:rPr>
          <w:szCs w:val="24"/>
        </w:rPr>
        <w:t>R J E Š E N J E</w:t>
      </w:r>
    </w:p>
    <w:p w:rsidRDefault="00B57B92" w:rsidP="00B57B92" w:rsidR="00B57B92" w:rsidRPr="006E7810">
      <w:pPr>
        <w:jc w:val="center"/>
        <w:rPr>
          <w:sz w:val="22"/>
        </w:rPr>
      </w:pPr>
    </w:p>
    <w:p w:rsidRDefault="009D1228" w:rsidP="009D1228" w:rsidR="00C82BA1">
      <w:pPr>
        <w:jc w:val="both"/>
      </w:pPr>
      <w:r>
        <w:tab/>
        <w:t xml:space="preserve">Trgovački sud u Splitu, po sucu tog suda Pašku Bačiću, kao stečajnom sucu, u stečajnom postupku povodom prijedloga </w:t>
      </w:r>
      <w:r w:rsidR="00A60608" w:rsidRPr="00A60608">
        <w:rPr>
          <w:szCs w:val="24"/>
        </w:rPr>
        <w:t>predlagatelja – vjerovnika REPUBLIKE HRVATSKE, Ministarstva financ</w:t>
      </w:r>
      <w:r w:rsidR="00B57B92">
        <w:rPr>
          <w:szCs w:val="24"/>
        </w:rPr>
        <w:t>ija, OIB: 18683136487, zastupanog</w:t>
      </w:r>
      <w:r w:rsidR="00A60608" w:rsidRPr="00A60608">
        <w:rPr>
          <w:szCs w:val="24"/>
        </w:rPr>
        <w:t xml:space="preserve"> po Županijskom državnom odvjetništvu u Splitu</w:t>
      </w:r>
      <w:r>
        <w:t xml:space="preserve">, za otvaranje stečajnog postupka nad dužnikom </w:t>
      </w:r>
      <w:r w:rsidR="00D9233B" w:rsidRPr="00D9233B">
        <w:t>IMPULS SPORT HOTELI d.o.o. Imotski, Fra Rajmonda Rudeža 1, OIB: 86324348246</w:t>
      </w:r>
      <w:r w:rsidR="008A2F5C" w:rsidRPr="008A2F5C">
        <w:t xml:space="preserve">, </w:t>
      </w:r>
      <w:r w:rsidR="00B57B92">
        <w:t>20. studenog</w:t>
      </w:r>
      <w:r w:rsidR="00823C00">
        <w:t xml:space="preserve"> </w:t>
      </w:r>
      <w:r w:rsidR="005A49E7">
        <w:t>201</w:t>
      </w:r>
      <w:r w:rsidR="00BB765E">
        <w:t>8</w:t>
      </w:r>
      <w:r w:rsidR="00222A7D">
        <w:t>.</w:t>
      </w:r>
    </w:p>
    <w:p w:rsidRDefault="00C82BA1" w:rsidP="00C82BA1" w:rsidR="00C82BA1" w:rsidRPr="006454C2">
      <w:pPr>
        <w:jc w:val="both"/>
        <w:rPr>
          <w:sz w:val="22"/>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D9233B" w:rsidRPr="00D9233B">
        <w:t>IMPULS SPORT HOTELI d.o.o. Imotski, Fra Rajmonda Rudeža 1, OIB: 86324348246</w:t>
      </w:r>
      <w:r w:rsidR="008A2F5C" w:rsidRPr="008A2F5C">
        <w:t xml:space="preserve">, </w:t>
      </w:r>
      <w:r>
        <w:t xml:space="preserve">da u roku od 15 dana, a koji rok počinje teći istekom osmog dana od dana objave ovog rješenja na mrežnoj stranici e-Oglasna ploča sudova, solidarno uplate predujam u iznosu od </w:t>
      </w:r>
      <w:r w:rsidR="00B57B92">
        <w:t>2</w:t>
      </w:r>
      <w:r w:rsidR="00823C00">
        <w:t>0</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D9233B">
        <w:t>263</w:t>
      </w:r>
      <w:r>
        <w:t>/201</w:t>
      </w:r>
      <w:r w:rsidR="00BB765E">
        <w:t>7</w:t>
      </w:r>
      <w:r>
        <w:t xml:space="preserve">"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rsidRPr="006E7810">
      <w:pPr>
        <w:ind w:left="360"/>
        <w:jc w:val="both"/>
        <w:rPr>
          <w:sz w:val="22"/>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D9233B" w:rsidP="00B57B92" w:rsidR="00D9233B">
      <w:pPr>
        <w:jc w:val="both"/>
      </w:pPr>
    </w:p>
    <w:p w:rsidRDefault="00B57B92" w:rsidP="00B57B92" w:rsidR="00B57B92" w:rsidRPr="00166D03">
      <w:pPr>
        <w:ind w:firstLine="708"/>
        <w:jc w:val="both"/>
      </w:pPr>
      <w:r w:rsidRPr="0086354E">
        <w:rPr>
          <w:szCs w:val="24"/>
        </w:rPr>
        <w:t>Financijska agencija, Regionalni centar Split</w:t>
      </w:r>
      <w:r>
        <w:rPr>
          <w:szCs w:val="24"/>
        </w:rPr>
        <w:t xml:space="preserve"> (u daljnjem tekstu: FINA)</w:t>
      </w:r>
      <w:r w:rsidRPr="0086354E">
        <w:rPr>
          <w:szCs w:val="24"/>
        </w:rPr>
        <w:t xml:space="preserve"> podnijela je ovom sudu </w:t>
      </w:r>
      <w:r>
        <w:rPr>
          <w:szCs w:val="24"/>
        </w:rPr>
        <w:t xml:space="preserve">2. studenog </w:t>
      </w:r>
      <w:r w:rsidRPr="0086354E">
        <w:rPr>
          <w:szCs w:val="24"/>
        </w:rPr>
        <w:t xml:space="preserve">2015. zahtjev za provedbu skraćenog stečajnog postupka nad dužnikom </w:t>
      </w:r>
      <w:r>
        <w:t>IMPULS SPORT HOTELI d.o.o. Imotski</w:t>
      </w:r>
      <w:r>
        <w:rPr>
          <w:szCs w:val="24"/>
        </w:rPr>
        <w:t xml:space="preserve">, </w:t>
      </w:r>
      <w:r w:rsidRPr="00E92500">
        <w:t xml:space="preserve">a rješenjem ovog suda broj </w:t>
      </w:r>
      <w:r w:rsidRPr="00166D03">
        <w:t>St-</w:t>
      </w:r>
      <w:r>
        <w:t>1053</w:t>
      </w:r>
      <w:r w:rsidRPr="00166D03">
        <w:t xml:space="preserve">/2015 od </w:t>
      </w:r>
      <w:r>
        <w:t xml:space="preserve">3. veljače 2017. </w:t>
      </w:r>
      <w:r w:rsidRPr="00166D03">
        <w:t>obustavljen je skraćeni stečajni postupak te je po pravomoćnosti tog rješenja predmet zaveden po novi poslovni broj St-</w:t>
      </w:r>
      <w:r>
        <w:t>263/2017</w:t>
      </w:r>
      <w:r w:rsidRPr="00166D03">
        <w:t>.</w:t>
      </w:r>
    </w:p>
    <w:p w:rsidRDefault="00B57B92" w:rsidP="00B57B92" w:rsidR="00B57B92">
      <w:pPr>
        <w:jc w:val="both"/>
      </w:pPr>
    </w:p>
    <w:p w:rsidRDefault="00B57B92" w:rsidP="00B57B92" w:rsidR="00B57B92" w:rsidRPr="00DD4870">
      <w:pPr>
        <w:ind w:firstLine="708"/>
        <w:jc w:val="both"/>
      </w:pPr>
      <w:r>
        <w:t xml:space="preserve">Naime, </w:t>
      </w:r>
      <w:r w:rsidRPr="00E10F29">
        <w:t>predlagatelj – vjerovnik Republika Hrvatska, Ministarstvo financija je</w:t>
      </w:r>
      <w:r>
        <w:t xml:space="preserve"> povodom objavljenog oglasa u skraćenom stečajnom postupku pravovremeno podnio</w:t>
      </w:r>
      <w:r w:rsidRPr="00E10F29">
        <w:t xml:space="preserve"> ovom sudu prijedlog za otvaranje stečajnog postupka nad dužnikom, </w:t>
      </w:r>
      <w:r w:rsidRPr="00DD4870">
        <w:t xml:space="preserve">navodeći da prema dužniku ima dospjelih, a nenamirenih tražbina u ukupnom iznosu od </w:t>
      </w:r>
      <w:r w:rsidRPr="00D9233B">
        <w:t>64.430,15</w:t>
      </w:r>
      <w:r>
        <w:t xml:space="preserve"> </w:t>
      </w:r>
      <w:r w:rsidRPr="00DD4870">
        <w:t>kn.</w:t>
      </w:r>
    </w:p>
    <w:p w:rsidRDefault="00B57B92" w:rsidP="00B57B92" w:rsidR="00B57B92">
      <w:pPr>
        <w:ind w:firstLine="708"/>
        <w:jc w:val="both"/>
      </w:pPr>
    </w:p>
    <w:p w:rsidRDefault="00B57B92" w:rsidP="00B57B92" w:rsidR="00B57B92">
      <w:pPr>
        <w:ind w:firstLine="708"/>
        <w:jc w:val="both"/>
      </w:pPr>
      <w:r w:rsidRPr="00DD4870">
        <w:t xml:space="preserve">U nastavku ovog postupka, rješenjem suda </w:t>
      </w:r>
      <w:r>
        <w:t>broj</w:t>
      </w:r>
      <w:r w:rsidRPr="00DD4870">
        <w:t xml:space="preserve"> 12. St-</w:t>
      </w:r>
      <w:r>
        <w:t>263/</w:t>
      </w:r>
      <w:r w:rsidRPr="00DD4870">
        <w:t xml:space="preserve">2017 od </w:t>
      </w:r>
      <w:r>
        <w:t>10. travnja</w:t>
      </w:r>
      <w:r w:rsidRPr="00DD4870">
        <w:t xml:space="preserve"> 2018. pokrenut je prethodni postupak radi utvrđivanja pretpostavki za otvaranje s</w:t>
      </w:r>
      <w:r>
        <w:t xml:space="preserve">tečajnog postupka </w:t>
      </w:r>
      <w:r>
        <w:lastRenderedPageBreak/>
        <w:t>nad dužnikom,</w:t>
      </w:r>
      <w:r w:rsidRPr="00DD4870">
        <w:t xml:space="preserve"> a sve sukladno odredbama čl</w:t>
      </w:r>
      <w:r>
        <w:t>anka</w:t>
      </w:r>
      <w:r w:rsidRPr="00DD4870">
        <w:t xml:space="preserve"> 115. st</w:t>
      </w:r>
      <w:r>
        <w:t>avak</w:t>
      </w:r>
      <w:r w:rsidRPr="00DD4870">
        <w:t xml:space="preserve"> 1. u vezi s čl</w:t>
      </w:r>
      <w:r>
        <w:t>ankom</w:t>
      </w:r>
      <w:r w:rsidRPr="00DD4870">
        <w:t xml:space="preserve"> 433. </w:t>
      </w:r>
      <w:r w:rsidRPr="00E92500">
        <w:t>Stečajnog zakona (Narodne novine broj 71/15 i 104/17, dalje SZ)</w:t>
      </w:r>
      <w:r>
        <w:t>.</w:t>
      </w:r>
    </w:p>
    <w:p w:rsidRDefault="006454C2" w:rsidP="00B57B92" w:rsidR="006454C2">
      <w:pPr>
        <w:ind w:firstLine="708"/>
        <w:jc w:val="both"/>
      </w:pPr>
    </w:p>
    <w:p w:rsidRDefault="00B57B92" w:rsidP="00B57B92" w:rsidR="00B57B92">
      <w:pPr>
        <w:ind w:firstLine="708"/>
        <w:jc w:val="both"/>
      </w:pPr>
      <w:r>
        <w:t xml:space="preserve">Tijekom prethodnog postupka </w:t>
      </w:r>
      <w:r w:rsidRPr="00AB6038">
        <w:t>utvrđeno</w:t>
      </w:r>
      <w:r>
        <w:t xml:space="preserve"> je</w:t>
      </w:r>
      <w:r w:rsidRPr="00AB6038">
        <w:t xml:space="preserve"> da su se kod dužnika ispunili uvjeti za otvaranje stečajnog postupka, budući da je predlagatelj - vjerovnik učinio vjerojatnim postojanje svoje tražbine prema dužniku, a isto tako je utvrđeno postojanje stečajnog razloga nesposobnosti za plaćanje kod dužnika. </w:t>
      </w:r>
    </w:p>
    <w:p w:rsidRDefault="00B57B92" w:rsidP="00B57B92" w:rsidR="00B57B92">
      <w:pPr>
        <w:ind w:firstLine="708"/>
        <w:jc w:val="both"/>
      </w:pPr>
    </w:p>
    <w:p w:rsidRDefault="00B57B92" w:rsidP="00B57B92" w:rsidR="00B57B92">
      <w:pPr>
        <w:ind w:firstLine="708"/>
        <w:jc w:val="both"/>
      </w:pPr>
      <w:r w:rsidRPr="00A34375">
        <w:t>Postojanje stečajnog razloga nesposobnosti za plaćanje dužnika utvrđeno je uvidom u potvrdu FINE o neizvršenim osno</w:t>
      </w:r>
      <w:r w:rsidR="00C978F7">
        <w:t xml:space="preserve">vama za plaćanje dužnika (list </w:t>
      </w:r>
      <w:r w:rsidRPr="00A34375">
        <w:t>1</w:t>
      </w:r>
      <w:r w:rsidR="00C978F7">
        <w:t>17</w:t>
      </w:r>
      <w:r w:rsidRPr="00A34375">
        <w:t xml:space="preserve"> spisa) kojom</w:t>
      </w:r>
      <w:r>
        <w:t xml:space="preserve"> </w:t>
      </w:r>
      <w:r w:rsidR="00C978F7">
        <w:t>se potvrđuje da dužnik na dan 14</w:t>
      </w:r>
      <w:r w:rsidRPr="00A34375">
        <w:t xml:space="preserve">.05.2018., u Očevidniku redoslijeda osnova za plaćanje, ima evidentirane neizvršne osnove za plaćanje u neprekinutom razdoblju od </w:t>
      </w:r>
      <w:r w:rsidR="00C978F7">
        <w:t>1064</w:t>
      </w:r>
      <w:r w:rsidRPr="00A34375">
        <w:t xml:space="preserve">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w:t>
      </w:r>
      <w:r>
        <w:t>anka</w:t>
      </w:r>
      <w:r w:rsidRPr="00A34375">
        <w:t xml:space="preserve"> 6. st</w:t>
      </w:r>
      <w:r>
        <w:t>avak</w:t>
      </w:r>
      <w:r w:rsidRPr="00A34375">
        <w:t xml:space="preserve"> 1., st</w:t>
      </w:r>
      <w:r>
        <w:t>avak</w:t>
      </w:r>
      <w:r w:rsidRPr="00A34375">
        <w:t xml:space="preserve"> 2. podstavak 1. i st</w:t>
      </w:r>
      <w:r>
        <w:t>avak</w:t>
      </w:r>
      <w:r w:rsidRPr="00A34375">
        <w:t xml:space="preserve"> 4. SZ-a. </w:t>
      </w:r>
      <w:r w:rsidR="00C978F7">
        <w:t>Uostalom, niti sam dužnik nije osporio postojanje blokade njegovih računa.</w:t>
      </w:r>
    </w:p>
    <w:p w:rsidRDefault="00B57B92" w:rsidP="00B57B92" w:rsidR="00B57B92">
      <w:pPr>
        <w:ind w:firstLine="708"/>
        <w:jc w:val="both"/>
      </w:pPr>
    </w:p>
    <w:p w:rsidRDefault="00C978F7" w:rsidP="00C978F7" w:rsidR="00B57B92">
      <w:pPr>
        <w:ind w:firstLine="708"/>
        <w:jc w:val="both"/>
      </w:pPr>
      <w:r>
        <w:t xml:space="preserve">U odnosu na vjerojatnost postojanja tražbine predlagatelja prema dužniku navodi se da je </w:t>
      </w:r>
      <w:r w:rsidRPr="00A34375">
        <w:t xml:space="preserve">vjerovnik </w:t>
      </w:r>
      <w:r w:rsidR="00B57B92" w:rsidRPr="00A34375">
        <w:t>Republika Hrv</w:t>
      </w:r>
      <w:r>
        <w:t>atska, Ministarstvo financija,</w:t>
      </w:r>
      <w:r w:rsidR="00B57B92" w:rsidRPr="00A34375">
        <w:t xml:space="preserve"> kao dokaz postojanja tražbine prema dužniku</w:t>
      </w:r>
      <w:r w:rsidR="006454C2">
        <w:t>,</w:t>
      </w:r>
      <w:r w:rsidR="00B57B92" w:rsidRPr="00A34375">
        <w:t xml:space="preserve"> </w:t>
      </w:r>
      <w:r w:rsidR="003A272B">
        <w:t xml:space="preserve">uz podneseni prijedlog </w:t>
      </w:r>
      <w:r w:rsidR="00B57B92" w:rsidRPr="00A34375">
        <w:t xml:space="preserve">dostavio podatke iz evidencije Porezne uprave o stanju računa dužnika kao poreznog obveznika na dan </w:t>
      </w:r>
      <w:r w:rsidR="00B57B92">
        <w:t>05.05</w:t>
      </w:r>
      <w:r w:rsidR="00B57B92" w:rsidRPr="00A34375">
        <w:t>.2016, a iz kojih podataka proizlazi postojanje duga dužnika</w:t>
      </w:r>
      <w:r w:rsidRPr="00C978F7">
        <w:t xml:space="preserve"> </w:t>
      </w:r>
      <w:r w:rsidR="00764354">
        <w:t>s osnova</w:t>
      </w:r>
      <w:r w:rsidRPr="00A34375">
        <w:t xml:space="preserve"> poreza i drugih javnih davanja</w:t>
      </w:r>
      <w:r>
        <w:t xml:space="preserve"> u ukupnom iznosu o</w:t>
      </w:r>
      <w:r w:rsidR="006454C2">
        <w:t>d 64.430,15 kn, od čega s osnova</w:t>
      </w:r>
      <w:r>
        <w:t xml:space="preserve"> poreza na </w:t>
      </w:r>
      <w:r w:rsidR="00324D25">
        <w:t xml:space="preserve">promet </w:t>
      </w:r>
      <w:r>
        <w:t xml:space="preserve">nekretnine iznos od 63.586,49 kn, dok se ostatak </w:t>
      </w:r>
      <w:r w:rsidR="003A272B">
        <w:t xml:space="preserve">tog </w:t>
      </w:r>
      <w:r>
        <w:t>duga odnosi na porez na tvrtku te članarinu HGK</w:t>
      </w:r>
      <w:r w:rsidR="00B57B92">
        <w:t>.</w:t>
      </w:r>
      <w:r w:rsidR="00B57B92" w:rsidRPr="00A34375">
        <w:t xml:space="preserve"> </w:t>
      </w:r>
    </w:p>
    <w:p w:rsidRDefault="00C978F7" w:rsidP="00B57B92" w:rsidR="00C978F7">
      <w:pPr>
        <w:ind w:firstLine="708"/>
        <w:jc w:val="both"/>
      </w:pPr>
    </w:p>
    <w:p w:rsidRDefault="008E33B2" w:rsidP="007656F1" w:rsidR="00A06FDF">
      <w:pPr>
        <w:ind w:firstLine="708"/>
        <w:jc w:val="both"/>
      </w:pPr>
      <w:r>
        <w:t>Podneskom od 23. travnja 2018. dužnik se očitovao na podneseni prijedlog navodeći da je obveza po osnovi poreza na promet nekretnina, a zbog koje nepodmi</w:t>
      </w:r>
      <w:r w:rsidR="008F28CC">
        <w:t>r</w:t>
      </w:r>
      <w:r>
        <w:t>ene</w:t>
      </w:r>
      <w:r w:rsidR="007656F1">
        <w:t xml:space="preserve"> obveze</w:t>
      </w:r>
      <w:r w:rsidR="008F28CC">
        <w:t xml:space="preserve"> </w:t>
      </w:r>
      <w:r>
        <w:t xml:space="preserve">je predlagatelj </w:t>
      </w:r>
      <w:r w:rsidR="008F28CC">
        <w:t xml:space="preserve">i </w:t>
      </w:r>
      <w:r>
        <w:t>podnio sudu prijedlog za otvaranje stečajnog postupka, prene</w:t>
      </w:r>
      <w:r w:rsidR="008F28CC">
        <w:t xml:space="preserve">sena na društvo Quadriga Handels Gmbh iz Klagenfurta. Naime, dužnik da je tom društvu prodao nekretninu oznake kat.čest. 2824/155, z.u. 2384, k.o. Imotski-Glavina, a koje društvo da je preuzelo plaćanje obveze poreza na promet nekretnine te je radi podmirenja te obveze sklopilo s Ministarstvom financija – Poreznom upravom ugovor te je isto tako napravljen i plan otplate tih obveza. </w:t>
      </w:r>
    </w:p>
    <w:p w:rsidRDefault="00A06FDF" w:rsidP="007656F1" w:rsidR="00A06FDF">
      <w:pPr>
        <w:ind w:firstLine="708"/>
        <w:jc w:val="both"/>
      </w:pPr>
    </w:p>
    <w:p w:rsidRDefault="008F28CC" w:rsidP="00F15863" w:rsidR="006454C2">
      <w:pPr>
        <w:ind w:firstLine="708"/>
        <w:jc w:val="both"/>
        <w:rPr>
          <w:szCs w:val="24"/>
        </w:rPr>
      </w:pPr>
      <w:r>
        <w:t>Takve navode dužnika predlagatelj je u cijelosti osporio navodeći</w:t>
      </w:r>
      <w:r w:rsidR="007656F1">
        <w:t xml:space="preserve"> </w:t>
      </w:r>
      <w:r w:rsidR="007656F1">
        <w:rPr>
          <w:szCs w:val="24"/>
        </w:rPr>
        <w:t xml:space="preserve">da potraživanje vjerovnika koje je navedeno u prijedlogu za otvaranje stečajnog postupka nije podmireno, a niti je za isto potraživanje sklopljen bilo kakav sporazum s Ministarstvom financija – Poreznom upravom o reprogramiranju tih obveza. </w:t>
      </w:r>
      <w:r w:rsidR="003A272B">
        <w:rPr>
          <w:szCs w:val="24"/>
        </w:rPr>
        <w:t>Predlagatelj je naveo da su točni navodi dužnika</w:t>
      </w:r>
      <w:r w:rsidR="007656F1">
        <w:rPr>
          <w:szCs w:val="24"/>
        </w:rPr>
        <w:t xml:space="preserve"> </w:t>
      </w:r>
      <w:r w:rsidR="003A272B">
        <w:rPr>
          <w:szCs w:val="24"/>
        </w:rPr>
        <w:t>iz podneska</w:t>
      </w:r>
      <w:r w:rsidR="007656F1">
        <w:rPr>
          <w:szCs w:val="24"/>
        </w:rPr>
        <w:t xml:space="preserve"> od 23.04.2018. da je s društvom Quadriga Handels GmbH, OIB: 59854427019 dana 08.05.2017. sklopljen Sporazum o reprogramiranju obveza, a koje bi se odnosilo na porez na promet nekretnina za to društvo i to temeljem Ugovora o kupoprodaji sklopljenog između tog društva kao kupca i dužnika kao prodavatelja. Međutim, nepodmireno potraživanje vjerovnika prema dužnika s osnova poreza na promet nekretnina </w:t>
      </w:r>
      <w:r w:rsidR="00A06FDF">
        <w:rPr>
          <w:szCs w:val="24"/>
        </w:rPr>
        <w:t xml:space="preserve">da proizlazi </w:t>
      </w:r>
      <w:r w:rsidR="007656F1">
        <w:rPr>
          <w:szCs w:val="24"/>
        </w:rPr>
        <w:t>i</w:t>
      </w:r>
      <w:r w:rsidR="00A06FDF">
        <w:rPr>
          <w:szCs w:val="24"/>
        </w:rPr>
        <w:t>z</w:t>
      </w:r>
      <w:r w:rsidR="007656F1">
        <w:rPr>
          <w:szCs w:val="24"/>
        </w:rPr>
        <w:t xml:space="preserve"> Ugovora o kupoprodaji nekretnine od 3. prosinca 2014. koji je sklopljen između Hypo Alpe Adria bank d.d. kao prodavatelja i dužnika kao kupca, a po kojem ugovoru porez na promet nekretnina nije plaćen niti je u odnosu na taj porez s dužnikom sklopljen bilo kakav sporazum o reprogramu duga pa stoga i dalje postoji potraživanje prema dužniku po osnovi poreza na promet nekretnina po tom ugovoru. </w:t>
      </w:r>
      <w:r w:rsidR="00A06FDF">
        <w:rPr>
          <w:szCs w:val="24"/>
        </w:rPr>
        <w:t xml:space="preserve">Takve navode predlagatelja dužnik nije ničim osporio, a osnovanost takvih navoda predlagatelja proizlazi i iz dostavljenih ugovora o kuporodaji nekretnine </w:t>
      </w:r>
      <w:r w:rsidR="00A06FDF">
        <w:t xml:space="preserve">oznake kat.čest. 2824/155, z.u. 2384, k.o. Imotski-Glavina, kao i </w:t>
      </w:r>
      <w:r w:rsidR="00A06FDF">
        <w:rPr>
          <w:szCs w:val="24"/>
        </w:rPr>
        <w:t xml:space="preserve">poreznog rješenja Ministarstva financija, Porezne uprave, Područni ured Dalmacija od 10.05.2015. (list 127-133 spisa). </w:t>
      </w:r>
    </w:p>
    <w:p w:rsidRDefault="006454C2" w:rsidP="00F15863" w:rsidR="006454C2">
      <w:pPr>
        <w:ind w:firstLine="708"/>
        <w:jc w:val="both"/>
        <w:rPr>
          <w:szCs w:val="24"/>
        </w:rPr>
      </w:pPr>
    </w:p>
    <w:p w:rsidRDefault="003A272B" w:rsidP="00F15863" w:rsidR="009857BD">
      <w:pPr>
        <w:ind w:firstLine="708"/>
        <w:jc w:val="both"/>
      </w:pPr>
      <w:r>
        <w:rPr>
          <w:szCs w:val="24"/>
        </w:rPr>
        <w:t>Naime,</w:t>
      </w:r>
      <w:r w:rsidR="00A06FDF">
        <w:rPr>
          <w:szCs w:val="24"/>
        </w:rPr>
        <w:t xml:space="preserve"> iz dostavljenih ugovora o kuporodaji predmetne nekretnine razvidno je da su sklopljena dva ugovora o kuporodaji i to prvo Ugovor od 0</w:t>
      </w:r>
      <w:r w:rsidR="009523B7">
        <w:rPr>
          <w:szCs w:val="24"/>
        </w:rPr>
        <w:t>3</w:t>
      </w:r>
      <w:r w:rsidR="00A06FDF">
        <w:rPr>
          <w:szCs w:val="24"/>
        </w:rPr>
        <w:t>.12.2014.</w:t>
      </w:r>
      <w:r w:rsidR="009523B7">
        <w:rPr>
          <w:szCs w:val="24"/>
        </w:rPr>
        <w:t xml:space="preserve"> (list 127-129 spisa)</w:t>
      </w:r>
      <w:r w:rsidR="00A06FDF">
        <w:rPr>
          <w:szCs w:val="24"/>
        </w:rPr>
        <w:t>, kojim je</w:t>
      </w:r>
      <w:r w:rsidR="00A06FDF" w:rsidRPr="00A06FDF">
        <w:rPr>
          <w:szCs w:val="24"/>
        </w:rPr>
        <w:t xml:space="preserve"> </w:t>
      </w:r>
      <w:r w:rsidR="00A06FDF">
        <w:rPr>
          <w:szCs w:val="24"/>
        </w:rPr>
        <w:t xml:space="preserve">Hypo Alpe Adria bank d.d. kao prodavatelj prodala dužniku kao kupcu predmetnu nekretninu i </w:t>
      </w:r>
      <w:r w:rsidR="009523B7">
        <w:rPr>
          <w:szCs w:val="24"/>
        </w:rPr>
        <w:t xml:space="preserve">u </w:t>
      </w:r>
      <w:r w:rsidR="00032849">
        <w:rPr>
          <w:szCs w:val="24"/>
        </w:rPr>
        <w:t>kojem ugovoru (članak</w:t>
      </w:r>
      <w:r w:rsidR="009523B7">
        <w:rPr>
          <w:szCs w:val="24"/>
        </w:rPr>
        <w:t xml:space="preserve"> </w:t>
      </w:r>
      <w:r w:rsidR="00A06FDF">
        <w:rPr>
          <w:szCs w:val="24"/>
        </w:rPr>
        <w:t xml:space="preserve">6.) je navedeno da kupac snosi troškove poreza na promet </w:t>
      </w:r>
      <w:r>
        <w:rPr>
          <w:szCs w:val="24"/>
        </w:rPr>
        <w:t>nekretnina, dok je</w:t>
      </w:r>
      <w:r w:rsidR="009523B7">
        <w:rPr>
          <w:szCs w:val="24"/>
        </w:rPr>
        <w:t xml:space="preserve"> </w:t>
      </w:r>
      <w:r>
        <w:rPr>
          <w:szCs w:val="24"/>
        </w:rPr>
        <w:t>drugi ugovor</w:t>
      </w:r>
      <w:r w:rsidR="009523B7">
        <w:rPr>
          <w:szCs w:val="24"/>
        </w:rPr>
        <w:t xml:space="preserve"> sklopljen 04.12.2014. (list 32-33 spisa) kojim je dužnik kao prodavatelj prodao predmetnu nekretninu kupcu </w:t>
      </w:r>
      <w:r w:rsidR="009523B7">
        <w:t>Quadriga Handels Gmbh iz Klagenfurta</w:t>
      </w:r>
      <w:r w:rsidR="001B45DF">
        <w:t xml:space="preserve"> </w:t>
      </w:r>
      <w:r w:rsidR="009523B7">
        <w:t>i</w:t>
      </w:r>
      <w:r w:rsidR="001B45DF">
        <w:t xml:space="preserve"> u kojem ugovoru je navedeno </w:t>
      </w:r>
      <w:r w:rsidR="00032849">
        <w:t>(članak</w:t>
      </w:r>
      <w:r w:rsidR="009523B7">
        <w:t xml:space="preserve"> 3.)</w:t>
      </w:r>
      <w:r w:rsidR="00A06FDF">
        <w:rPr>
          <w:szCs w:val="24"/>
        </w:rPr>
        <w:t xml:space="preserve"> </w:t>
      </w:r>
      <w:r w:rsidR="009523B7">
        <w:rPr>
          <w:szCs w:val="24"/>
        </w:rPr>
        <w:t>da porez na promet nekretnina plaća prodavatelj te da će ga fakturirati kupcu. Prema tome</w:t>
      </w:r>
      <w:r w:rsidR="001B45DF">
        <w:rPr>
          <w:szCs w:val="24"/>
        </w:rPr>
        <w:t>,</w:t>
      </w:r>
      <w:r w:rsidR="009523B7">
        <w:rPr>
          <w:szCs w:val="24"/>
        </w:rPr>
        <w:t xml:space="preserve"> u konkretnom slučaju je dva puta došlo do prijenosa </w:t>
      </w:r>
      <w:r w:rsidR="006E7810">
        <w:rPr>
          <w:szCs w:val="24"/>
        </w:rPr>
        <w:t xml:space="preserve">vlasništva </w:t>
      </w:r>
      <w:r w:rsidR="009523B7">
        <w:rPr>
          <w:szCs w:val="24"/>
        </w:rPr>
        <w:t>predmetne nekretnine te je po svakom</w:t>
      </w:r>
      <w:r>
        <w:rPr>
          <w:szCs w:val="24"/>
        </w:rPr>
        <w:t xml:space="preserve"> od tih prijenosa</w:t>
      </w:r>
      <w:r w:rsidR="009523B7">
        <w:rPr>
          <w:szCs w:val="24"/>
        </w:rPr>
        <w:t xml:space="preserve"> odnosno po svakom od tih dvaju ugovora o kuporodaji nastala obveza plaćanja poreza na promet nekretnina</w:t>
      </w:r>
      <w:r w:rsidR="001B45DF">
        <w:rPr>
          <w:szCs w:val="24"/>
        </w:rPr>
        <w:t>.</w:t>
      </w:r>
      <w:r>
        <w:rPr>
          <w:szCs w:val="24"/>
        </w:rPr>
        <w:t xml:space="preserve"> </w:t>
      </w:r>
      <w:r w:rsidR="001B45DF">
        <w:rPr>
          <w:szCs w:val="24"/>
        </w:rPr>
        <w:t xml:space="preserve">Dužnik </w:t>
      </w:r>
      <w:r>
        <w:rPr>
          <w:szCs w:val="24"/>
        </w:rPr>
        <w:t>nije dokazao da je obvezu poreza na promet nekretnina koja je nastala po prvom ugovoru</w:t>
      </w:r>
      <w:r w:rsidR="00F15863">
        <w:rPr>
          <w:szCs w:val="24"/>
        </w:rPr>
        <w:t xml:space="preserve"> od 03.12.2014.</w:t>
      </w:r>
      <w:r>
        <w:rPr>
          <w:szCs w:val="24"/>
        </w:rPr>
        <w:t xml:space="preserve"> </w:t>
      </w:r>
      <w:r w:rsidR="00F15863">
        <w:rPr>
          <w:szCs w:val="24"/>
        </w:rPr>
        <w:t>platio</w:t>
      </w:r>
      <w:r w:rsidR="001B45DF">
        <w:rPr>
          <w:szCs w:val="24"/>
        </w:rPr>
        <w:t>, a niti je dostavio bilo</w:t>
      </w:r>
      <w:r w:rsidR="009857BD">
        <w:rPr>
          <w:szCs w:val="24"/>
        </w:rPr>
        <w:t xml:space="preserve"> kakav dokaz iz kojeg bi bilo razvidno</w:t>
      </w:r>
      <w:r w:rsidR="00F15863">
        <w:rPr>
          <w:szCs w:val="24"/>
        </w:rPr>
        <w:t xml:space="preserve"> </w:t>
      </w:r>
      <w:r w:rsidR="009857BD">
        <w:rPr>
          <w:szCs w:val="24"/>
        </w:rPr>
        <w:t>da bi</w:t>
      </w:r>
      <w:r w:rsidR="00F15863">
        <w:rPr>
          <w:szCs w:val="24"/>
        </w:rPr>
        <w:t xml:space="preserve"> obveza</w:t>
      </w:r>
      <w:r w:rsidR="009857BD">
        <w:rPr>
          <w:szCs w:val="24"/>
        </w:rPr>
        <w:t xml:space="preserve"> plaćanja poreza po tom ugovoru</w:t>
      </w:r>
      <w:r w:rsidR="00F15863">
        <w:rPr>
          <w:szCs w:val="24"/>
        </w:rPr>
        <w:t xml:space="preserve"> bila prenesena na društvo </w:t>
      </w:r>
      <w:r w:rsidR="00F15863">
        <w:t xml:space="preserve">Quadriga Handels Gmbh. Isto tako, dužnik </w:t>
      </w:r>
      <w:r w:rsidR="00F15863">
        <w:rPr>
          <w:szCs w:val="24"/>
        </w:rPr>
        <w:t xml:space="preserve">nije ničim osporio postojanje </w:t>
      </w:r>
      <w:r w:rsidR="009857BD">
        <w:rPr>
          <w:szCs w:val="24"/>
        </w:rPr>
        <w:t>tražbine predlagatelja s osnova</w:t>
      </w:r>
      <w:r w:rsidR="00F15863">
        <w:t xml:space="preserve"> poreza na tvrtku i članarinu HGK, koje je </w:t>
      </w:r>
      <w:r w:rsidR="001B45DF">
        <w:t>su također navedene</w:t>
      </w:r>
      <w:r w:rsidR="00F15863">
        <w:t xml:space="preserve"> u podnesenom prijedlogu</w:t>
      </w:r>
      <w:r w:rsidR="009857BD">
        <w:t>.</w:t>
      </w:r>
      <w:r w:rsidR="00F15863">
        <w:t xml:space="preserve"> </w:t>
      </w:r>
    </w:p>
    <w:p w:rsidRDefault="009857BD" w:rsidP="00F15863" w:rsidR="009857BD">
      <w:pPr>
        <w:ind w:firstLine="708"/>
        <w:jc w:val="both"/>
      </w:pPr>
    </w:p>
    <w:p w:rsidRDefault="009857BD" w:rsidP="00F15863" w:rsidR="007656F1">
      <w:pPr>
        <w:ind w:firstLine="708"/>
        <w:jc w:val="both"/>
        <w:rPr>
          <w:szCs w:val="24"/>
        </w:rPr>
      </w:pPr>
      <w:r>
        <w:t xml:space="preserve">S </w:t>
      </w:r>
      <w:r w:rsidR="00F15863">
        <w:t xml:space="preserve">obzirom na </w:t>
      </w:r>
      <w:r w:rsidR="007656F1">
        <w:rPr>
          <w:szCs w:val="24"/>
        </w:rPr>
        <w:t>naprijed navedeno</w:t>
      </w:r>
      <w:r>
        <w:rPr>
          <w:szCs w:val="24"/>
        </w:rPr>
        <w:t>,</w:t>
      </w:r>
      <w:r w:rsidR="007656F1">
        <w:rPr>
          <w:szCs w:val="24"/>
        </w:rPr>
        <w:t xml:space="preserve"> ovaj sud smatra da je predlagatelj učini</w:t>
      </w:r>
      <w:r>
        <w:rPr>
          <w:szCs w:val="24"/>
        </w:rPr>
        <w:t>o</w:t>
      </w:r>
      <w:r w:rsidR="007656F1">
        <w:rPr>
          <w:szCs w:val="24"/>
        </w:rPr>
        <w:t xml:space="preserve"> vjerojatnim postojanje tražbine prema dužnika </w:t>
      </w:r>
      <w:r w:rsidR="001B45DF">
        <w:rPr>
          <w:szCs w:val="24"/>
        </w:rPr>
        <w:t>iz podnesenog prijedloga</w:t>
      </w:r>
      <w:r w:rsidR="007656F1">
        <w:rPr>
          <w:szCs w:val="24"/>
        </w:rPr>
        <w:t xml:space="preserve">, </w:t>
      </w:r>
      <w:r w:rsidR="001B45DF">
        <w:rPr>
          <w:szCs w:val="24"/>
        </w:rPr>
        <w:t>a za koju tražbinu dužnik nije dokazao da je plaćena ili da je na neki drugi način prestala postojati.</w:t>
      </w:r>
      <w:r w:rsidR="007656F1">
        <w:rPr>
          <w:szCs w:val="24"/>
        </w:rPr>
        <w:t xml:space="preserve"> </w:t>
      </w:r>
    </w:p>
    <w:p w:rsidRDefault="00222A7D" w:rsidP="00222A7D" w:rsidR="00222A7D">
      <w:pPr>
        <w:jc w:val="both"/>
        <w:rPr>
          <w:szCs w:val="24"/>
        </w:rPr>
      </w:pPr>
    </w:p>
    <w:p w:rsidRDefault="001E5176" w:rsidP="001E5176" w:rsidR="001E5176">
      <w:pPr>
        <w:ind w:firstLine="708"/>
        <w:jc w:val="both"/>
      </w:pPr>
      <w:r w:rsidRPr="00FB1912">
        <w:t>Međutim, osim ispunjenja uvjeta za otvaranje stečajnog postupka, iz rezultata prethodnog postupka također proizlazi i da du</w:t>
      </w:r>
      <w:r>
        <w:t>žnik nema imovine</w:t>
      </w:r>
      <w:r w:rsidRPr="00FB1912">
        <w:t xml:space="preserve"> koja bi ušla u stečajnu masu </w:t>
      </w:r>
      <w:r>
        <w:t>i iz koje bi se mogli</w:t>
      </w:r>
      <w:r w:rsidRPr="00FB1912">
        <w:t xml:space="preserve"> </w:t>
      </w:r>
      <w:r>
        <w:t>namiriti troškovi</w:t>
      </w:r>
      <w:r w:rsidRPr="00FB1912">
        <w:t xml:space="preserve"> stečajnog postupka.</w:t>
      </w:r>
    </w:p>
    <w:p w:rsidRDefault="001E5176" w:rsidP="001E5176" w:rsidR="001E5176">
      <w:pPr>
        <w:ind w:firstLine="708"/>
        <w:jc w:val="both"/>
      </w:pPr>
    </w:p>
    <w:p w:rsidRDefault="001E5176" w:rsidP="001E5176" w:rsidR="00FE5626" w:rsidRPr="001E5176">
      <w:pPr>
        <w:ind w:firstLine="708"/>
        <w:jc w:val="both"/>
      </w:pPr>
      <w:r>
        <w:t>Naime, osoba ovlaštena za zastupanje dužnika nije pristupila na zakazana ročišta u prethodnom postupku, a niti je</w:t>
      </w:r>
      <w:r w:rsidR="00A83DB1" w:rsidRPr="00FB1912">
        <w:t xml:space="preserve"> </w:t>
      </w:r>
      <w:r>
        <w:t>dostavila</w:t>
      </w:r>
      <w:r w:rsidR="00FE5626">
        <w:t xml:space="preserve"> </w:t>
      </w:r>
      <w:r w:rsidR="004F01D0">
        <w:t>u spis</w:t>
      </w:r>
      <w:r w:rsidR="00C27E5E">
        <w:t xml:space="preserve"> </w:t>
      </w:r>
      <w:r w:rsidR="00FE5626">
        <w:t xml:space="preserve">popis imovine i obveza dužnika kako je to naloženo </w:t>
      </w:r>
      <w:r w:rsidR="00C27E5E">
        <w:t>rješenjem</w:t>
      </w:r>
      <w:r w:rsidR="00FE5626">
        <w:t xml:space="preserve"> </w:t>
      </w:r>
      <w:r w:rsidR="00C27E5E">
        <w:t xml:space="preserve">suda </w:t>
      </w:r>
      <w:r w:rsidR="00FE5626">
        <w:t xml:space="preserve">od </w:t>
      </w:r>
      <w:r w:rsidR="00C27E5E">
        <w:t>10. travnja 2018.</w:t>
      </w:r>
      <w:r>
        <w:t xml:space="preserve"> Stoga su n</w:t>
      </w:r>
      <w:r w:rsidR="00C27E5E">
        <w:t xml:space="preserve">a prijedlog </w:t>
      </w:r>
      <w:r>
        <w:t>predlagatelja – vjerovnika, r</w:t>
      </w:r>
      <w:r w:rsidR="00FE5626">
        <w:t xml:space="preserve">ješenjem </w:t>
      </w:r>
      <w:r>
        <w:t xml:space="preserve">ovog suda broj </w:t>
      </w:r>
      <w:r w:rsidR="00FE5626">
        <w:rPr>
          <w:szCs w:val="24"/>
        </w:rPr>
        <w:t>12.St-</w:t>
      </w:r>
      <w:r w:rsidR="00D9233B">
        <w:rPr>
          <w:szCs w:val="24"/>
        </w:rPr>
        <w:t>263</w:t>
      </w:r>
      <w:r w:rsidR="00FE5626">
        <w:rPr>
          <w:szCs w:val="24"/>
        </w:rPr>
        <w:t xml:space="preserve">/2017 od 27. srpnja 2018. određene mjere osiguranja te je dužniku postavljen privremeni stečajni upravitelj </w:t>
      </w:r>
      <w:r w:rsidR="00D9233B" w:rsidRPr="00D9233B">
        <w:rPr>
          <w:szCs w:val="24"/>
        </w:rPr>
        <w:t>Milan Ljubičić iz Kolana</w:t>
      </w:r>
      <w:r w:rsidR="00FE5626">
        <w:rPr>
          <w:szCs w:val="24"/>
        </w:rPr>
        <w:t>, kojem su ti</w:t>
      </w:r>
      <w:r w:rsidR="004F01D0">
        <w:rPr>
          <w:szCs w:val="24"/>
        </w:rPr>
        <w:t>m rješenjem određene dužnosti,</w:t>
      </w:r>
      <w:r w:rsidR="00FE5626">
        <w:rPr>
          <w:szCs w:val="24"/>
        </w:rPr>
        <w:t xml:space="preserve"> između </w:t>
      </w:r>
      <w:r>
        <w:rPr>
          <w:szCs w:val="24"/>
        </w:rPr>
        <w:t>ostalog i</w:t>
      </w:r>
      <w:r w:rsidR="00FE5626">
        <w:rPr>
          <w:szCs w:val="24"/>
        </w:rPr>
        <w:t xml:space="preserve"> ispitati s kojom imovinom dužnik raspolaže i je li ta imovina dostatna za namirenje troškova stečajnog postupka. </w:t>
      </w:r>
    </w:p>
    <w:p w:rsidRDefault="00A83DB1" w:rsidP="00A83DB1" w:rsidR="00A83DB1">
      <w:pPr>
        <w:jc w:val="both"/>
      </w:pPr>
    </w:p>
    <w:p w:rsidRDefault="00C27E5E" w:rsidP="00D9233B" w:rsidR="00880622">
      <w:pPr>
        <w:ind w:firstLine="708"/>
        <w:jc w:val="both"/>
        <w:rPr>
          <w:szCs w:val="24"/>
        </w:rPr>
      </w:pPr>
      <w:r>
        <w:t>U svom pisanom izvješću te</w:t>
      </w:r>
      <w:r w:rsidR="004F01D0">
        <w:t xml:space="preserve"> posebno</w:t>
      </w:r>
      <w:r>
        <w:t xml:space="preserve"> očitovanju danom na ročištu u prethodnom postupku</w:t>
      </w:r>
      <w:r w:rsidR="004F01D0">
        <w:t>,</w:t>
      </w:r>
      <w:r w:rsidR="00A83DB1">
        <w:t xml:space="preserve"> </w:t>
      </w:r>
      <w:r w:rsidR="00FE5626">
        <w:rPr>
          <w:szCs w:val="24"/>
        </w:rPr>
        <w:t xml:space="preserve">privremeni stečajni upravitelj </w:t>
      </w:r>
      <w:r w:rsidR="00D9233B" w:rsidRPr="00D9233B">
        <w:rPr>
          <w:szCs w:val="24"/>
        </w:rPr>
        <w:t xml:space="preserve">Milan Ljubičić </w:t>
      </w:r>
      <w:r>
        <w:rPr>
          <w:szCs w:val="24"/>
        </w:rPr>
        <w:t>u bitnom je naveo</w:t>
      </w:r>
      <w:r w:rsidR="00B45731" w:rsidRPr="00B45731">
        <w:rPr>
          <w:szCs w:val="24"/>
        </w:rPr>
        <w:t xml:space="preserve"> </w:t>
      </w:r>
      <w:r w:rsidR="00D9233B" w:rsidRPr="00D9233B">
        <w:rPr>
          <w:szCs w:val="24"/>
        </w:rPr>
        <w:t xml:space="preserve">da je u dva navrata odlazio u Imotski gdje se nalazi registrirano sjedište dužnika, ali da na istom nije zatekao bilo koga od zaposlenika jer dužnik nema zaposlenih djelatnika, a niti je zatekao z.z. dužnika. </w:t>
      </w:r>
      <w:r w:rsidR="00D9233B">
        <w:rPr>
          <w:szCs w:val="24"/>
        </w:rPr>
        <w:t>Naveo je</w:t>
      </w:r>
      <w:r w:rsidR="00D9233B" w:rsidRPr="00D9233B">
        <w:rPr>
          <w:szCs w:val="24"/>
        </w:rPr>
        <w:t xml:space="preserve"> da se na toj istoj adresi nalazi registrirano sjedište drugog društva i to </w:t>
      </w:r>
      <w:r w:rsidRPr="00D9233B">
        <w:rPr>
          <w:szCs w:val="24"/>
        </w:rPr>
        <w:t xml:space="preserve">Impuls sport </w:t>
      </w:r>
      <w:r w:rsidR="00D9233B" w:rsidRPr="00D9233B">
        <w:rPr>
          <w:szCs w:val="24"/>
        </w:rPr>
        <w:t>d.o.o. Imotski, a čiji je vl</w:t>
      </w:r>
      <w:r>
        <w:rPr>
          <w:szCs w:val="24"/>
        </w:rPr>
        <w:t>asnik i osnivač Marko Grubišić,</w:t>
      </w:r>
      <w:r w:rsidR="00D9233B" w:rsidRPr="00D9233B">
        <w:rPr>
          <w:szCs w:val="24"/>
        </w:rPr>
        <w:t xml:space="preserve"> koji </w:t>
      </w:r>
      <w:r>
        <w:rPr>
          <w:szCs w:val="24"/>
        </w:rPr>
        <w:t xml:space="preserve">da </w:t>
      </w:r>
      <w:r w:rsidR="00D9233B" w:rsidRPr="00D9233B">
        <w:rPr>
          <w:szCs w:val="24"/>
        </w:rPr>
        <w:t xml:space="preserve">je do prosinca 2015. bio ujedno i odgovorna osoba dužnika. Od istog </w:t>
      </w:r>
      <w:r>
        <w:rPr>
          <w:szCs w:val="24"/>
        </w:rPr>
        <w:t xml:space="preserve">da </w:t>
      </w:r>
      <w:r w:rsidR="00D9233B" w:rsidRPr="00D9233B">
        <w:rPr>
          <w:szCs w:val="24"/>
        </w:rPr>
        <w:t>je saznao da se z.z. dužnika</w:t>
      </w:r>
      <w:r>
        <w:rPr>
          <w:szCs w:val="24"/>
        </w:rPr>
        <w:t xml:space="preserve"> Ivan Leko</w:t>
      </w:r>
      <w:r w:rsidR="00D9233B" w:rsidRPr="00D9233B">
        <w:rPr>
          <w:szCs w:val="24"/>
        </w:rPr>
        <w:t xml:space="preserve"> nalazi u inozemstvu, da dužnik već duži niz godina ne posluje te da po njegovim izjavama nema nikakve imovine. Nadalje, privremeni stečajni upravitelj </w:t>
      </w:r>
      <w:r w:rsidR="00D9233B">
        <w:rPr>
          <w:szCs w:val="24"/>
        </w:rPr>
        <w:t>je naveo</w:t>
      </w:r>
      <w:r w:rsidR="00D9233B" w:rsidRPr="00D9233B">
        <w:rPr>
          <w:szCs w:val="24"/>
        </w:rPr>
        <w:t xml:space="preserve"> i da </w:t>
      </w:r>
      <w:r w:rsidR="00D9233B">
        <w:rPr>
          <w:szCs w:val="24"/>
        </w:rPr>
        <w:t xml:space="preserve">je </w:t>
      </w:r>
      <w:r w:rsidR="00D9233B" w:rsidRPr="00D9233B">
        <w:rPr>
          <w:szCs w:val="24"/>
        </w:rPr>
        <w:t>iz dostupnih financijskih podataka, korespodencije sa poslovnim bankama i ostale dostupne dokumentacije utvrdio da dužnik nema imovine koja bi ušla u stečajnu masu i iz koje bi se mogli podmiriti troškovi stečajnog postupka.</w:t>
      </w:r>
      <w:r w:rsidR="00D9233B">
        <w:rPr>
          <w:szCs w:val="24"/>
        </w:rPr>
        <w:t xml:space="preserve"> Posebno upitan od strane punomoćnika predlagatelja, </w:t>
      </w:r>
      <w:r w:rsidR="00D9233B" w:rsidRPr="00D9233B">
        <w:rPr>
          <w:szCs w:val="24"/>
        </w:rPr>
        <w:t>a vezano za podatke iz bruto bilance dužnika iz 2014. godine koja je dostavljena uz prijedlog</w:t>
      </w:r>
      <w:r w:rsidR="00D9233B">
        <w:rPr>
          <w:szCs w:val="24"/>
        </w:rPr>
        <w:t>,</w:t>
      </w:r>
      <w:r w:rsidR="00D9233B" w:rsidRPr="00D9233B">
        <w:rPr>
          <w:szCs w:val="24"/>
        </w:rPr>
        <w:t xml:space="preserve"> privremeni stečajni upravitelj </w:t>
      </w:r>
      <w:r w:rsidR="00D9233B">
        <w:rPr>
          <w:szCs w:val="24"/>
        </w:rPr>
        <w:t>je naveo</w:t>
      </w:r>
      <w:r w:rsidR="00D9233B" w:rsidRPr="00D9233B">
        <w:rPr>
          <w:szCs w:val="24"/>
        </w:rPr>
        <w:t xml:space="preserve"> da ništa od te imovine dužnik danas više nema</w:t>
      </w:r>
      <w:r>
        <w:rPr>
          <w:szCs w:val="24"/>
        </w:rPr>
        <w:t>, jer da je materijalna imovina</w:t>
      </w:r>
      <w:r w:rsidR="00D9233B" w:rsidRPr="00D9233B">
        <w:rPr>
          <w:szCs w:val="24"/>
        </w:rPr>
        <w:t xml:space="preserve"> odnosno nekretnina koja je u tom izvješću navedena kao materijalna imovina u pripremi, u međuvremenu prodana. Dužnik</w:t>
      </w:r>
      <w:r w:rsidR="00D9233B">
        <w:rPr>
          <w:szCs w:val="24"/>
        </w:rPr>
        <w:t xml:space="preserve"> da</w:t>
      </w:r>
      <w:r w:rsidR="00D9233B" w:rsidRPr="00D9233B">
        <w:rPr>
          <w:szCs w:val="24"/>
        </w:rPr>
        <w:t xml:space="preserve"> je tu nekretninu stekao kupnjom od Hypo Alpe Adria bank d.d. krajem 2014. te je istu nekretninu nakon toga odmah i prodao. U prilog tome govori i činjenica da je na toj nekretnini danas zabilježen drugi vlasnik, a ne stečajni dužnik. Isto tako stečajni upravitelj </w:t>
      </w:r>
      <w:r w:rsidR="00D9233B">
        <w:rPr>
          <w:szCs w:val="24"/>
        </w:rPr>
        <w:t xml:space="preserve">je </w:t>
      </w:r>
      <w:r w:rsidR="00D9233B" w:rsidRPr="00D9233B">
        <w:rPr>
          <w:szCs w:val="24"/>
        </w:rPr>
        <w:t>nav</w:t>
      </w:r>
      <w:r w:rsidR="00D9233B">
        <w:rPr>
          <w:szCs w:val="24"/>
        </w:rPr>
        <w:t>eo</w:t>
      </w:r>
      <w:r w:rsidR="00D9233B" w:rsidRPr="00D9233B">
        <w:rPr>
          <w:szCs w:val="24"/>
        </w:rPr>
        <w:t xml:space="preserve"> da dužnik nema bilo kakve druge imovine, a niti naplativih potraživa</w:t>
      </w:r>
      <w:r>
        <w:rPr>
          <w:szCs w:val="24"/>
        </w:rPr>
        <w:t>nja, jer ako su ista i postojala</w:t>
      </w:r>
      <w:r w:rsidR="00D9233B" w:rsidRPr="00D9233B">
        <w:rPr>
          <w:szCs w:val="24"/>
        </w:rPr>
        <w:t xml:space="preserve"> danas </w:t>
      </w:r>
      <w:r>
        <w:rPr>
          <w:szCs w:val="24"/>
        </w:rPr>
        <w:t xml:space="preserve">da </w:t>
      </w:r>
      <w:r w:rsidR="00D9233B" w:rsidRPr="00D9233B">
        <w:rPr>
          <w:szCs w:val="24"/>
        </w:rPr>
        <w:t>su najvjerojatnije pala u zastaru.</w:t>
      </w:r>
    </w:p>
    <w:p w:rsidRDefault="00C27E5E" w:rsidP="00D9233B" w:rsidR="00C27E5E">
      <w:pPr>
        <w:ind w:firstLine="708"/>
        <w:jc w:val="both"/>
        <w:rPr>
          <w:szCs w:val="24"/>
        </w:rPr>
      </w:pPr>
    </w:p>
    <w:p w:rsidRDefault="00C27E5E" w:rsidP="00C27E5E" w:rsidR="00C27E5E">
      <w:pPr>
        <w:ind w:firstLine="708"/>
        <w:jc w:val="both"/>
        <w:rPr>
          <w:szCs w:val="24"/>
        </w:rPr>
      </w:pPr>
      <w:r>
        <w:rPr>
          <w:szCs w:val="24"/>
        </w:rPr>
        <w:t>Punomoćnica predlagatelja – vjerovnika, a s obzirom na podneseno izvješće privremenog stečajnog upravitelja o stanju imovine kod dužnika, predložila je sudu p</w:t>
      </w:r>
      <w:r w:rsidR="00032849">
        <w:rPr>
          <w:szCs w:val="24"/>
        </w:rPr>
        <w:t>ostupiti u skladu s odredbom članka</w:t>
      </w:r>
      <w:r>
        <w:rPr>
          <w:szCs w:val="24"/>
        </w:rPr>
        <w:t xml:space="preserve"> 132. Stečajnog zakona odnosno pozvati eventualno zainteresirane vjerovnike na uplatu predujma za podmirenje troškova stečajnog postupka, jer iz navedenog jasno proizlazi da se iz imovine dužnika ti troškovi ne mogu podmiriti. </w:t>
      </w:r>
    </w:p>
    <w:p w:rsidRDefault="005242C8" w:rsidP="005242C8" w:rsidR="005242C8" w:rsidRPr="00FB1912">
      <w:pPr>
        <w:jc w:val="both"/>
      </w:pPr>
    </w:p>
    <w:p w:rsidRDefault="000F7DA6" w:rsidP="005242C8" w:rsidR="005242C8">
      <w:pPr>
        <w:ind w:firstLine="708"/>
        <w:jc w:val="both"/>
        <w:rPr>
          <w:szCs w:val="24"/>
        </w:rPr>
      </w:pPr>
      <w:r>
        <w:t>Odredbom</w:t>
      </w:r>
      <w:r w:rsidR="005242C8">
        <w:t xml:space="preserve"> </w:t>
      </w:r>
      <w:r w:rsidR="00032849">
        <w:rPr>
          <w:szCs w:val="24"/>
        </w:rPr>
        <w:t>članka 132. stavak</w:t>
      </w:r>
      <w:r w:rsidR="005242C8">
        <w:rPr>
          <w:szCs w:val="24"/>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5242C8" w:rsidP="005242C8" w:rsidR="005242C8">
      <w:pPr>
        <w:ind w:firstLine="708"/>
        <w:jc w:val="both"/>
        <w:rPr>
          <w:szCs w:val="24"/>
        </w:rPr>
      </w:pPr>
    </w:p>
    <w:p w:rsidRDefault="00880622" w:rsidP="00880622" w:rsidR="00880622">
      <w:pPr>
        <w:ind w:firstLine="708"/>
        <w:jc w:val="both"/>
        <w:rPr>
          <w:szCs w:val="24"/>
        </w:rPr>
      </w:pPr>
      <w:r w:rsidRPr="00854F0D">
        <w:rPr>
          <w:szCs w:val="24"/>
        </w:rPr>
        <w:t xml:space="preserve">Budući da je utvrđeno da su kod dužnika ispunjene pretpostavke </w:t>
      </w:r>
      <w:r w:rsidR="00324D25">
        <w:rPr>
          <w:szCs w:val="24"/>
        </w:rPr>
        <w:t>za otvaranje stečajnog postupka, dok isto tako iz rezultata prethodnog postupka i to prvenstveno izvješća privremenog stečajnog upravitelja, proizalzi da dužnik nema likvidne imovine</w:t>
      </w:r>
      <w:r w:rsidRPr="00854F0D">
        <w:rPr>
          <w:szCs w:val="24"/>
        </w:rPr>
        <w:t xml:space="preserve"> koja bi ušla u stečajnu masu </w:t>
      </w:r>
      <w:r w:rsidR="00324D25">
        <w:rPr>
          <w:szCs w:val="24"/>
        </w:rPr>
        <w:t>i iz koje bi se mogli namiriti troškovi</w:t>
      </w:r>
      <w:r w:rsidRPr="00854F0D">
        <w:rPr>
          <w:szCs w:val="24"/>
        </w:rPr>
        <w:t xml:space="preserve"> stečajnog postupka to bi samim time u ovom predmetu bili ispunjeni uvjeti za otvaranje i istovremeno zaključenje stečajnog postupka nad dužnikom. </w:t>
      </w:r>
      <w:r>
        <w:rPr>
          <w:szCs w:val="24"/>
        </w:rPr>
        <w:t xml:space="preserve">Međutim, prethodno tom rješenju, a sukladno </w:t>
      </w:r>
      <w:r w:rsidR="00032849">
        <w:rPr>
          <w:szCs w:val="24"/>
        </w:rPr>
        <w:t>naprijed citiranim odredbama članka</w:t>
      </w:r>
      <w:r>
        <w:rPr>
          <w:szCs w:val="24"/>
        </w:rPr>
        <w:t xml:space="preserve">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880622" w:rsidP="00880622" w:rsidR="00880622" w:rsidRPr="00811D6D">
      <w:pPr>
        <w:ind w:firstLine="708"/>
        <w:jc w:val="both"/>
        <w:rPr>
          <w:szCs w:val="24"/>
        </w:rPr>
      </w:pPr>
    </w:p>
    <w:p w:rsidRDefault="00324D25" w:rsidP="00324D25" w:rsidR="00324D25" w:rsidRPr="00B40A1C">
      <w:pPr>
        <w:ind w:firstLine="708"/>
        <w:jc w:val="both"/>
        <w:rPr>
          <w:szCs w:val="24"/>
        </w:rPr>
      </w:pPr>
      <w:r w:rsidRPr="00B40A1C">
        <w:rPr>
          <w:szCs w:val="24"/>
        </w:rPr>
        <w:t xml:space="preserve">U odnosu na visinu predujma ističe se da je sud prilikom određivanja iznosa tog predujma imao u vidu predvidive troškove koji bi mogli nastati u stečajnom postupku, kao i nastale troškove prethodnog postupka. Ti troškovi se odnose na troškove nagrade i naknade troškova stečajnog upravitelja u ukupnom iznosu od 7.000,00 kn, troškove knjigovodstvenih usluga od 1.000,00 do 1.500,00 kn mjesečno, troškove platnog prometa, telefona, uredske troškove i troškove ostalih administrativnih poslova u iznosu od 500,00 do 1.000,00 kn mjesečno, a sve to pretpostavljeno na trajanju stečajnog postupka u vremenu od šest mjeseci. Pored tih troškova, svakako valja imati na umu i troškove zatvaranja starog i otvaranja novog računa stečajnog dužnika, izrade novog pečata dužnika, troškove sređivanja arhivske građe dužnika, zatim troškove pokretanja i vođenja sudskih i drugih postupaka, troškove oglašavanja, kao i ostale troškove koji se javljaju u gotovo svakom stečajnom postupku. </w:t>
      </w:r>
    </w:p>
    <w:p w:rsidRDefault="00324D25" w:rsidP="00324D25" w:rsidR="00324D25" w:rsidRPr="00B40A1C">
      <w:pPr>
        <w:jc w:val="both"/>
        <w:rPr>
          <w:szCs w:val="24"/>
        </w:rPr>
      </w:pPr>
    </w:p>
    <w:p w:rsidRDefault="00324D25" w:rsidP="00324D25" w:rsidR="00324D25"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w:t>
      </w:r>
      <w:r>
        <w:t>mogu</w:t>
      </w:r>
      <w:r w:rsidRPr="00BD2D8B">
        <w:t xml:space="preserve"> podmiriti. </w:t>
      </w:r>
    </w:p>
    <w:p w:rsidRDefault="00324D25" w:rsidP="00324D25" w:rsidR="00324D25" w:rsidRPr="00B40A1C">
      <w:pPr>
        <w:jc w:val="both"/>
        <w:rPr>
          <w:szCs w:val="24"/>
        </w:rPr>
      </w:pPr>
    </w:p>
    <w:p w:rsidRDefault="00324D25" w:rsidP="00324D25" w:rsidR="00324D25" w:rsidRPr="00B40A1C">
      <w:pPr>
        <w:ind w:firstLine="708"/>
        <w:jc w:val="both"/>
        <w:rPr>
          <w:szCs w:val="24"/>
        </w:rPr>
      </w:pPr>
      <w:r w:rsidRPr="00B40A1C">
        <w:rPr>
          <w:szCs w:val="24"/>
        </w:rPr>
        <w:t>Slijedom naprijed navedenog, a temeljem od</w:t>
      </w:r>
      <w:r>
        <w:rPr>
          <w:szCs w:val="24"/>
        </w:rPr>
        <w:t>redbi članka 132. stavak</w:t>
      </w:r>
      <w:r w:rsidRPr="00B40A1C">
        <w:rPr>
          <w:szCs w:val="24"/>
        </w:rPr>
        <w:t xml:space="preserve"> 1. i 2. SZ-a,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324D25">
        <w:rPr>
          <w:szCs w:val="24"/>
        </w:rPr>
        <w:t>20. studenog</w:t>
      </w:r>
      <w:r w:rsidR="007767EA">
        <w:rPr>
          <w:szCs w:val="24"/>
        </w:rPr>
        <w:t xml:space="preserve"> 2018.</w:t>
      </w:r>
    </w:p>
    <w:p w:rsidRDefault="0028268A" w:rsidP="0028268A" w:rsidR="0028268A" w:rsidRPr="00032849">
      <w:pPr>
        <w:ind w:firstLine="708"/>
        <w:jc w:val="both"/>
        <w:rPr>
          <w:szCs w:val="24"/>
        </w:rPr>
      </w:pPr>
    </w:p>
    <w:p w:rsidRDefault="00032849" w:rsidP="00F53C8F" w:rsidR="00032849">
      <w:pPr>
        <w:ind w:left="4956"/>
        <w:jc w:val="center"/>
        <w:rPr>
          <w:szCs w:val="24"/>
        </w:rPr>
      </w:pPr>
      <w:r w:rsidRPr="00F049A9">
        <w:rPr>
          <w:szCs w:val="24"/>
        </w:rPr>
        <w:t>Sudac</w:t>
      </w:r>
    </w:p>
    <w:p w:rsidRDefault="00032849" w:rsidP="00F53C8F" w:rsidR="00032849" w:rsidRPr="00EF31D7">
      <w:pPr>
        <w:ind w:left="4956"/>
        <w:jc w:val="center"/>
        <w:rPr>
          <w:sz w:val="28"/>
          <w:szCs w:val="28"/>
        </w:rPr>
      </w:pPr>
    </w:p>
    <w:p w:rsidRDefault="00032849" w:rsidP="00F53C8F" w:rsidR="00032849" w:rsidRPr="00F049A9">
      <w:pPr>
        <w:ind w:left="4956"/>
        <w:jc w:val="center"/>
        <w:rPr>
          <w:szCs w:val="24"/>
        </w:rPr>
      </w:pPr>
      <w:r w:rsidRPr="00F049A9">
        <w:rPr>
          <w:szCs w:val="24"/>
        </w:rPr>
        <w:t>Paško Bačić</w:t>
      </w:r>
      <w:r>
        <w:t>, v.r.</w:t>
      </w:r>
    </w:p>
    <w:p w:rsidRDefault="00032849" w:rsidP="00F53C8F" w:rsidR="00032849" w:rsidRPr="00F049A9">
      <w:pPr>
        <w:ind w:left="4956"/>
        <w:jc w:val="center"/>
        <w:rPr>
          <w:szCs w:val="24"/>
        </w:rPr>
      </w:pPr>
      <w:r w:rsidRPr="00F049A9">
        <w:rPr>
          <w:szCs w:val="24"/>
        </w:rPr>
        <w:t>za točnost otpravka</w:t>
      </w:r>
      <w:r>
        <w:t>-</w:t>
      </w:r>
      <w:r w:rsidRPr="00F049A9">
        <w:rPr>
          <w:szCs w:val="24"/>
        </w:rPr>
        <w:t>ovlašteni službenik</w:t>
      </w:r>
    </w:p>
    <w:p w:rsidRDefault="00032849" w:rsidP="00F53C8F" w:rsidR="00032849" w:rsidRPr="00032849">
      <w:pPr>
        <w:ind w:firstLine="708" w:left="5664"/>
        <w:rPr>
          <w:szCs w:val="24"/>
        </w:rPr>
      </w:pPr>
      <w:r w:rsidRPr="00032849">
        <w:rPr>
          <w:szCs w:val="24"/>
        </w:rPr>
        <w:t xml:space="preserve"> Katarina Raos</w:t>
      </w:r>
    </w:p>
    <w:p w:rsidRDefault="0028268A" w:rsidP="00254B18" w:rsidR="0028268A" w:rsidRPr="00032849">
      <w:pPr>
        <w:ind w:firstLine="708" w:left="7080"/>
        <w:rPr>
          <w:szCs w:val="24"/>
        </w:rPr>
      </w:pPr>
    </w:p>
    <w:p w:rsidRDefault="00254B18" w:rsidP="0028268A" w:rsidR="00254B18" w:rsidRPr="00032849">
      <w:pPr>
        <w:rPr>
          <w:szCs w:val="24"/>
        </w:rPr>
      </w:pPr>
    </w:p>
    <w:p w:rsidRDefault="000C7281" w:rsidP="005A49E7" w:rsidR="000C7281" w:rsidRPr="00032849">
      <w:pPr>
        <w:rPr>
          <w:szCs w:val="24"/>
        </w:rPr>
      </w:pPr>
    </w:p>
    <w:p w:rsidRDefault="007767EA" w:rsidP="005A49E7" w:rsidR="007767EA" w:rsidRPr="00032849">
      <w:pPr>
        <w:rPr>
          <w:szCs w:val="24"/>
        </w:rPr>
      </w:pPr>
    </w:p>
    <w:p w:rsidRDefault="00324D25" w:rsidP="005A49E7" w:rsidR="005A49E7" w:rsidRPr="00032849">
      <w:pPr>
        <w:rPr>
          <w:szCs w:val="24"/>
        </w:rPr>
      </w:pPr>
      <w:r w:rsidRPr="00032849">
        <w:rPr>
          <w:szCs w:val="24"/>
        </w:rPr>
        <w:t>Pouka o pravnom lijeku</w:t>
      </w:r>
      <w:r w:rsidR="005A49E7" w:rsidRPr="00032849">
        <w:rPr>
          <w:szCs w:val="24"/>
        </w:rPr>
        <w:t>:</w:t>
      </w:r>
    </w:p>
    <w:p w:rsidRDefault="005A49E7" w:rsidP="005A49E7" w:rsidR="005A49E7" w:rsidRPr="00032849">
      <w:pPr>
        <w:jc w:val="both"/>
        <w:rPr>
          <w:szCs w:val="24"/>
        </w:rPr>
      </w:pPr>
      <w:r w:rsidRPr="00032849">
        <w:rPr>
          <w:szCs w:val="24"/>
        </w:rPr>
        <w:t xml:space="preserve">Protiv ovog rješenja dopuštena je žalba Visokom trgovačkom sudu Republike Hrvatske u Zagrebu. Žalba se podnosi putem ovog suda, pismeno u tri primjerka, u roku od </w:t>
      </w:r>
      <w:r w:rsidR="000E174A" w:rsidRPr="00032849">
        <w:rPr>
          <w:szCs w:val="24"/>
        </w:rPr>
        <w:t>osam dana od dostave rješenja.</w:t>
      </w:r>
      <w:r w:rsidRPr="00032849">
        <w:rPr>
          <w:szCs w:val="24"/>
        </w:rPr>
        <w:t xml:space="preserve"> </w:t>
      </w:r>
      <w:r w:rsidR="000E174A" w:rsidRPr="00032849">
        <w:rPr>
          <w:szCs w:val="24"/>
        </w:rPr>
        <w:t xml:space="preserve">Dostava </w:t>
      </w:r>
      <w:r w:rsidRPr="00032849">
        <w:rPr>
          <w:szCs w:val="24"/>
        </w:rPr>
        <w:t xml:space="preserve">ovog rješenja smatra se obavljenom istekom osmog dana od dana njegove objave na mrežnoj stranici e-Oglasna ploča sudova. </w:t>
      </w:r>
    </w:p>
    <w:p w:rsidRDefault="00853084" w:rsidP="00853084" w:rsidR="00853084" w:rsidRPr="00032849">
      <w:pPr>
        <w:rPr>
          <w:szCs w:val="24"/>
        </w:rPr>
      </w:pPr>
    </w:p>
    <w:p w:rsidRDefault="0001635B" w:rsidP="00853084" w:rsidR="0001635B" w:rsidRPr="00032849">
      <w:pPr>
        <w:rPr>
          <w:szCs w:val="24"/>
        </w:rPr>
      </w:pPr>
    </w:p>
    <w:sectPr w:rsidSect="006454C2" w:rsidR="0001635B" w:rsidRPr="00032849">
      <w:headerReference w:type="default" r:id="rId10"/>
      <w:pgSz w:h="16838" w:w="11906"/>
      <w:pgMar w:gutter="0" w:footer="708" w:header="708" w:left="1417" w:bottom="170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8374F2">
      <w:rPr>
        <w:noProof/>
      </w:rPr>
      <w:t>5</w:t>
    </w:r>
    <w:r>
      <w:fldChar w:fldCharType="end"/>
    </w:r>
    <w:r>
      <w:t>-</w:t>
    </w:r>
    <w:r>
      <w:tab/>
      <w:t xml:space="preserve">   </w:t>
    </w:r>
    <w:r w:rsidR="00B57B92" w:rsidRPr="00B40A1C">
      <w:rPr>
        <w:szCs w:val="24"/>
      </w:rPr>
      <w:t>Poslovni broj: 12. St-</w:t>
    </w:r>
    <w:r w:rsidR="00B57B92">
      <w:rPr>
        <w:szCs w:val="24"/>
      </w:rPr>
      <w:t>263</w:t>
    </w:r>
    <w:r w:rsidR="00B57B92" w:rsidRPr="00B40A1C">
      <w:rPr>
        <w:szCs w:val="24"/>
      </w:rPr>
      <w:t>/2017</w:t>
    </w:r>
    <w:r w:rsidR="00B57B92">
      <w:rPr>
        <w:szCs w:val="24"/>
      </w:rPr>
      <w:t>-</w:t>
    </w:r>
    <w:r w:rsidR="006E7810">
      <w:rPr>
        <w:szCs w:val="24"/>
      </w:rPr>
      <w:t>28</w:t>
    </w:r>
  </w:p>
  <w:p w:rsidRDefault="0028268A" w:rsidP="0001635B" w:rsidR="0028268A">
    <w:pPr>
      <w:pStyle w:val="Zaglavlje"/>
      <w:jc w:val="center"/>
    </w:pPr>
  </w:p>
  <w:p w:rsidRDefault="0001635B" w:rsidR="0001635B" w:rsidRPr="009857BD">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29E4"/>
    <w:rsid w:val="0001635B"/>
    <w:rsid w:val="00032849"/>
    <w:rsid w:val="00042F59"/>
    <w:rsid w:val="000B1AD9"/>
    <w:rsid w:val="000B6FAD"/>
    <w:rsid w:val="000C7281"/>
    <w:rsid w:val="000E174A"/>
    <w:rsid w:val="000F41F7"/>
    <w:rsid w:val="000F7DA6"/>
    <w:rsid w:val="001571B4"/>
    <w:rsid w:val="00172083"/>
    <w:rsid w:val="0017455A"/>
    <w:rsid w:val="00191535"/>
    <w:rsid w:val="001B45DF"/>
    <w:rsid w:val="001E5176"/>
    <w:rsid w:val="00222A7D"/>
    <w:rsid w:val="002336AD"/>
    <w:rsid w:val="00254B18"/>
    <w:rsid w:val="0028268A"/>
    <w:rsid w:val="002A70CF"/>
    <w:rsid w:val="00306EE8"/>
    <w:rsid w:val="00314528"/>
    <w:rsid w:val="003145B3"/>
    <w:rsid w:val="00315A10"/>
    <w:rsid w:val="003209D3"/>
    <w:rsid w:val="00324D25"/>
    <w:rsid w:val="00335D92"/>
    <w:rsid w:val="003451A2"/>
    <w:rsid w:val="00372D43"/>
    <w:rsid w:val="003A2582"/>
    <w:rsid w:val="003A272B"/>
    <w:rsid w:val="00411F9D"/>
    <w:rsid w:val="00434CF5"/>
    <w:rsid w:val="00435C1A"/>
    <w:rsid w:val="00471A43"/>
    <w:rsid w:val="004731CA"/>
    <w:rsid w:val="004745EB"/>
    <w:rsid w:val="004907CC"/>
    <w:rsid w:val="004922BA"/>
    <w:rsid w:val="004B1CEE"/>
    <w:rsid w:val="004D2E23"/>
    <w:rsid w:val="004F01D0"/>
    <w:rsid w:val="005242C8"/>
    <w:rsid w:val="00527E87"/>
    <w:rsid w:val="005527D0"/>
    <w:rsid w:val="005A49E7"/>
    <w:rsid w:val="005F1BFA"/>
    <w:rsid w:val="005F7AF5"/>
    <w:rsid w:val="00600A0A"/>
    <w:rsid w:val="006454C2"/>
    <w:rsid w:val="006B2F06"/>
    <w:rsid w:val="006E2E5B"/>
    <w:rsid w:val="006E38F4"/>
    <w:rsid w:val="006E7810"/>
    <w:rsid w:val="006F4A44"/>
    <w:rsid w:val="007062C3"/>
    <w:rsid w:val="00724DFD"/>
    <w:rsid w:val="00757C72"/>
    <w:rsid w:val="0076359C"/>
    <w:rsid w:val="00764354"/>
    <w:rsid w:val="00765651"/>
    <w:rsid w:val="007656F1"/>
    <w:rsid w:val="007767EA"/>
    <w:rsid w:val="007F3617"/>
    <w:rsid w:val="00811D6D"/>
    <w:rsid w:val="00823C00"/>
    <w:rsid w:val="008374F2"/>
    <w:rsid w:val="008519F8"/>
    <w:rsid w:val="00853084"/>
    <w:rsid w:val="00865F73"/>
    <w:rsid w:val="00880622"/>
    <w:rsid w:val="008A2F5C"/>
    <w:rsid w:val="008E33B2"/>
    <w:rsid w:val="008E4A02"/>
    <w:rsid w:val="008F28CC"/>
    <w:rsid w:val="00916B3B"/>
    <w:rsid w:val="00921A2A"/>
    <w:rsid w:val="00934FB5"/>
    <w:rsid w:val="009523B7"/>
    <w:rsid w:val="009857BD"/>
    <w:rsid w:val="009C4FD6"/>
    <w:rsid w:val="009D1228"/>
    <w:rsid w:val="009D1496"/>
    <w:rsid w:val="009F4E01"/>
    <w:rsid w:val="00A06FDF"/>
    <w:rsid w:val="00A14B7B"/>
    <w:rsid w:val="00A15E7C"/>
    <w:rsid w:val="00A160C7"/>
    <w:rsid w:val="00A26461"/>
    <w:rsid w:val="00A42CE8"/>
    <w:rsid w:val="00A42FC2"/>
    <w:rsid w:val="00A601C3"/>
    <w:rsid w:val="00A60608"/>
    <w:rsid w:val="00A65088"/>
    <w:rsid w:val="00A655B0"/>
    <w:rsid w:val="00A83DB1"/>
    <w:rsid w:val="00A86E8D"/>
    <w:rsid w:val="00A9627C"/>
    <w:rsid w:val="00AC0514"/>
    <w:rsid w:val="00B17B3D"/>
    <w:rsid w:val="00B247C4"/>
    <w:rsid w:val="00B45731"/>
    <w:rsid w:val="00B47D86"/>
    <w:rsid w:val="00B57B92"/>
    <w:rsid w:val="00BB0197"/>
    <w:rsid w:val="00BB0DDA"/>
    <w:rsid w:val="00BB765E"/>
    <w:rsid w:val="00BE546C"/>
    <w:rsid w:val="00C07794"/>
    <w:rsid w:val="00C21DEF"/>
    <w:rsid w:val="00C23A54"/>
    <w:rsid w:val="00C26361"/>
    <w:rsid w:val="00C27E5E"/>
    <w:rsid w:val="00C82BA1"/>
    <w:rsid w:val="00C978F7"/>
    <w:rsid w:val="00CD4305"/>
    <w:rsid w:val="00CD43BF"/>
    <w:rsid w:val="00D50543"/>
    <w:rsid w:val="00D657AE"/>
    <w:rsid w:val="00D87EE9"/>
    <w:rsid w:val="00D9233B"/>
    <w:rsid w:val="00DB3DD8"/>
    <w:rsid w:val="00DD581D"/>
    <w:rsid w:val="00E51D56"/>
    <w:rsid w:val="00EC1538"/>
    <w:rsid w:val="00F15863"/>
    <w:rsid w:val="00F63621"/>
    <w:rsid w:val="00F93BE4"/>
    <w:rsid w:val="00FA21CA"/>
    <w:rsid w:val="00FD0A2F"/>
    <w:rsid w:val="00FE5626"/>
    <w:rsid w:val="00FE58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32849"/>
    <w:rPr>
      <w:color w:val="808080"/>
      <w:bdr w:space="0" w:sz="0" w:color="auto" w:val="none"/>
      <w:shd w:fill="auto" w:color="auto" w:val="clear"/>
    </w:rPr>
  </w:style>
  <w:style w:customStyle="true" w:styleId="eSPISCCParagraphDefaultFont" w:type="character">
    <w:name w:val="eSPIS_CC_Paragraph Default Font"/>
    <w:basedOn w:val="Zadanifontodlomka"/>
    <w:rsid w:val="0003284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32849"/>
    <w:rPr>
      <w:szCs w:val="24"/>
      <w:bdr w:space="0" w:sz="0" w:color="auto" w:val="none"/>
      <w:shd w:fill="FFFFCC" w:color="auto" w:val="clear"/>
      <w:lang w:val="hr-HR"/>
    </w:rPr>
  </w:style>
  <w:style w:customStyle="true" w:styleId="PozadinaSvijetloCrvena" w:type="character">
    <w:name w:val="Pozadina_SvijetloCrvena"/>
    <w:basedOn w:val="eSPISCCParagraphDefaultFont"/>
    <w:rsid w:val="0003284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3284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32849"/>
    <w:rPr>
      <w:color w:val="808080"/>
      <w:bdr w:color="auto" w:space="0" w:sz="0" w:val="none"/>
      <w:shd w:color="auto" w:fill="auto" w:val="clear"/>
    </w:rPr>
  </w:style>
  <w:style w:customStyle="1" w:styleId="eSPISCCParagraphDefaultFont" w:type="character">
    <w:name w:val="eSPIS_CC_Paragraph Default Font"/>
    <w:basedOn w:val="Zadanifontodlomka"/>
    <w:rsid w:val="0003284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32849"/>
    <w:rPr>
      <w:szCs w:val="24"/>
      <w:bdr w:color="auto" w:space="0" w:sz="0" w:val="none"/>
      <w:shd w:color="auto" w:fill="FFFFCC" w:val="clear"/>
      <w:lang w:val="hr-HR"/>
    </w:rPr>
  </w:style>
  <w:style w:customStyle="1" w:styleId="PozadinaSvijetloCrvena" w:type="character">
    <w:name w:val="Pozadina_SvijetloCrvena"/>
    <w:basedOn w:val="eSPISCCParagraphDefaultFont"/>
    <w:rsid w:val="0003284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3284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St-263/2017-28</izvorni_sadrzaj>
    <derivirana_varijabla naziv="DomainObject.Oznaka_1">St-263/2017-28</derivirana_varijabla>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izvorni_sadrzaj>
    <derivirana_varijabla naziv="DomainObject.Predmet.Broj_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St-263/2017</izvorni_sadrzaj>
    <derivirana_varijabla naziv="DomainObject.Predmet.OznakaBroj_1">St-263/2017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IMPULS SPORT HOTELI d.o.o. za trgovinu i ugostiteljstvo</izvorni_sadrzaj>
    <derivirana_varijabla naziv="DomainObject.Predmet.ProtustrankaFormated_1">  IMPULS SPORT HOTELI d.o.o. za trgovinu i ugostiteljstvo</derivirana_varijabla>
  </DomainObject.Predmet.ProtustrankaFormated>
  <DomainObject.Predmet.ProtustrankaFormatedOIB>
    <izvorni_sadrzaj>  IMPULS SPORT HOTELI d.o.o. za trgovinu i ugostiteljstvo, OIB 86324348246</izvorni_sadrzaj>
    <derivirana_varijabla naziv="DomainObject.Predmet.ProtustrankaFormatedOIB_1">  IMPULS SPORT HOTELI d.o.o. za trgovinu i ugostiteljstvo, OIB 86324348246</derivirana_varijabla>
  </DomainObject.Predmet.ProtustrankaFormatedOIB>
  <DomainObject.Predmet.ProtustrankaFormatedWithAdress>
    <izvorni_sadrzaj> IMPULS SPORT HOTELI d.o.o. za trgovinu i ugostiteljstvo, Fra Rajmonda Rudeža 1, 21260 Imotski</izvorni_sadrzaj>
    <derivirana_varijabla naziv="DomainObject.Predmet.ProtustrankaFormatedWithAdress_1"> IMPULS SPORT HOTELI d.o.o. za trgovinu i ugostiteljstvo, Fra Rajmonda Rudeža 1, 21260 Imotski</derivirana_varijabla>
  </DomainObject.Predmet.ProtustrankaFormatedWithAdress>
  <DomainObject.Predmet.ProtustrankaFormatedWithAdressOIB>
    <izvorni_sadrzaj> IMPULS SPORT HOTELI d.o.o. za trgovinu i ugostiteljstvo, OIB 86324348246, Fra Rajmonda Rudeža 1, 21260 Imotski</izvorni_sadrzaj>
    <derivirana_varijabla naziv="DomainObject.Predmet.ProtustrankaFormatedWithAdressOIB_1"> IMPULS SPORT HOTELI d.o.o. za trgovinu i ugostiteljstvo, OIB 86324348246, Fra Rajmonda Rudeža 1, 21260 Imotski</derivirana_varijabla>
  </DomainObject.Predmet.ProtustrankaFormatedWithAdressOIB>
  <DomainObject.Predmet.ProtustrankaWithAdress>
    <izvorni_sadrzaj>IMPULS SPORT HOTELI d.o.o. za trgovinu i ugostiteljstvo Fra Rajmonda Rudeža 1, 21260 Imotski</izvorni_sadrzaj>
    <derivirana_varijabla naziv="DomainObject.Predmet.ProtustrankaWithAdress_1">IMPULS SPORT HOTELI d.o.o. za trgovinu i ugostiteljstvo Fra Rajmonda Rudeža 1, 21260 Imotski</derivirana_varijabla>
  </DomainObject.Predmet.ProtustrankaWithAdress>
  <DomainObject.Predmet.ProtustrankaWithAdressOIB>
    <izvorni_sadrzaj>IMPULS SPORT HOTELI d.o.o. za trgovinu i ugostiteljstvo, OIB 86324348246, Fra Rajmonda Rudeža 1, 21260 Imotski</izvorni_sadrzaj>
    <derivirana_varijabla naziv="DomainObject.Predmet.ProtustrankaWithAdressOIB_1">IMPULS SPORT HOTELI d.o.o. za trgovinu i ugostiteljstvo, OIB 86324348246, Fra Rajmonda Rudeža 1, 21260 Imotski</derivirana_varijabla>
  </DomainObject.Predmet.ProtustrankaWithAdressOIB>
  <DomainObject.Predmet.ProtustrankaNazivFormated>
    <izvorni_sadrzaj>IMPULS SPORT HOTELI d.o.o. za trgovinu i ugostiteljstvo</izvorni_sadrzaj>
    <derivirana_varijabla naziv="DomainObject.Predmet.ProtustrankaNazivFormated_1">IMPULS SPORT HOTELI d.o.o. za trgovinu i ugostiteljstvo</derivirana_varijabla>
  </DomainObject.Predmet.ProtustrankaNazivFormated>
  <DomainObject.Predmet.ProtustrankaNazivFormatedOIB>
    <izvorni_sadrzaj>IMPULS SPORT HOTELI d.o.o. za trgovinu i ugostiteljstvo, OIB 86324348246</izvorni_sadrzaj>
    <derivirana_varijabla naziv="DomainObject.Predmet.ProtustrankaNazivFormatedOIB_1">IMPULS SPORT HOTELI d.o.o. za trgovinu i ugostiteljstvo, OIB 86324348246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IMPULS SPORT HOTELI d.o.o. za trgovinu i ugostiteljstvo</item>
    </izvorni_sadrzaj>
    <derivirana_varijabla naziv="DomainObject.Predmet.ProtuStrankaListFormated_1">
      <item>IMPULS SPORT HOTELI d.o.o. za trgovinu i ugostiteljstvo</item>
    </derivirana_varijabla>
  </DomainObject.Predmet.ProtuStrankaListFormated>
  <DomainObject.Predmet.ProtuStrankaListFormatedOIB>
    <izvorni_sadrzaj>
      <item>IMPULS SPORT HOTELI d.o.o. za trgovinu i ugostiteljstvo, OIB 86324348246</item>
    </izvorni_sadrzaj>
    <derivirana_varijabla naziv="DomainObject.Predmet.ProtuStrankaListFormatedOIB_1">
      <item>IMPULS SPORT HOTELI d.o.o. za trgovinu i ugostiteljstvo, OIB 86324348246</item>
    </derivirana_varijabla>
  </DomainObject.Predmet.ProtuStrankaListFormatedOIB>
  <DomainObject.Predmet.ProtuStrankaListFormatedWithAdress>
    <izvorni_sadrzaj>
      <item>IMPULS SPORT HOTELI d.o.o. za trgovinu i ugostiteljstvo, Fra Rajmonda Rudeža 1, 21260 Imotski</item>
    </izvorni_sadrzaj>
    <derivirana_varijabla naziv="DomainObject.Predmet.ProtuStrankaListFormatedWithAdress_1">
      <item>IMPULS SPORT HOTELI d.o.o. za trgovinu i ugostiteljstvo, Fra Rajmonda Rudeža 1, 21260 Imotski</item>
    </derivirana_varijabla>
  </DomainObject.Predmet.ProtuStrankaListFormatedWithAdress>
  <DomainObject.Predmet.ProtuStrankaListFormatedWithAdressOIB>
    <izvorni_sadrzaj>
      <item>IMPULS SPORT HOTELI d.o.o. za trgovinu i ugostiteljstvo, OIB 86324348246, Fra Rajmonda Rudeža 1, 21260 Imotski</item>
    </izvorni_sadrzaj>
    <derivirana_varijabla naziv="DomainObject.Predmet.ProtuStrankaListFormatedWithAdressOIB_1">
      <item>IMPULS SPORT HOTELI d.o.o. za trgovinu i ugostiteljstvo, OIB 86324348246, Fra Rajmonda Rudeža 1, 21260 Imotski</item>
    </derivirana_varijabla>
  </DomainObject.Predmet.ProtuStrankaListFormatedWithAdressOIB>
  <DomainObject.Predmet.ProtuStrankaListNazivFormated>
    <izvorni_sadrzaj>
      <item>IMPULS SPORT HOTELI d.o.o. za trgovinu i ugostiteljstvo</item>
    </izvorni_sadrzaj>
    <derivirana_varijabla naziv="DomainObject.Predmet.ProtuStrankaListNazivFormated_1">
      <item>IMPULS SPORT HOTELI d.o.o. za trgovinu i ugostiteljstvo</item>
    </derivirana_varijabla>
  </DomainObject.Predmet.ProtuStrankaListNazivFormated>
  <DomainObject.Predmet.ProtuStrankaListNazivFormatedOIB>
    <izvorni_sadrzaj>
      <item>IMPULS SPORT HOTELI d.o.o. za trgovinu i ugostiteljstvo, OIB 86324348246</item>
    </izvorni_sadrzaj>
    <derivirana_varijabla naziv="DomainObject.Predmet.ProtuStrankaListNazivFormatedOIB_1">
      <item>IMPULS SPORT HOTELI d.o.o. za trgovinu i ugostiteljstvo, OIB 86324348246</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St-263/2017-28</izvorni_sadrzaj>
    <derivirana_varijabla naziv="DomainObject.PoslovniBrojDokumenta_1">St-263/2017-28</derivirana_varijabla>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IMPULS SPORT HOTELI d.o.o. za trgovinu i ugostiteljstvo</izvorni_sadrzaj>
    <derivirana_varijabla naziv="DomainObject.Predmet.ProtustrankaIDrugi_1">IMPULS SPORT HOTELI d.o.o. za trgovinu i ugostiteljstvo</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IMPULS SPORT HOTELI d.o.o. za trgovinu i ugostiteljstvo, OIB 86324348246, Fra Rajmonda Rudeža 1, 21260 Imotski</izvorni_sadrzaj>
    <derivirana_varijabla naziv="DomainObject.Predmet.ProtustrankaIDrugiAdressOIB_1">IMPULS SPORT HOTELI d.o.o. za trgovinu i ugostiteljstvo, OIB 86324348246, Fra Rajmonda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IMPULS SPORT HOTELI d.o.o. za trgovinu i ugostiteljstvo</item>
      <item>RH, Ministarstvo financija</item>
      <item>ŽUPANIJSKO DRŽAVNO ODVJETNIŠTVO</item>
    </izvorni_sadrzaj>
    <derivirana_varijabla naziv="DomainObject.Predmet.SudioniciListNaziv_1">
      <item>IMPULS SPORT HOTELI d.o.o. za trgovinu i ugostiteljstvo</item>
      <item>RH, Ministarstvo financija</item>
      <item>ŽUPANIJSKO DRŽAVNO ODVJETNIŠTVO</item>
    </derivirana_varijabla>
  </DomainObject.Predmet.SudioniciListNaziv>
  <DomainObject.Predmet.SudioniciListAdressOIB>
    <izvorni_sadrzaj>
      <item>IMPULS SPORT HOTELI d.o.o. za trgovinu i ugostiteljstvo, OIB 86324348246, Fra Rajmonda Rudeža 1,21260 Imotski</item>
      <item>RH, Ministarstvo financija, OIB 18683136487</item>
      <item>ŽUPANIJSKO DRŽAVNO ODVJETNIŠTVO, OIB 70793241859, Gundulićeva 29a,21000 Split</item>
    </izvorni_sadrzaj>
    <derivirana_varijabla naziv="DomainObject.Predmet.SudioniciListAdressOIB_1">
      <item>IMPULS SPORT HOTELI d.o.o. za trgovinu i ugostiteljstvo, OIB 86324348246, Fra Rajmonda Rudeža 1,21260 Imotski</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86324348246</item>
      <item>, OIB 18683136487</item>
      <item>, OIB 70793241859</item>
    </izvorni_sadrzaj>
    <derivirana_varijabla naziv="DomainObject.Predmet.SudioniciListNazivOIB_1">
      <item>, OIB 86324348246</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rujna 2018.</izvorni_sadrzaj>
    <derivirana_varijabla naziv="DomainObject.Predmet.DatumZadnjeOdrzaneSudskeRadnje_1">18. rujna 2018.</derivirana_varijabla>
  </DomainObject.Predmet.DatumZadnjeOdrzaneSudskeRadnje>
  <DomainObject.PredzadnjaOdlukaIzPredmeta.DatumDonosenjaOdluke>
    <izvorni_sadrzaj>4. rujna 2018.</izvorni_sadrzaj>
    <derivirana_varijabla naziv="DomainObject.PredzadnjaOdlukaIzPredmeta.DatumDonosenjaOdluke_1">4. rujna 2018.</derivirana_varijabla>
  </DomainObject.PredzadnjaOdlukaIzPredmeta.DatumDonosenjaOdluke>
  <DomainObject.PredzadnjaOdlukaIzPredmeta.Oznaka>
    <izvorni_sadrzaj>St-263/2017-21</izvorni_sadrzaj>
    <derivirana_varijabla naziv="DomainObject.PredzadnjaOdlukaIzPredmeta.Oznaka_1">St-263/2017-21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2165</properties:Words>
  <properties:Characters>12072</properties:Characters>
  <properties:Lines>217</properties:Lines>
  <properties:Paragraphs>37</properties:Paragraphs>
  <properties:TotalTime>383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14240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2017-11-06T11:14:00Z</dcterms:created>
  <dc:creator>Paško Bačić</dc:creator>
  <cp:lastModifiedBy>Paško Bačić</cp:lastModifiedBy>
  <cp:lastPrinted>2018-11-20T11:05:00Z</cp:lastPrinted>
  <dcterms:modified xmlns:xsi="http://www.w3.org/2001/XMLSchema-instance" xsi:type="dcterms:W3CDTF">2018-11-20T11:05:00Z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St-263/2017-28 / Odluka - Rješenje (12-Rješenje_-_čl._132..docx)</vt:lpwstr>
  </prop:property>
  <prop:property name="CC_coloring" pid="4" fmtid="{D5CDD505-2E9C-101B-9397-08002B2CF9AE}">
    <vt:bool>false</vt:bool>
  </prop:property>
  <prop:property name="BrojStranica" pid="5" fmtid="{D5CDD505-2E9C-101B-9397-08002B2CF9AE}">
    <vt:i4>5</vt:i4>
  </prop:property>
</prop:Properties>
</file>