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de69a7" w14:paraId="0de69a7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C05ABB">
        <w:rPr>
          <w:rFonts w:hAnsi="Times New Roman" w:ascii="Times New Roman"/>
          <w:sz w:val="24"/>
        </w:rPr>
        <w:t>1962/13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9C30CB">
        <w:rPr>
          <w:rFonts w:hAnsi="Times New Roman" w:ascii="Times New Roman"/>
          <w:sz w:val="24"/>
        </w:rPr>
        <w:t>-48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C05ABB" w:rsidRPr="00C05ABB">
        <w:rPr>
          <w:rFonts w:hAnsi="Times New Roman" w:ascii="Times New Roman"/>
          <w:sz w:val="24"/>
        </w:rPr>
        <w:t>ADVERSUS GRUPA d.o.o. u stečaju, Zagreb, Ilica 191/E, OIB: 34179544615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C05ABB">
        <w:rPr>
          <w:rFonts w:hAnsi="Times New Roman" w:ascii="Times New Roman"/>
          <w:sz w:val="24"/>
        </w:rPr>
        <w:t>30. kolovoza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</w:t>
      </w:r>
      <w:r w:rsidR="00C05ABB">
        <w:rPr>
          <w:rFonts w:hAnsi="Times New Roman" w:ascii="Times New Roman"/>
          <w:sz w:val="24"/>
        </w:rPr>
        <w:t>8</w:t>
      </w:r>
      <w:r w:rsidR="0013072E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</w:t>
      </w:r>
      <w:r w:rsidR="00FF6DC8">
        <w:rPr>
          <w:rFonts w:hAnsi="Times New Roman" w:ascii="Times New Roman"/>
          <w:sz w:val="24"/>
        </w:rPr>
        <w:t>,</w:t>
      </w:r>
      <w:r w:rsidR="00860524" w:rsidRPr="00040E80">
        <w:rPr>
          <w:rFonts w:hAnsi="Times New Roman" w:ascii="Times New Roman"/>
          <w:sz w:val="24"/>
        </w:rPr>
        <w:t xml:space="preserve"> </w:t>
      </w:r>
      <w:r w:rsidR="00FF6DC8">
        <w:rPr>
          <w:rFonts w:hAnsi="Times New Roman" w:ascii="Times New Roman"/>
          <w:sz w:val="24"/>
        </w:rPr>
        <w:t>polučene prodajom nekre</w:t>
      </w:r>
      <w:r w:rsidR="009C30CB">
        <w:rPr>
          <w:rFonts w:hAnsi="Times New Roman" w:ascii="Times New Roman"/>
          <w:sz w:val="24"/>
        </w:rPr>
        <w:t>tnine dužnika u iznosu od 1.800</w:t>
      </w:r>
      <w:r w:rsidR="00FF6DC8">
        <w:rPr>
          <w:rFonts w:hAnsi="Times New Roman" w:ascii="Times New Roman"/>
          <w:sz w:val="24"/>
        </w:rPr>
        <w:t xml:space="preserve">.000,00 kuna,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A67F00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 xml:space="preserve">16. listopada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 w:rsidR="008752EE">
        <w:rPr>
          <w:rFonts w:hAnsi="Times New Roman" w:ascii="Times New Roman"/>
          <w:b/>
          <w:sz w:val="24"/>
          <w:u w:val="single"/>
        </w:rPr>
        <w:t>10,</w:t>
      </w:r>
      <w:r w:rsidR="000E5E5D">
        <w:rPr>
          <w:rFonts w:hAnsi="Times New Roman" w:ascii="Times New Roman"/>
          <w:b/>
          <w:sz w:val="24"/>
          <w:u w:val="single"/>
        </w:rPr>
        <w:t>45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8752EE">
        <w:rPr>
          <w:rFonts w:hAnsi="Times New Roman" w:ascii="Times New Roman"/>
          <w:sz w:val="24"/>
        </w:rPr>
        <w:t>64</w:t>
      </w:r>
      <w:r w:rsidR="0013072E">
        <w:rPr>
          <w:rFonts w:hAnsi="Times New Roman" w:ascii="Times New Roman"/>
          <w:sz w:val="24"/>
        </w:rPr>
        <w:t>/</w:t>
      </w:r>
      <w:r w:rsidR="008752EE">
        <w:rPr>
          <w:rFonts w:hAnsi="Times New Roman" w:ascii="Times New Roman"/>
          <w:sz w:val="24"/>
        </w:rPr>
        <w:t>I</w:t>
      </w:r>
      <w:r w:rsidR="0013072E">
        <w:rPr>
          <w:rFonts w:hAnsi="Times New Roman" w:ascii="Times New Roman"/>
          <w:sz w:val="24"/>
        </w:rPr>
        <w:t>II (</w:t>
      </w:r>
      <w:r w:rsidR="005E1620">
        <w:rPr>
          <w:rFonts w:hAnsi="Times New Roman" w:ascii="Times New Roman"/>
          <w:sz w:val="24"/>
        </w:rPr>
        <w:t>dvorišna zgrada</w:t>
      </w:r>
      <w:r w:rsidR="0013072E">
        <w:rPr>
          <w:rFonts w:hAnsi="Times New Roman" w:ascii="Times New Roman"/>
          <w:sz w:val="24"/>
        </w:rPr>
        <w:t>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1F13BD" w:rsidR="006A3BBC" w:rsidRPr="00DD3D67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5E1620">
        <w:rPr>
          <w:rFonts w:hAnsi="Times New Roman" w:ascii="Times New Roman"/>
          <w:sz w:val="24"/>
        </w:rPr>
        <w:t>30. kolovoza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5E1620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DD3D67">
      <w:pPr>
        <w:rPr>
          <w:rFonts w:hAnsi="Times New Roman" w:ascii="Times New Roman"/>
          <w:sz w:val="24"/>
        </w:rPr>
      </w:pPr>
      <w:r w:rsidRPr="00DD3D67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DD3D67">
        <w:rPr>
          <w:rFonts w:hAnsi="Times New Roman" w:ascii="Times New Roman"/>
          <w:sz w:val="24"/>
        </w:rPr>
        <w:t xml:space="preserve">      </w:t>
      </w:r>
      <w:r w:rsidR="00CF3AE7" w:rsidRPr="00DD3D67">
        <w:rPr>
          <w:rFonts w:hAnsi="Times New Roman" w:ascii="Times New Roman"/>
          <w:sz w:val="24"/>
        </w:rPr>
        <w:t xml:space="preserve"> </w:t>
      </w:r>
      <w:r w:rsidRPr="00DD3D67">
        <w:rPr>
          <w:rFonts w:hAnsi="Times New Roman" w:ascii="Times New Roman"/>
          <w:sz w:val="24"/>
        </w:rPr>
        <w:t>S U D A C:</w:t>
      </w:r>
    </w:p>
    <w:p w:rsidRDefault="006A3BBC" w:rsidP="006A3BBC" w:rsidR="006A3BBC" w:rsidRPr="00DD3D67">
      <w:pPr>
        <w:rPr>
          <w:rFonts w:hAnsi="Times New Roman" w:ascii="Times New Roman"/>
          <w:sz w:val="24"/>
        </w:rPr>
      </w:pPr>
      <w:r w:rsidRPr="00DD3D67">
        <w:rPr>
          <w:rFonts w:hAnsi="Times New Roman" w:ascii="Times New Roman"/>
          <w:sz w:val="24"/>
        </w:rPr>
        <w:t xml:space="preserve">                    </w:t>
      </w:r>
      <w:r w:rsidR="00040E80" w:rsidRPr="00DD3D67">
        <w:rPr>
          <w:rFonts w:hAnsi="Times New Roman" w:ascii="Times New Roman"/>
          <w:sz w:val="24"/>
        </w:rPr>
        <w:t xml:space="preserve"> </w:t>
      </w:r>
      <w:r w:rsidRPr="00DD3D67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DD3D67">
        <w:rPr>
          <w:rFonts w:hAnsi="Times New Roman" w:ascii="Times New Roman"/>
          <w:sz w:val="24"/>
        </w:rPr>
        <w:t xml:space="preserve"> </w:t>
      </w:r>
      <w:r w:rsidR="002B418C" w:rsidRPr="00DD3D67">
        <w:rPr>
          <w:rFonts w:hAnsi="Times New Roman" w:ascii="Times New Roman"/>
          <w:sz w:val="24"/>
        </w:rPr>
        <w:t xml:space="preserve">  </w:t>
      </w:r>
      <w:r w:rsidR="00226FF1" w:rsidRPr="00DD3D67">
        <w:rPr>
          <w:rFonts w:hAnsi="Times New Roman" w:ascii="Times New Roman"/>
          <w:sz w:val="24"/>
        </w:rPr>
        <w:t xml:space="preserve">        </w:t>
      </w:r>
      <w:r w:rsidRPr="00DD3D67">
        <w:rPr>
          <w:rFonts w:hAnsi="Times New Roman" w:ascii="Times New Roman"/>
          <w:sz w:val="24"/>
        </w:rPr>
        <w:t>MIHAEL KOVAČIĆ</w:t>
      </w:r>
      <w:r w:rsidR="009C30CB" w:rsidRPr="00DD3D67">
        <w:rPr>
          <w:rFonts w:hAnsi="Times New Roman" w:ascii="Times New Roman"/>
          <w:sz w:val="24"/>
        </w:rPr>
        <w:t>, v.r.</w:t>
      </w:r>
    </w:p>
    <w:p w:rsidRDefault="007B5188" w:rsidP="006A3BBC" w:rsidR="002B418C" w:rsidRPr="00DD3D67">
      <w:pPr>
        <w:rPr>
          <w:rFonts w:hAnsi="Times New Roman" w:ascii="Times New Roman"/>
          <w:sz w:val="24"/>
        </w:rPr>
      </w:pPr>
      <w:r w:rsidRPr="00DD3D67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DD3D67">
      <w:pPr>
        <w:rPr>
          <w:rFonts w:hAnsi="Times New Roman" w:ascii="Times New Roman"/>
          <w:sz w:val="24"/>
        </w:rPr>
      </w:pPr>
      <w:r w:rsidRPr="00DD3D67">
        <w:rPr>
          <w:rFonts w:hAnsi="Times New Roman" w:ascii="Times New Roman"/>
          <w:sz w:val="24"/>
        </w:rPr>
        <w:t xml:space="preserve">Protiv </w:t>
      </w:r>
      <w:r w:rsidR="00C94B5B" w:rsidRPr="00DD3D67">
        <w:rPr>
          <w:rFonts w:hAnsi="Times New Roman" w:ascii="Times New Roman"/>
          <w:sz w:val="24"/>
        </w:rPr>
        <w:t>zaključka nije dopuštena žalba.</w:t>
      </w:r>
      <w:r w:rsidR="002B418C" w:rsidRPr="00DD3D67">
        <w:rPr>
          <w:rFonts w:hAnsi="Times New Roman" w:ascii="Times New Roman"/>
          <w:sz w:val="24"/>
        </w:rPr>
        <w:t xml:space="preserve"> </w:t>
      </w:r>
    </w:p>
    <w:p w:rsidRDefault="006A3BBC" w:rsidP="006A3BBC" w:rsidR="006A3BBC" w:rsidRPr="00DD3D67">
      <w:pPr>
        <w:rPr>
          <w:rFonts w:hAnsi="Times New Roman" w:ascii="Times New Roman"/>
          <w:sz w:val="24"/>
        </w:rPr>
      </w:pPr>
    </w:p>
    <w:p w:rsidRDefault="009C30CB" w:rsidP="006A3BBC" w:rsidR="009C30CB" w:rsidRPr="00DD3D67">
      <w:pPr>
        <w:rPr>
          <w:rFonts w:hAnsi="Times New Roman" w:ascii="Times New Roman"/>
          <w:sz w:val="24"/>
        </w:rPr>
      </w:pP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  <w:t>Za točnost otpravka ovlašteni službenik</w:t>
      </w:r>
    </w:p>
    <w:p w:rsidRDefault="009C30CB" w:rsidP="006A3BBC" w:rsidR="009C30CB" w:rsidRPr="00DD3D67">
      <w:pPr>
        <w:rPr>
          <w:rFonts w:hAnsi="Times New Roman" w:ascii="Times New Roman"/>
          <w:sz w:val="24"/>
        </w:rPr>
      </w:pP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</w:r>
      <w:r w:rsidRPr="00DD3D67"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DD3D67">
      <w:pPr>
        <w:rPr>
          <w:rFonts w:hAnsi="Times New Roman" w:ascii="Times New Roman"/>
          <w:color w:themeColor="background1" w:val="FFFFFF"/>
          <w:sz w:val="24"/>
        </w:rPr>
      </w:pPr>
      <w:r w:rsidRPr="00DD3D67">
        <w:rPr>
          <w:rFonts w:hAnsi="Times New Roman" w:ascii="Times New Roman"/>
          <w:color w:themeColor="background1" w:val="FFFFFF"/>
          <w:sz w:val="24"/>
        </w:rPr>
        <w:t>DNA:</w:t>
      </w:r>
    </w:p>
    <w:p w:rsidRDefault="005E1620" w:rsidP="005E1620" w:rsidR="005E1620" w:rsidRPr="00DD3D67">
      <w:pPr>
        <w:rPr>
          <w:rFonts w:hAnsi="Times New Roman" w:ascii="Times New Roman"/>
          <w:noProof w:val="false"/>
          <w:color w:themeColor="background1" w:val="FFFFFF"/>
          <w:sz w:val="24"/>
        </w:rPr>
      </w:pPr>
      <w:r w:rsidRPr="00DD3D67">
        <w:rPr>
          <w:rFonts w:hAnsi="Times New Roman" w:ascii="Times New Roman"/>
          <w:noProof w:val="false"/>
          <w:color w:themeColor="background1" w:val="FFFFFF"/>
          <w:sz w:val="24"/>
        </w:rPr>
        <w:t>1. e-Oglasna ploča</w:t>
      </w:r>
    </w:p>
    <w:p w:rsidRDefault="005E1620" w:rsidP="005E1620" w:rsidR="005E1620" w:rsidRPr="00DD3D67">
      <w:pPr>
        <w:rPr>
          <w:rFonts w:hAnsi="Times New Roman" w:ascii="Times New Roman"/>
          <w:noProof w:val="false"/>
          <w:color w:themeColor="background1" w:val="FFFFFF"/>
          <w:sz w:val="24"/>
        </w:rPr>
      </w:pPr>
      <w:r w:rsidRPr="00DD3D67">
        <w:rPr>
          <w:rFonts w:hAnsi="Times New Roman" w:ascii="Times New Roman"/>
          <w:noProof w:val="false"/>
          <w:color w:themeColor="background1" w:val="FFFFFF"/>
          <w:sz w:val="24"/>
        </w:rPr>
        <w:t>2. Stečajnoj upraviteljici, osobno</w:t>
      </w:r>
    </w:p>
    <w:p w:rsidRDefault="001F13BD" w:rsidP="005E1620" w:rsidR="005E1620" w:rsidRPr="00DD3D67">
      <w:pPr>
        <w:rPr>
          <w:rFonts w:hAnsi="Times New Roman" w:ascii="Times New Roman"/>
          <w:noProof w:val="false"/>
          <w:color w:themeColor="background1" w:val="FFFFFF"/>
          <w:sz w:val="24"/>
        </w:rPr>
      </w:pPr>
      <w:r w:rsidRPr="00DD3D67">
        <w:rPr>
          <w:rFonts w:hAnsi="Times New Roman" w:ascii="Times New Roman"/>
          <w:noProof w:val="false"/>
          <w:color w:themeColor="background1" w:val="FFFFFF"/>
          <w:sz w:val="24"/>
        </w:rPr>
        <w:t>3</w:t>
      </w:r>
      <w:r w:rsidR="005E1620" w:rsidRPr="00DD3D67">
        <w:rPr>
          <w:rFonts w:hAnsi="Times New Roman" w:ascii="Times New Roman"/>
          <w:noProof w:val="false"/>
          <w:color w:themeColor="background1" w:val="FFFFFF"/>
          <w:sz w:val="24"/>
        </w:rPr>
        <w:t>. Alpe-Adria poslovodstvo d.o.o. Zagreb, Slavonska avenija 6 a</w:t>
      </w:r>
    </w:p>
    <w:p w:rsidRDefault="001F13BD" w:rsidP="005E1620" w:rsidR="005E1620" w:rsidRPr="00DD3D67">
      <w:pPr>
        <w:rPr>
          <w:rFonts w:hAnsi="Times New Roman" w:ascii="Times New Roman"/>
          <w:noProof w:val="false"/>
          <w:color w:themeColor="background1" w:val="FFFFFF"/>
          <w:sz w:val="24"/>
        </w:rPr>
      </w:pPr>
      <w:r w:rsidRPr="00DD3D67">
        <w:rPr>
          <w:rFonts w:hAnsi="Times New Roman" w:ascii="Times New Roman"/>
          <w:noProof w:val="false"/>
          <w:color w:themeColor="background1" w:val="FFFFFF"/>
          <w:sz w:val="24"/>
        </w:rPr>
        <w:t>4</w:t>
      </w:r>
      <w:r w:rsidR="005E1620" w:rsidRPr="00DD3D67">
        <w:rPr>
          <w:rFonts w:hAnsi="Times New Roman" w:ascii="Times New Roman"/>
          <w:noProof w:val="false"/>
          <w:color w:themeColor="background1" w:val="FFFFFF"/>
          <w:sz w:val="24"/>
        </w:rPr>
        <w:t>. Republika Hrvatska, po zz. Županijskom državnom odvjetništvu u Zagrebu</w:t>
      </w:r>
    </w:p>
    <w:p w:rsidRDefault="001F13BD" w:rsidR="00040E80" w:rsidRPr="00DD3D67">
      <w:pPr>
        <w:rPr>
          <w:rFonts w:hAnsi="Times New Roman" w:ascii="Times New Roman"/>
          <w:color w:themeColor="background1" w:val="FFFFFF"/>
          <w:sz w:val="24"/>
        </w:rPr>
      </w:pPr>
      <w:r w:rsidRPr="00DD3D67">
        <w:rPr>
          <w:rFonts w:hAnsi="Times New Roman" w:ascii="Times New Roman"/>
          <w:noProof w:val="false"/>
          <w:color w:themeColor="background1" w:val="FFFFFF"/>
          <w:sz w:val="24"/>
        </w:rPr>
        <w:t>5</w:t>
      </w:r>
      <w:r w:rsidR="005E1620" w:rsidRPr="00DD3D67">
        <w:rPr>
          <w:rFonts w:hAnsi="Times New Roman" w:ascii="Times New Roman"/>
          <w:noProof w:val="false"/>
          <w:color w:themeColor="background1" w:val="FFFFFF"/>
          <w:sz w:val="24"/>
        </w:rPr>
        <w:t>. HETA Asset resolution Hrvatska d.o.o. Zagreb, Slavonska avenija 6/a</w:t>
      </w:r>
    </w:p>
    <w:sectPr w:rsidSect="00CD7B58" w:rsidR="00040E80" w:rsidRPr="00DD3D67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3529" w:rsidR="003E3529">
      <w:r>
        <w:separator/>
      </w:r>
    </w:p>
  </w:endnote>
  <w:endnote w:id="0" w:type="continuationSeparator">
    <w:p w:rsidRDefault="003E3529" w:rsidR="003E3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3529" w:rsidR="003E3529">
      <w:r>
        <w:separator/>
      </w:r>
    </w:p>
  </w:footnote>
  <w:footnote w:id="0" w:type="continuationSeparator">
    <w:p w:rsidRDefault="003E3529" w:rsidR="003E35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D437A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37A8">
      <w:rPr>
        <w:rStyle w:val="Brojstranice"/>
        <w:rFonts w:hAnsi="Times New Roman" w:ascii="Times New Roman"/>
      </w:rPr>
      <w:t xml:space="preserve">- </w:t>
    </w:r>
    <w:r w:rsidRPr="00D437A8">
      <w:rPr>
        <w:rStyle w:val="Brojstranice"/>
        <w:rFonts w:hAnsi="Times New Roman" w:ascii="Times New Roman"/>
      </w:rPr>
      <w:fldChar w:fldCharType="begin"/>
    </w:r>
    <w:r w:rsidRPr="00D437A8">
      <w:rPr>
        <w:rStyle w:val="Brojstranice"/>
        <w:rFonts w:hAnsi="Times New Roman" w:ascii="Times New Roman"/>
      </w:rPr>
      <w:instrText xml:space="preserve">PAGE  </w:instrText>
    </w:r>
    <w:r w:rsidRPr="00D437A8">
      <w:rPr>
        <w:rStyle w:val="Brojstranice"/>
        <w:rFonts w:hAnsi="Times New Roman" w:ascii="Times New Roman"/>
      </w:rPr>
      <w:fldChar w:fldCharType="separate"/>
    </w:r>
    <w:r w:rsidR="001F13BD">
      <w:rPr>
        <w:rStyle w:val="Brojstranice"/>
        <w:rFonts w:hAnsi="Times New Roman" w:ascii="Times New Roman"/>
      </w:rPr>
      <w:t>2</w:t>
    </w:r>
    <w:r w:rsidRPr="00D437A8">
      <w:rPr>
        <w:rStyle w:val="Brojstranice"/>
        <w:rFonts w:hAnsi="Times New Roman" w:ascii="Times New Roman"/>
      </w:rPr>
      <w:fldChar w:fldCharType="end"/>
    </w:r>
    <w:r w:rsidRPr="00D437A8">
      <w:rPr>
        <w:rStyle w:val="Brojstranice"/>
        <w:rFonts w:hAnsi="Times New Roman" w:ascii="Times New Roman"/>
      </w:rPr>
      <w:t xml:space="preserve"> -</w:t>
    </w:r>
  </w:p>
  <w:p w:rsidRDefault="00040E80" w:rsidP="00C94B5B" w:rsidR="00040E80" w:rsidRPr="00D437A8">
    <w:pPr>
      <w:jc w:val="right"/>
      <w:rPr>
        <w:rFonts w:hAnsi="Times New Roman" w:ascii="Times New Roman"/>
        <w:szCs w:val="22"/>
      </w:rPr>
    </w:pPr>
    <w:r w:rsidRPr="00D437A8">
      <w:rPr>
        <w:rFonts w:hAnsi="Times New Roman" w:ascii="Times New Roman"/>
        <w:szCs w:val="22"/>
      </w:rPr>
      <w:t>3 St-</w:t>
    </w:r>
    <w:r w:rsidR="00D437A8" w:rsidRPr="00D437A8">
      <w:rPr>
        <w:rFonts w:hAnsi="Times New Roman" w:ascii="Times New Roman"/>
        <w:szCs w:val="22"/>
      </w:rPr>
      <w:t>1962/13</w:t>
    </w:r>
    <w:r w:rsidRPr="00D437A8">
      <w:rPr>
        <w:rFonts w:hAnsi="Times New Roman" w:ascii="Times New Roman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ABB"/>
    <w:rsid w:val="00034763"/>
    <w:rsid w:val="00040E80"/>
    <w:rsid w:val="000A2603"/>
    <w:rsid w:val="000A610E"/>
    <w:rsid w:val="000E5E5D"/>
    <w:rsid w:val="001241C1"/>
    <w:rsid w:val="001246F3"/>
    <w:rsid w:val="0013072E"/>
    <w:rsid w:val="00173472"/>
    <w:rsid w:val="00175788"/>
    <w:rsid w:val="001B07AD"/>
    <w:rsid w:val="001C0A37"/>
    <w:rsid w:val="001F13BD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352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5E1620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752EE"/>
    <w:rsid w:val="0088174C"/>
    <w:rsid w:val="008B6BCE"/>
    <w:rsid w:val="00971D49"/>
    <w:rsid w:val="00973546"/>
    <w:rsid w:val="009C30CB"/>
    <w:rsid w:val="009F5354"/>
    <w:rsid w:val="00A54B1C"/>
    <w:rsid w:val="00A664C9"/>
    <w:rsid w:val="00A67F00"/>
    <w:rsid w:val="00AA3D94"/>
    <w:rsid w:val="00AA5D37"/>
    <w:rsid w:val="00AA612A"/>
    <w:rsid w:val="00AB6016"/>
    <w:rsid w:val="00AC30C2"/>
    <w:rsid w:val="00B16C63"/>
    <w:rsid w:val="00B36118"/>
    <w:rsid w:val="00B9185A"/>
    <w:rsid w:val="00BD6375"/>
    <w:rsid w:val="00C05ABB"/>
    <w:rsid w:val="00C3037D"/>
    <w:rsid w:val="00C36E5E"/>
    <w:rsid w:val="00C74832"/>
    <w:rsid w:val="00C84F1E"/>
    <w:rsid w:val="00C94B5B"/>
    <w:rsid w:val="00C96797"/>
    <w:rsid w:val="00CD7B58"/>
    <w:rsid w:val="00CF3AE7"/>
    <w:rsid w:val="00D437A8"/>
    <w:rsid w:val="00D84213"/>
    <w:rsid w:val="00DD3D67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30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37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C30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37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nekretnina; AXIOO KOLAK d.o.o. za usluge i trgovinu</izvorni_sadrzaj>
    <derivirana_varijabla naziv="DomainObject.Predmet.StrankaFormated_1">  FINA ZAGREB; Alpe-Adria poslovodstvo društvo s ograničenom odgovornošću za promet nekretnina; AXIOO KOLAK d.o.o. za usluge i trgovinu</derivirana_varijabla>
  </DomainObject.Predmet.StrankaFormated>
  <DomainObject.Predmet.StrankaFormatedOIB>
    <izvorni_sadrzaj>  FINA ZAGREB, OIB 85821130368; Alpe-Adria poslovodstvo društvo s ograničenom odgovornošću za promet nekretnina, OIB 99488126785; AXIOO KOLAK d.o.o. za usluge i trgovinu, OIB 18476427145</izvorni_sadrzaj>
    <derivirana_varijabla naziv="DomainObject.Predmet.StrankaFormatedOIB_1">  FINA ZAGREB, OIB 85821130368; Alpe-Adria poslovodstvo društvo s ograničenom odgovornošću za promet nekretnina, OIB 99488126785; AXIOO KOLAK d.o.o. za usluge i trgovinu, OIB 18476427145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Zagreb; AXIOO KOLAK d.o.o. za usluge i trgovinu, Pete Poljanice 5, 10000 Zagreb</izvorni_sadrzaj>
    <derivirana_varijabla naziv="DomainObject.Predmet.StrankaFormatedWithAdress_1"> FINA ZAGREB, OZALJSKA 10, 10000 Zagreb; Alpe-Adria poslovodstvo društvo s ograničenom odgovornošću za promet nekretnina, Slavonska avenija 6 a , 10000 Zagreb; AXIOO KOLAK d.o.o. za usluge i trgovinu, Pete Poljanice 5,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Zagreb; AXIOO KOLAK d.o.o. za usluge i trgovinu, OIB 18476427145, Pete Poljanice 5,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Zagreb; AXIOO KOLAK d.o.o. za usluge i trgovinu, OIB 18476427145, Pete Poljanice 5,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Zagreb,AXIOO KOLAK d.o.o. za usluge i trgovinu Pete Poljanice 5,10000 Zagreb</izvorni_sadrzaj>
    <derivirana_varijabla naziv="DomainObject.Predmet.StrankaWithAdress_1">FINA ZAGREB OZALJSKA 10,10000 Zagreb,Alpe-Adria poslovodstvo društvo s ograničenom odgovornošću za promet nekretnina Slavonska avenija 6 a ,10000 Zagreb,AXIOO KOLAK d.o.o. za usluge i trgovinu Pete Poljanice 5,10000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Zagreb,AXIOO KOLAK d.o.o. za usluge i trgovinu, OIB 18476427145, Pete Poljanice 5,10000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Zagreb,AXIOO KOLAK d.o.o. za usluge i trgovinu, OIB 18476427145, Pete Poljanice 5,10000 Zagreb</derivirana_varijabla>
  </DomainObject.Predmet.StrankaWithAdressOIB>
  <DomainObject.Predmet.StrankaNazivFormated>
    <izvorni_sadrzaj>FINA ZAGREB,Alpe-Adria poslovodstvo društvo s ograničenom odgovornošću za promet nekretnina,AXIOO KOLAK d.o.o. za usluge i trgovinu</izvorni_sadrzaj>
    <derivirana_varijabla naziv="DomainObject.Predmet.StrankaNazivFormated_1">FINA ZAGREB,Alpe-Adria poslovodstvo društvo s ograničenom odgovornošću za promet nekretnina,AXIOO KOLAK d.o.o. za usluge i trgovinu</derivirana_varijabla>
  </DomainObject.Predmet.StrankaNazivFormated>
  <DomainObject.Predmet.StrankaNazivFormatedOIB>
    <izvorni_sadrzaj>FINA ZAGREB, OIB 85821130368,Alpe-Adria poslovodstvo društvo s ograničenom odgovornošću za promet nekretnina, OIB 99488126785,AXIOO KOLAK d.o.o. za usluge i trgovinu, OIB 18476427145</izvorni_sadrzaj>
    <derivirana_varijabla naziv="DomainObject.Predmet.StrankaNazivFormatedOIB_1">FINA ZAGREB, OIB 85821130368,Alpe-Adria poslovodstvo društvo s ograničenom odgovornošću za promet nekretnina, OIB 99488126785,AXIOO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Alpe-Adria poslovodstvo društvo s ograničenom odgovornošću za promet nekretnina</item>
      <item>AXIOO KOLAK d.o.o. za usluge i trgovinu</item>
    </izvorni_sadrzaj>
    <derivirana_varijabla naziv="DomainObject.Predmet.StrankaListFormated_1">
      <item>FINA ZAGREB</item>
      <item>Alpe-Adria poslovodstvo društvo s ograničenom odgovornošću za promet nekretnina</item>
      <item>AXIOO KOLAK d.o.o. za usluge i trgovinu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  <item>AXIOO KOLAK d.o.o. za usluge i trgovinu, OIB 18476427145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  <item>AXIOO KOLAK d.o.o. za usluge i trgovinu, OIB 18476427145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  <item>AXIOO KOLAK d.o.o. za usluge i trgovinu, Pete Poljanice 5,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  <item>AXIOO KOLAK d.o.o. za usluge i trgovinu, Pete Poljanice 5,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  <item>AXIOO KOLAK d.o.o. za usluge i trgovinu, OIB 18476427145, Pete Poljanice 5,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  <item>AXIOO KOLAK d.o.o. za usluge i trgovinu</item>
    </izvorni_sadrzaj>
    <derivirana_varijabla naziv="DomainObject.Predmet.StrankaListNazivFormated_1">
      <item>FINA ZAGREB</item>
      <item>Alpe-Adria poslovodstvo društvo s ograničenom odgovornošću za promet nekretnina</item>
      <item>AXIOO KOLAK d.o.o. za usluge i trgovinu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  <item>AXIOO KOLAK d.o.o. za usluge i trgovinu, OIB 18476427145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  <item>AXIOO KOLAK d.o.o. za usluge i trgovinu, OIB 18476427145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  <item>AXIOO KOLAK d.o.o. za usluge i trgovinu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  <item>AXIOO KOLAK d.o.o. za usluge i trgovinu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  <item>AXIOO KOLAK d.o.o. za usluge i trgovinu, OIB 18476427145, Pete Poljanice 5,10000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  <item>, OIB 18476427145</item>
    </izvorni_sadrzaj>
    <derivirana_varijabla naziv="DomainObject.Predmet.SudioniciListNazivOIB_1">
      <item>, OIB 85821130368</item>
      <item>, OIB 34179544615</item>
      <item>, OIB 70764524701</item>
      <item>, OIB 99488126785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1304</properties:Characters>
  <properties:Lines>46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2018-09-03T12:29:00Z</dcterms:created>
  <dc:creator>MK</dc:creator>
  <cp:lastModifiedBy>Sonja Pilić</cp:lastModifiedBy>
  <cp:lastPrinted>2018-09-04T06:42:00Z</cp:lastPrinted>
  <dcterms:modified xmlns:xsi="http://www.w3.org/2001/XMLSchema-instance" xsi:type="dcterms:W3CDTF">2018-09-04T06:44:00Z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na roč.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