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279d" w14:paraId="35f279d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847" cx="61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302799" w:rsidP="00075DAE" w:rsidR="007477A1" w:rsidRPr="00A72E02">
      <w:r>
        <w:t>3500</w:t>
      </w:r>
      <w:r w:rsidR="00075DAE" w:rsidRPr="00075DAE">
        <w:t xml:space="preserve">0 Slavonski Brod                                               </w:t>
      </w:r>
      <w:r w:rsidR="000A432B">
        <w:tab/>
      </w:r>
      <w:r w:rsidR="004C5197">
        <w:t xml:space="preserve">                 </w:t>
      </w:r>
      <w:r w:rsidR="004C5197" w:rsidRPr="004C5197">
        <w:t>Broj: 2/St-2018/2016-</w:t>
      </w:r>
      <w:r w:rsidR="004C5197">
        <w:t>25</w:t>
      </w:r>
    </w:p>
    <w:p w:rsidRDefault="000A432B" w:rsidP="000A432B" w:rsidR="000A432B"/>
    <w:p w:rsidRDefault="002C0A13" w:rsidP="000A432B" w:rsidR="002C0A13"/>
    <w:p w:rsidRDefault="00A72E02" w:rsidP="004C5197" w:rsidR="000A432B">
      <w:pPr>
        <w:jc w:val="center"/>
      </w:pPr>
      <w:r>
        <w:t>R E P U B L I K A   H R V A T S K A</w:t>
      </w:r>
    </w:p>
    <w:p w:rsidRDefault="004C5197" w:rsidP="004C5197" w:rsidR="004C5197">
      <w:pPr>
        <w:jc w:val="center"/>
      </w:pPr>
    </w:p>
    <w:p w:rsidRDefault="004C5197" w:rsidP="004C5197" w:rsidR="004C5197">
      <w:pPr>
        <w:jc w:val="center"/>
      </w:pPr>
      <w:r>
        <w:t>R J E Š E N J E</w:t>
      </w:r>
    </w:p>
    <w:p w:rsidRDefault="003B08B9" w:rsidP="004C5197" w:rsidR="003B08B9">
      <w:pPr>
        <w:pStyle w:val="Bezproreda"/>
        <w:jc w:val="both"/>
      </w:pPr>
    </w:p>
    <w:p w:rsidRDefault="002C0A13" w:rsidP="004C5197" w:rsidR="002C0A13">
      <w:pPr>
        <w:pStyle w:val="Bezproreda"/>
        <w:jc w:val="both"/>
      </w:pPr>
    </w:p>
    <w:p w:rsidRDefault="000A432B" w:rsidP="00B11E16" w:rsidR="000A432B" w:rsidRPr="000A432B">
      <w:pPr>
        <w:pStyle w:val="Bezproreda"/>
        <w:ind w:firstLine="708"/>
        <w:jc w:val="both"/>
      </w:pPr>
      <w:r w:rsidRPr="000A432B">
        <w:t>TRGOVAČKI SUD U  OSIJEKU, STALNA SLUŽBA U SLAVONSKOM BRODU</w:t>
      </w:r>
      <w:r w:rsidR="00A72E02">
        <w:t xml:space="preserve"> </w:t>
      </w:r>
      <w:r w:rsidRPr="000A432B">
        <w:t>- po steč</w:t>
      </w:r>
      <w:r w:rsidR="00A72E02">
        <w:t xml:space="preserve">ajnom sucu Davorinu Pavičić, u </w:t>
      </w:r>
      <w:r w:rsidRPr="000A432B">
        <w:t xml:space="preserve">stečajnom </w:t>
      </w:r>
      <w:r w:rsidR="00A72E02">
        <w:t xml:space="preserve">postupku nad stečajnim dužnikom </w:t>
      </w:r>
      <w:r w:rsidR="005A4851">
        <w:br/>
      </w:r>
      <w:r w:rsidR="004C5197" w:rsidRPr="004C5197">
        <w:t xml:space="preserve">ROBERT VIDAKOVIĆ vl. obrta FINAL PAKRAC Završni građevinski radovi, </w:t>
      </w:r>
      <w:r w:rsidR="004C5197">
        <w:br/>
        <w:t xml:space="preserve">OIB: 23878385700, Pakrac, M. Krleže 1, </w:t>
      </w:r>
      <w:r w:rsidRPr="000A432B">
        <w:t xml:space="preserve">dana </w:t>
      </w:r>
      <w:r w:rsidR="004C5197">
        <w:t>29</w:t>
      </w:r>
      <w:r w:rsidR="00A72E02">
        <w:t xml:space="preserve">. </w:t>
      </w:r>
      <w:r w:rsidR="004C5197">
        <w:t xml:space="preserve">kolovoza </w:t>
      </w:r>
      <w:r w:rsidR="00DC3015">
        <w:t xml:space="preserve"> 2018</w:t>
      </w:r>
      <w:r w:rsidR="00A72E02">
        <w:t xml:space="preserve">. </w:t>
      </w:r>
      <w:r w:rsidR="008F7EA9">
        <w:t xml:space="preserve"> donio je slijedeće</w:t>
      </w:r>
      <w:r w:rsidR="004C5197">
        <w:t xml:space="preserve"> </w:t>
      </w:r>
    </w:p>
    <w:p w:rsidRDefault="00653405" w:rsidP="000A432B" w:rsidR="00653405" w:rsidRPr="000A432B"/>
    <w:p w:rsidRDefault="008F7EA9" w:rsidP="00A72E02" w:rsidR="000A432B">
      <w:pPr>
        <w:jc w:val="center"/>
      </w:pPr>
      <w:r>
        <w:t>R J E Š E N J E</w:t>
      </w:r>
    </w:p>
    <w:p w:rsidRDefault="008F7EA9" w:rsidP="00EF4465" w:rsidR="008F7EA9"/>
    <w:p w:rsidRDefault="008F7EA9" w:rsidP="00DF3A66" w:rsidR="008F7EA9">
      <w:pPr>
        <w:pStyle w:val="Bezproreda"/>
      </w:pPr>
      <w:r>
        <w:t>I. Određuje se prodaja u stečajnom postupku, uz odgovarajuću primjenu pravila o ovrsi na nekretnin</w:t>
      </w:r>
      <w:r w:rsidR="0043453F">
        <w:t>ama</w:t>
      </w:r>
      <w:r>
        <w:t xml:space="preserve"> u vlasništvu stečajnog dužnika </w:t>
      </w:r>
      <w:r w:rsidR="00DF3A66">
        <w:t xml:space="preserve">ROBERT VIDAKOVIĆ vl. obrta FINAL PAKRAC </w:t>
      </w:r>
      <w:r w:rsidR="0043453F">
        <w:t>u stečaju</w:t>
      </w:r>
      <w:r w:rsidR="00DF3A66">
        <w:t>, OIB: 23878385700, Pakrac, M. Krleže 1</w:t>
      </w:r>
      <w:r>
        <w:t>, i to:</w:t>
      </w:r>
    </w:p>
    <w:p w:rsidRDefault="008F7EA9" w:rsidP="008F7EA9" w:rsidR="008F7EA9">
      <w:pPr>
        <w:pStyle w:val="Bezproreda"/>
      </w:pPr>
    </w:p>
    <w:p w:rsidRDefault="008F7EA9" w:rsidP="00CA4115" w:rsidR="0043453F">
      <w:pPr>
        <w:pStyle w:val="Bezproreda"/>
        <w:jc w:val="both"/>
      </w:pPr>
      <w:r>
        <w:t>Upisana u</w:t>
      </w:r>
      <w:r w:rsidR="0043453F">
        <w:t xml:space="preserve"> k.o. Soline,</w:t>
      </w:r>
      <w:r>
        <w:t xml:space="preserve"> </w:t>
      </w:r>
      <w:r w:rsidR="0043453F">
        <w:t>zk. ul.</w:t>
      </w:r>
      <w:r>
        <w:t xml:space="preserve"> </w:t>
      </w:r>
      <w:r w:rsidR="0043453F">
        <w:t xml:space="preserve">3060, kč. br. 219/7 </w:t>
      </w:r>
      <w:r w:rsidR="0043453F" w:rsidRPr="0043453F">
        <w:t xml:space="preserve">kuća i dvorište površine 999 m2 </w:t>
      </w:r>
      <w:r w:rsidR="0043453F">
        <w:t>sa</w:t>
      </w:r>
      <w:r w:rsidR="0043453F" w:rsidRPr="0043453F">
        <w:t xml:space="preserve"> suvlasničkim dijelom </w:t>
      </w:r>
      <w:r w:rsidR="0043453F">
        <w:t xml:space="preserve">koji je povezan sa vlasništvom </w:t>
      </w:r>
      <w:r w:rsidR="0043453F" w:rsidRPr="0043453F">
        <w:t>posebnog dijela upisanog kao 166/1000 etažno vlasništvo E5 što je u naravi</w:t>
      </w:r>
      <w:r w:rsidR="0043453F">
        <w:t xml:space="preserve"> predstavlja</w:t>
      </w:r>
      <w:r w:rsidR="0043453F" w:rsidRPr="0043453F">
        <w:t xml:space="preserve"> stan broj pet </w:t>
      </w:r>
      <w:r w:rsidR="0043453F">
        <w:t>u potkrovlju površine 72,46 m2</w:t>
      </w:r>
      <w:r w:rsidR="0043453F" w:rsidRPr="0043453F">
        <w:t xml:space="preserve">, </w:t>
      </w:r>
      <w:r w:rsidR="0043453F">
        <w:t>koji se sastoji od hodnika, dn. wc-a, kuhinje i blagovaone, dnevnog boravka, natkrivene terase, kupaone, manje sobe, veće sobe i natkrivene terase.</w:t>
      </w:r>
      <w:r w:rsidR="00341615">
        <w:t xml:space="preserve"> Stanu pripada i parkirno mjesto P5 </w:t>
      </w:r>
      <w:r w:rsidR="0043453F" w:rsidRPr="0043453F">
        <w:t>od 12, 50 m2 označeno crvenom bojom kao sporedni dio nekretnine</w:t>
      </w:r>
      <w:r w:rsidR="00341615">
        <w:t xml:space="preserve">. </w:t>
      </w:r>
    </w:p>
    <w:p w:rsidRDefault="004803A3" w:rsidP="004803A3" w:rsidR="004803A3">
      <w:pPr>
        <w:pStyle w:val="Bezproreda"/>
        <w:ind w:left="720"/>
        <w:jc w:val="both"/>
      </w:pPr>
    </w:p>
    <w:p w:rsidRDefault="00341615" w:rsidP="00CA4115" w:rsidR="00807AD1">
      <w:pPr>
        <w:pStyle w:val="Bezproreda"/>
        <w:jc w:val="both"/>
      </w:pPr>
      <w:r>
        <w:t xml:space="preserve">Na navedenim nekretninama upisano je razlučno pravo za korist </w:t>
      </w:r>
    </w:p>
    <w:p w:rsidRDefault="00807AD1" w:rsidP="00CA4115" w:rsidR="00807AD1">
      <w:pPr>
        <w:pStyle w:val="Bezproreda"/>
        <w:jc w:val="both"/>
      </w:pPr>
      <w:r>
        <w:t xml:space="preserve">- </w:t>
      </w:r>
      <w:r w:rsidR="00341615">
        <w:t>ERSTE &amp; STEIERMARKISCHE BANK d.d. Rijeka, Jadranski trg 3 A</w:t>
      </w:r>
      <w:r>
        <w:t>, broj Z-147/06 od 11. siječnja 2006., broj Z-650/10 od 08. veljače 2010</w:t>
      </w:r>
      <w:r w:rsidR="00341615">
        <w:t>.</w:t>
      </w:r>
      <w:r>
        <w:t xml:space="preserve"> </w:t>
      </w:r>
    </w:p>
    <w:p w:rsidRDefault="00807AD1" w:rsidP="00CA4115" w:rsidR="00341615">
      <w:pPr>
        <w:pStyle w:val="Bezproreda"/>
        <w:jc w:val="both"/>
      </w:pPr>
      <w:r>
        <w:t>- Vidaković Dejan, Zagreb, Trsje 21 B, broj Z-3583/10 od 30. lipnja 2010.,</w:t>
      </w:r>
    </w:p>
    <w:p w:rsidRDefault="00807AD1" w:rsidP="00CA4115" w:rsidR="00807AD1">
      <w:pPr>
        <w:pStyle w:val="Bezproreda"/>
        <w:jc w:val="both"/>
      </w:pPr>
      <w:r>
        <w:t>- KAPITOL PROJEKT d.o.o., Zagreb, Zdihajska 24/1, broj Z-3584/10 od 30. lipnja 2010.,</w:t>
      </w:r>
    </w:p>
    <w:p w:rsidRDefault="00807AD1" w:rsidP="00CA4115" w:rsidR="00807AD1">
      <w:pPr>
        <w:pStyle w:val="Bezproreda"/>
        <w:jc w:val="both"/>
      </w:pPr>
      <w:r>
        <w:t xml:space="preserve">- VIDERO d.o.o., Zagreb, Trsje 21 B, Z-3585/10 od 30. lipnja 2010. </w:t>
      </w:r>
    </w:p>
    <w:p w:rsidRDefault="00807AD1" w:rsidP="00CA4115" w:rsidR="00807AD1">
      <w:pPr>
        <w:pStyle w:val="Bezproreda"/>
        <w:jc w:val="both"/>
      </w:pPr>
      <w:r>
        <w:t>- Republika Hrvatska Z-1117/11 od 04. ožujka 2011.; Z-2882/11 od 02. lipnja 2011.</w:t>
      </w:r>
    </w:p>
    <w:p w:rsidRDefault="00807AD1" w:rsidP="00CA4115" w:rsidR="00807AD1">
      <w:pPr>
        <w:pStyle w:val="Bezproreda"/>
        <w:jc w:val="both"/>
      </w:pPr>
      <w:r>
        <w:t>- Republika Hrvatska Z-766/16 od 04. veljače 2016.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II. Zaključkom o prodaji utvrdit će se vrijednost nekretnina, način i uvjeti prodaje nekretnina iz točke I. ovog rješenja.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lastRenderedPageBreak/>
        <w:t>III. Određuje se upis zabilježbe ovog rješenja o prodaji nekretnina stečajnog dužni</w:t>
      </w:r>
      <w:r w:rsidR="004803A3">
        <w:t xml:space="preserve">ka, navedenih pod točkom I. a) </w:t>
      </w:r>
      <w:r>
        <w:t>ovog rješenja u zemlj</w:t>
      </w:r>
      <w:r w:rsidR="001E57B0">
        <w:t>išnim knjigama Općinskog suda u Rijeci</w:t>
      </w:r>
      <w:r>
        <w:t xml:space="preserve"> zemljišnoknjižnog odjela</w:t>
      </w:r>
      <w:r w:rsidR="001E57B0">
        <w:t xml:space="preserve"> Krk.</w:t>
      </w:r>
    </w:p>
    <w:p w:rsidRDefault="004803A3" w:rsidP="007720B9" w:rsidR="004803A3">
      <w:pPr>
        <w:pStyle w:val="Bezproreda"/>
        <w:jc w:val="both"/>
      </w:pPr>
    </w:p>
    <w:p w:rsidRDefault="007720B9" w:rsidP="001E57B0" w:rsidR="001E57B0">
      <w:pPr>
        <w:pStyle w:val="Bezproreda"/>
        <w:jc w:val="center"/>
      </w:pPr>
      <w:r>
        <w:t>O b r a z l o ž e n j e</w:t>
      </w:r>
    </w:p>
    <w:p w:rsidRDefault="001E57B0" w:rsidP="004803A3" w:rsidR="001E57B0">
      <w:pPr>
        <w:pStyle w:val="Bezproreda"/>
        <w:jc w:val="both"/>
      </w:pPr>
    </w:p>
    <w:p w:rsidRDefault="001E57B0" w:rsidP="004803A3" w:rsidR="00302799">
      <w:pPr>
        <w:pStyle w:val="Bezproreda"/>
        <w:jc w:val="both"/>
      </w:pPr>
      <w:r>
        <w:t>Na skupštini vjerovnika održanoj dana 25. svibnja 2018. (izvještajno ročište) jednoglasno je prihvaćena odluka da se navedene nekretnine unovče sukla</w:t>
      </w:r>
      <w:r w:rsidR="00302799">
        <w:t>dno odredbama Stečajnog zakona, uz primjenu pravila o ovrsi na nekretninama stečajnog dužnika navedenih u točki I</w:t>
      </w:r>
      <w:r w:rsidR="002733F3">
        <w:t>.</w:t>
      </w:r>
      <w:r w:rsidR="00302799">
        <w:t xml:space="preserve">, a nakon što se izvrši procjena od strane ovlaštenog procjenitelja. </w:t>
      </w:r>
    </w:p>
    <w:p w:rsidRDefault="001E57B0" w:rsidP="004803A3" w:rsidR="001E57B0">
      <w:pPr>
        <w:pStyle w:val="Bezproreda"/>
        <w:jc w:val="both"/>
      </w:pPr>
    </w:p>
    <w:p w:rsidRDefault="001E57B0" w:rsidP="004803A3" w:rsidR="001E57B0">
      <w:pPr>
        <w:pStyle w:val="Bezproreda"/>
        <w:jc w:val="both"/>
      </w:pPr>
    </w:p>
    <w:p w:rsidRDefault="000A432B" w:rsidP="004803A3" w:rsidR="000A432B" w:rsidRPr="000A432B">
      <w:pPr>
        <w:jc w:val="both"/>
      </w:pPr>
    </w:p>
    <w:p w:rsidRDefault="00790BEF" w:rsidP="004803A3" w:rsidR="00790BEF">
      <w:pPr>
        <w:pStyle w:val="Bezproreda"/>
        <w:jc w:val="both"/>
      </w:pPr>
      <w:r>
        <w:t xml:space="preserve">Stoga je sukladno odluci Skupštine vjerovnike </w:t>
      </w:r>
      <w:r w:rsidR="00302799">
        <w:t xml:space="preserve">odlučeno kao u izreci. </w:t>
      </w:r>
    </w:p>
    <w:p w:rsidRDefault="000A432B" w:rsidP="007720B9" w:rsidR="000A432B" w:rsidRPr="000A432B">
      <w:pPr>
        <w:pStyle w:val="Bezproreda"/>
        <w:jc w:val="both"/>
      </w:pPr>
      <w:r w:rsidRPr="000A432B">
        <w:tab/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B11E16">
        <w:t>29</w:t>
      </w:r>
      <w:r>
        <w:t xml:space="preserve">. </w:t>
      </w:r>
      <w:r w:rsidR="00B11E16">
        <w:t>kolovoza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790BEF" w:rsidP="00A72E02" w:rsidR="00790BEF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DC3015" w:rsidP="000A432B" w:rsidR="00DC3015" w:rsidRPr="000A432B"/>
    <w:p w:rsidRDefault="000A432B" w:rsidP="000A432B" w:rsid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4803A3" w:rsidP="000A432B" w:rsidR="004803A3"/>
    <w:p w:rsidRDefault="007010CB" w:rsidP="000A432B" w:rsidR="007010CB"/>
    <w:p w:rsidRDefault="004803A3" w:rsidP="000A432B" w:rsidR="004803A3" w:rsidRPr="000A432B"/>
    <w:p w:rsidRDefault="000A432B" w:rsidP="000A432B" w:rsidR="000A432B" w:rsidRPr="000A432B">
      <w:r w:rsidRPr="000A432B">
        <w:t>NAPUTAK O PRAVNOM LIJEKU:</w:t>
      </w:r>
    </w:p>
    <w:p w:rsidRDefault="00790BEF" w:rsidP="00790BEF" w:rsidR="00EF4465">
      <w:r>
        <w:t>Protiv</w:t>
      </w:r>
      <w:r w:rsidR="00EF4465">
        <w:t xml:space="preserve"> ove odluke dopuštena je žalba </w:t>
      </w:r>
      <w:r>
        <w:t>Visokom</w:t>
      </w:r>
    </w:p>
    <w:p w:rsidRDefault="00790BEF" w:rsidP="00790BEF" w:rsidR="00EF4465">
      <w:r>
        <w:t>trgovačkom sudu u Zagrebu u</w:t>
      </w:r>
      <w:r w:rsidR="00EF4465">
        <w:t xml:space="preserve"> 3 primjerak </w:t>
      </w:r>
    </w:p>
    <w:p w:rsidRDefault="00EF4465" w:rsidP="00790BEF" w:rsidR="00EF4465">
      <w:r>
        <w:t xml:space="preserve">u </w:t>
      </w:r>
      <w:r w:rsidR="00790BEF">
        <w:t>roku od 8 dana. Rok za žalbu počinje teći</w:t>
      </w:r>
    </w:p>
    <w:p w:rsidRDefault="00790BEF" w:rsidP="00790BEF" w:rsidR="00EF4465">
      <w:r>
        <w:t>osmog dana</w:t>
      </w:r>
      <w:r w:rsidR="00EF4465">
        <w:t xml:space="preserve"> </w:t>
      </w:r>
      <w:r>
        <w:t xml:space="preserve">od dana objave na mrežnoj stranici </w:t>
      </w:r>
    </w:p>
    <w:p w:rsidRDefault="00790BEF" w:rsidP="00790BEF" w:rsidR="007720B9">
      <w:r>
        <w:t>e-Oglasnoj ploči suda.</w:t>
      </w:r>
    </w:p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3377E0" w:rsidP="000A432B" w:rsidR="003377E0"/>
    <w:p w:rsidRDefault="00EF4465" w:rsidP="000A432B" w:rsidR="00EF4465"/>
    <w:p w:rsidRDefault="00A72E02" w:rsidP="000A432B" w:rsidR="00A72E02">
      <w:r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Stečajno</w:t>
      </w:r>
      <w:r w:rsidR="002C0A13">
        <w:t xml:space="preserve">j </w:t>
      </w:r>
      <w:r>
        <w:t>upravitelj</w:t>
      </w:r>
      <w:r w:rsidR="002C0A13">
        <w:t>ici</w:t>
      </w:r>
    </w:p>
    <w:p w:rsidRDefault="00302799" w:rsidP="0011067D" w:rsidR="00302799" w:rsidRPr="000A432B">
      <w:pPr>
        <w:pStyle w:val="Odlomakpopisa"/>
        <w:numPr>
          <w:ilvl w:val="0"/>
          <w:numId w:val="3"/>
        </w:numPr>
      </w:pPr>
      <w:r>
        <w:t>Općinski sud Rijeka, ZK ODJEL KRK</w:t>
      </w:r>
      <w:r w:rsidR="0011067D">
        <w:t xml:space="preserve">, </w:t>
      </w:r>
      <w:r w:rsidRPr="00302799">
        <w:t>Ul. Žrtava fašizma 7, 51000, Rijeka</w:t>
      </w:r>
      <w:r w:rsidR="0011067D">
        <w:t>, nakon pravomoćnosti</w:t>
      </w:r>
    </w:p>
    <w:p w:rsidRDefault="000A432B" w:rsidP="00075DAE" w:rsidR="000A432B"/>
    <w:p w:rsidRDefault="00174853" w:rsidR="00174853" w:rsidRPr="00075DAE"/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64" w:rsidP="007720B9" w:rsidR="00974664">
      <w:r>
        <w:separator/>
      </w:r>
    </w:p>
  </w:endnote>
  <w:endnote w:id="0" w:type="continuationSeparator">
    <w:p w:rsidRDefault="00974664" w:rsidP="007720B9" w:rsidR="0097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45774"/>
      <w:docPartObj>
        <w:docPartGallery w:val="Page Numbers (Bottom of Page)"/>
        <w:docPartUnique/>
      </w:docPartObj>
    </w:sdtPr>
    <w:sdtEndPr/>
    <w:sdtContent>
      <w:p w:rsidRDefault="007720B9" w:rsidR="007720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64E">
          <w:rPr>
            <w:noProof/>
          </w:rPr>
          <w:t>1</w:t>
        </w:r>
        <w:r>
          <w:fldChar w:fldCharType="end"/>
        </w:r>
      </w:p>
    </w:sdtContent>
  </w:sdt>
  <w:p w:rsidRDefault="007720B9" w:rsidR="007720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64" w:rsidP="007720B9" w:rsidR="00974664">
      <w:r>
        <w:separator/>
      </w:r>
    </w:p>
  </w:footnote>
  <w:footnote w:id="0" w:type="continuationSeparator">
    <w:p w:rsidRDefault="00974664" w:rsidP="007720B9" w:rsidR="0097466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56888"/>
    <w:multiLevelType w:val="hybridMultilevel"/>
    <w:tmpl w:val="C0EEFBBE"/>
    <w:lvl w:tplc="26806F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6649D4"/>
    <w:multiLevelType w:val="hybridMultilevel"/>
    <w:tmpl w:val="0F1624E4"/>
    <w:lvl w:tplc="C726AE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4B2667"/>
    <w:multiLevelType w:val="hybridMultilevel"/>
    <w:tmpl w:val="5F6AF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B30BD4"/>
    <w:multiLevelType w:val="hybridMultilevel"/>
    <w:tmpl w:val="1CCAB8D8"/>
    <w:lvl w:tplc="F62EF8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AD27B5"/>
    <w:multiLevelType w:val="hybridMultilevel"/>
    <w:tmpl w:val="964C6A62"/>
    <w:lvl w:tplc="4FB8DC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1067D"/>
    <w:rsid w:val="00131438"/>
    <w:rsid w:val="001711A4"/>
    <w:rsid w:val="00174853"/>
    <w:rsid w:val="001A62C3"/>
    <w:rsid w:val="001E57B0"/>
    <w:rsid w:val="00261CC9"/>
    <w:rsid w:val="002733F3"/>
    <w:rsid w:val="002C0A13"/>
    <w:rsid w:val="00302799"/>
    <w:rsid w:val="003377E0"/>
    <w:rsid w:val="00341615"/>
    <w:rsid w:val="003B08B9"/>
    <w:rsid w:val="0043453F"/>
    <w:rsid w:val="00450041"/>
    <w:rsid w:val="004803A3"/>
    <w:rsid w:val="004C1C2C"/>
    <w:rsid w:val="004C5197"/>
    <w:rsid w:val="0053464E"/>
    <w:rsid w:val="005619F1"/>
    <w:rsid w:val="0059049E"/>
    <w:rsid w:val="005A4851"/>
    <w:rsid w:val="00600BE2"/>
    <w:rsid w:val="0061091F"/>
    <w:rsid w:val="00653405"/>
    <w:rsid w:val="006D290D"/>
    <w:rsid w:val="007010CB"/>
    <w:rsid w:val="007477A1"/>
    <w:rsid w:val="007720B9"/>
    <w:rsid w:val="00790BEF"/>
    <w:rsid w:val="00807AD1"/>
    <w:rsid w:val="00816202"/>
    <w:rsid w:val="008876A3"/>
    <w:rsid w:val="008F7EA9"/>
    <w:rsid w:val="00974664"/>
    <w:rsid w:val="00A72E02"/>
    <w:rsid w:val="00AF224D"/>
    <w:rsid w:val="00B11E16"/>
    <w:rsid w:val="00C3777B"/>
    <w:rsid w:val="00C75F4B"/>
    <w:rsid w:val="00CA4115"/>
    <w:rsid w:val="00D164E8"/>
    <w:rsid w:val="00DC3015"/>
    <w:rsid w:val="00DF3A66"/>
    <w:rsid w:val="00EC248E"/>
    <w:rsid w:val="00EF4465"/>
    <w:rsid w:val="00F33A7E"/>
    <w:rsid w:val="00FB0A68"/>
    <w:rsid w:val="00FD081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6802888.88</izvorni_sadrzaj>
    <derivirana_varijabla naziv="DomainObject.Predmet.InicijalnaVrijednost_1">6802888.88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Vidaković</izvorni_sadrzaj>
    <derivirana_varijabla naziv="DomainObject.Predmet.ProtustrankaFormated_1">  Robert Vidaković</derivirana_varijabla>
  </DomainObject.Predmet.ProtustrankaFormated>
  <DomainObject.Predmet.ProtustrankaFormatedOIB>
    <izvorni_sadrzaj>  Robert Vidaković, OIB 23878385700</izvorni_sadrzaj>
    <derivirana_varijabla naziv="DomainObject.Predmet.ProtustrankaFormatedOIB_1">  Robert Vidaković, OIB 23878385700</derivirana_varijabla>
  </DomainObject.Predmet.ProtustrankaFormatedOIB>
  <DomainObject.Predmet.ProtustrankaFormatedWithAdress>
    <izvorni_sadrzaj> Robert Vidaković, Nikole Oršanića 25, 34550 Pakrac</izvorni_sadrzaj>
    <derivirana_varijabla naziv="DomainObject.Predmet.ProtustrankaFormatedWithAdress_1"> Robert Vidaković, Nikole Oršanića 25, 34550 Pakrac</derivirana_varijabla>
  </DomainObject.Predmet.ProtustrankaFormatedWithAdress>
  <DomainObject.Predmet.ProtustrankaFormatedWithAdressOIB>
    <izvorni_sadrzaj> Robert Vidaković, OIB 23878385700, Nikole Oršanića 25, 34550 Pakrac</izvorni_sadrzaj>
    <derivirana_varijabla naziv="DomainObject.Predmet.ProtustrankaFormatedWithAdressOIB_1"> Robert Vidaković, OIB 23878385700, Nikole Oršanića 25, 34550 Pakrac</derivirana_varijabla>
  </DomainObject.Predmet.ProtustrankaFormatedWithAdressOIB>
  <DomainObject.Predmet.ProtustrankaWithAdress>
    <izvorni_sadrzaj>Robert Vidaković Nikole Oršanića 25, 34550 Pakrac</izvorni_sadrzaj>
    <derivirana_varijabla naziv="DomainObject.Predmet.ProtustrankaWithAdress_1">Robert Vidaković Nikole Oršanića 25, 34550 Pakrac</derivirana_varijabla>
  </DomainObject.Predmet.ProtustrankaWithAdress>
  <DomainObject.Predmet.ProtustrankaWithAdressOIB>
    <izvorni_sadrzaj>Robert Vidaković, OIB 23878385700, Nikole Oršanića 25, 34550 Pakrac</izvorni_sadrzaj>
    <derivirana_varijabla naziv="DomainObject.Predmet.ProtustrankaWithAdressOIB_1">Robert Vidaković, OIB 23878385700, Nikole Oršanića 25, 34550 Pakrac</derivirana_varijabla>
  </DomainObject.Predmet.ProtustrankaWithAdressOIB>
  <DomainObject.Predmet.ProtustrankaNazivFormated>
    <izvorni_sadrzaj>Robert Vidaković</izvorni_sadrzaj>
    <derivirana_varijabla naziv="DomainObject.Predmet.ProtustrankaNazivFormated_1">Robert Vidaković</derivirana_varijabla>
  </DomainObject.Predmet.ProtustrankaNazivFormated>
  <DomainObject.Predmet.ProtustrankaNazivFormatedOIB>
    <izvorni_sadrzaj>Robert Vidaković, OIB 23878385700</izvorni_sadrzaj>
    <derivirana_varijabla naziv="DomainObject.Predmet.ProtustrankaNazivFormatedOIB_1">Robert Vidaković, OIB 23878385700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</izvorni_sadrzaj>
    <derivirana_varijabla naziv="DomainObject.Predmet.StrankaFormated_1">  RH MINISTARSTVO FINANCIJA ,POREZNA UPRAVA</derivirana_varijabla>
  </DomainObject.Predmet.StrankaFormated>
  <DomainObject.Predmet.StrankaFormatedOIB>
    <izvorni_sadrzaj>  RH MINISTARSTVO FINANCIJA ,POREZNA UPRAVA, OIB 18683136487</izvorni_sadrzaj>
    <derivirana_varijabla naziv="DomainObject.Predmet.StrankaFormatedOIB_1">  RH MINISTARSTVO FINANCIJA ,POREZNA UPRAVA, OIB 18683136487</derivirana_varijabla>
  </DomainObject.Predmet.StrankaFormatedOIB>
  <DomainObject.Predmet.StrankaFormatedWithAdress>
    <izvorni_sadrzaj> RH MINISTARSTVO FINANCIJA ,POREZNA UPRAVA, Katančićeva 5/a, 10000 Zagreb</izvorni_sadrzaj>
    <derivirana_varijabla naziv="DomainObject.Predmet.StrankaFormatedWithAdress_1"> RH MINISTARSTVO FINANCIJA ,POREZNA UPRAVA, Katančićeva 5/a, 10000 Zagreb</derivirana_varijabla>
  </DomainObject.Predmet.StrankaFormatedWithAdress>
  <DomainObject.Predmet.StrankaFormatedWithAdressOIB>
    <izvorni_sadrzaj> RH MINISTARSTVO FINANCIJA ,POREZNA UPRAVA, OIB 18683136487, Katančićeva 5/a, 10000 Zagreb</izvorni_sadrzaj>
    <derivirana_varijabla naziv="DomainObject.Predmet.StrankaFormatedWithAdressOIB_1"> RH MINISTARSTVO FINANCIJA ,POREZNA UPRAVA, OIB 18683136487, Katančićeva 5/a, 10000 Zagreb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,POREZNA UPRAVA</item>
    </izvorni_sadrzaj>
    <derivirana_varijabla naziv="DomainObject.Predmet.StrankaListFormated_1">
      <item>RH MINISTARSTVO FINANCIJA ,POREZNA UPRAVA</item>
    </derivirana_varijabla>
  </DomainObject.Predmet.StrankaListFormated>
  <DomainObject.Predmet.StrankaListFormatedOIB>
    <izvorni_sadrzaj>
      <item>RH MINISTARSTVO FINANCIJA ,POREZNA UPRAVA, OIB 18683136487</item>
    </izvorni_sadrzaj>
    <derivirana_varijabla naziv="DomainObject.Predmet.StrankaListFormatedOIB_1">
      <item>RH MINISTARSTVO FINANCIJA ,POREZNA UPRAVA, OIB 18683136487</item>
    </derivirana_varijabla>
  </DomainObject.Predmet.StrankaListFormatedOIB>
  <DomainObject.Predmet.StrankaListFormatedWithAdress>
    <izvorni_sadrzaj>
      <item>RH MINISTARSTVO FINANCIJA ,POREZNA UPRAVA, Katančićeva 5/a, 10000 Zagreb</item>
    </izvorni_sadrzaj>
    <derivirana_varijabla naziv="DomainObject.Predmet.StrankaListFormatedWithAdress_1">
      <item>RH MINISTARSTVO FINANCIJA ,POREZNA UPRAVA, Katančićeva 5/a, 10000 Zagreb</item>
    </derivirana_varijabla>
  </DomainObject.Predmet.StrankaListFormatedWithAdress>
  <DomainObject.Predmet.StrankaListFormatedWithAdressOIB>
    <izvorni_sadrzaj>
      <item>RH MINISTARSTVO FINANCIJA ,POREZNA UPRAVA, OIB 18683136487, Katančićeva 5/a, 10000 Zagreb</item>
    </izvorni_sadrzaj>
    <derivirana_varijabla naziv="DomainObject.Predmet.StrankaListFormatedWithAdressOIB_1">
      <item>RH MINISTARSTVO FINANCIJA ,POREZNA UPRAVA, OIB 18683136487, Katančićeva 5/a, 10000 Zagreb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Robert Vidaković</item>
    </izvorni_sadrzaj>
    <derivirana_varijabla naziv="DomainObject.Predmet.ProtuStrankaListFormated_1">
      <item>Robert Vidaković</item>
    </derivirana_varijabla>
  </DomainObject.Predmet.ProtuStrankaListFormated>
  <DomainObject.Predmet.ProtuStrankaListFormatedOIB>
    <izvorni_sadrzaj>
      <item>Robert Vidaković, OIB 23878385700</item>
    </izvorni_sadrzaj>
    <derivirana_varijabla naziv="DomainObject.Predmet.ProtuStrankaListFormatedOIB_1">
      <item>Robert Vidaković, OIB 23878385700</item>
    </derivirana_varijabla>
  </DomainObject.Predmet.ProtuStrankaListFormatedOIB>
  <DomainObject.Predmet.ProtuStrankaListFormatedWithAdress>
    <izvorni_sadrzaj>
      <item>Robert Vidaković, Nikole Oršanića 25, 34550 Pakrac</item>
    </izvorni_sadrzaj>
    <derivirana_varijabla naziv="DomainObject.Predmet.ProtuStrankaListFormatedWithAdress_1">
      <item>Robert Vidaković, Nikole Oršanića 25, 34550 Pakrac</item>
    </derivirana_varijabla>
  </DomainObject.Predmet.ProtuStrankaListFormatedWithAdress>
  <DomainObject.Predmet.ProtuStrankaListFormatedWithAdressOIB>
    <izvorni_sadrzaj>
      <item>Robert Vidaković, OIB 23878385700, Nikole Oršanića 25, 34550 Pakrac</item>
    </izvorni_sadrzaj>
    <derivirana_varijabla naziv="DomainObject.Predmet.ProtuStrankaListFormatedWithAdressOIB_1">
      <item>Robert Vidaković, OIB 23878385700, Nikole Oršanića 25, 34550 Pakrac</item>
    </derivirana_varijabla>
  </DomainObject.Predmet.ProtuStrankaListFormatedWithAdressOIB>
  <DomainObject.Predmet.ProtuStrankaListNazivFormated>
    <izvorni_sadrzaj>
      <item>Robert Vidaković</item>
    </izvorni_sadrzaj>
    <derivirana_varijabla naziv="DomainObject.Predmet.ProtuStrankaListNazivFormated_1">
      <item>Robert Vidaković</item>
    </derivirana_varijabla>
  </DomainObject.Predmet.ProtuStrankaListNazivFormated>
  <DomainObject.Predmet.ProtuStrankaListNazivFormatedOIB>
    <izvorni_sadrzaj>
      <item>Robert Vidaković, OIB 23878385700</item>
    </izvorni_sadrzaj>
    <derivirana_varijabla naziv="DomainObject.Predmet.ProtuStrankaListNazivFormatedOIB_1">
      <item>Robert Vidaković, OIB 23878385700</item>
    </derivirana_varijabla>
  </DomainObject.Predmet.ProtuStrankaListNazivFormatedOIB>
  <DomainObject.Predmet.OstaliList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Formated>
  <DomainObject.Predmet.OstaliList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FormatedOIB>
  <DomainObject.Predmet.OstaliListFormatedWithAdress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FormatedWithAdress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FormatedWithAdress>
  <DomainObject.Predmet.OstaliListFormatedWithAdress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FormatedWithAdress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FormatedWithAdressOIB>
  <DomainObject.Predmet.OstaliListNazivFormated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NazivFormated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NazivFormated>
  <DomainObject.Predmet.OstaliListNazivFormatedOIB>
    <izvorni_sadrzaj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OstaliListNazivFormatedOIB_1"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Robert Vidaković</izvorni_sadrzaj>
    <derivirana_varijabla naziv="DomainObject.Predmet.ProtustrankaIDrugi_1">Robert Vidaković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Robert Vidaković, OIB 23878385700, Nikole Oršanića 25, 34550 Pakrac</izvorni_sadrzaj>
    <derivirana_varijabla naziv="DomainObject.Predmet.ProtustrankaIDrugiAdressOIB_1">Robert Vidaković, OIB 23878385700, Nikole Oršanića 25,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SudioniciListNaziv_1">
      <item>RH MINISTARSTVO FINANCIJA ,POREZNA UPRAVA</item>
      <item>Robert Vidaković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SudioniciListNaziv>
  <DomainObject.Predmet.SudioniciListAdressOIB>
    <izvorni_sadrzaj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izvorni_sadrzaj>
    <derivirana_varijabla naziv="DomainObject.Predmet.SudioniciListAdressOIB_1">
      <item>RH MINISTARSTVO FINANCIJA ,POREZNA UPRAVA, OIB 18683136487, Katančićeva 5/a,10000 Zagreb</item>
      <item>Robert Vidaković, OIB 23878385700, Nikole Oršanića 25,34550 Pakrac</item>
      <item>ŽUPANIJSKO DRŽAVNO ODVJETNIŠTVO U SLAVONSKOM BRODU</item>
      <item>Sanja Mišević</item>
      <item>Vesna Lazarić</item>
      <item>Dragan Vucelja</item>
      <item>Perica Medaković</item>
      <item>Vesna Lazarić</item>
      <item>Dragan Vucelja</item>
      <item>Perica Medaković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23878385700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495</properties:Words>
  <properties:Characters>2520</properties:Characters>
  <properties:Lines>106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2018-08-29T09:31:00Z</dcterms:created>
  <dc:creator>wsadmin</dc:creator>
  <cp:lastModifiedBy>wsadmin</cp:lastModifiedBy>
  <cp:lastPrinted>2018-08-29T09:57:00Z</cp:lastPrinted>
  <dcterms:modified xmlns:xsi="http://www.w3.org/2001/XMLSchema-instance" xsi:type="dcterms:W3CDTF">2018-08-29T10:01:00Z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2018-2016.docx)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