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421d" w14:paraId="055421d" w:rsidRDefault="00B6676E" w:rsidP="00B6676E" w:rsidR="00B6676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127F2A">
        <w:rPr>
          <w:b/>
        </w:rPr>
        <w:t>Broj: 7/St-103</w:t>
      </w:r>
      <w:r w:rsidR="005F4A00">
        <w:rPr>
          <w:b/>
        </w:rPr>
        <w:t>3</w:t>
      </w:r>
      <w:r w:rsidR="00127F2A">
        <w:rPr>
          <w:b/>
        </w:rPr>
        <w:t>/2017-</w:t>
      </w:r>
      <w:r w:rsidR="00730BFA">
        <w:rPr>
          <w:b/>
        </w:rPr>
        <w:t>15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>REPUBLIKA HRVATSKA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>TRGOVAČKI SUD U OSIJEKU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>STALNA SLUŽBA U SLAVONSKOM BRODU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</w:t>
      </w:r>
    </w:p>
    <w:p w:rsidRDefault="00B6676E" w:rsidP="00B6676E" w:rsidR="00B6676E">
      <w:pPr>
        <w:jc w:val="both"/>
        <w:rPr>
          <w:b/>
        </w:rPr>
      </w:pPr>
      <w:r>
        <w:rPr>
          <w:b/>
        </w:rPr>
        <w:t xml:space="preserve">SLAVONSKI BROD    </w:t>
      </w:r>
    </w:p>
    <w:p w:rsidRDefault="00B6676E" w:rsidP="00B6676E" w:rsidR="00B6676E">
      <w:pPr>
        <w:jc w:val="both"/>
        <w:rPr>
          <w:b/>
        </w:rPr>
      </w:pPr>
    </w:p>
    <w:p w:rsidRDefault="00B6676E" w:rsidP="00B6676E" w:rsidR="00B6676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B6676E" w:rsidP="00B6676E" w:rsidR="00B6676E">
      <w:pPr>
        <w:jc w:val="center"/>
        <w:rPr>
          <w:b/>
        </w:rPr>
      </w:pPr>
    </w:p>
    <w:p w:rsidRDefault="00B6676E" w:rsidP="00B6676E" w:rsidR="00B6676E">
      <w:pPr>
        <w:jc w:val="center"/>
        <w:rPr>
          <w:b/>
        </w:rPr>
      </w:pPr>
      <w:r>
        <w:rPr>
          <w:b/>
        </w:rPr>
        <w:t>R J E Š E N J E</w:t>
      </w:r>
    </w:p>
    <w:p w:rsidRDefault="00B6676E" w:rsidP="00B6676E" w:rsidR="00B6676E">
      <w:pPr>
        <w:jc w:val="both"/>
        <w:rPr>
          <w:b/>
        </w:rPr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  <w:r>
        <w:t xml:space="preserve">                  </w:t>
      </w:r>
      <w:r>
        <w:tab/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2F2FBB" w:rsidRPr="002F2FBB">
        <w:t xml:space="preserve">TABOREC društvo s ograničenom odgovornošću za turizam i projektiranje, skraćena tvrtka: TABOREC d.o.o., Samobor ( Grad Samobor ), </w:t>
      </w:r>
      <w:proofErr w:type="spellStart"/>
      <w:r w:rsidR="002F2FBB" w:rsidRPr="002F2FBB">
        <w:t>Vugrinščak</w:t>
      </w:r>
      <w:proofErr w:type="spellEnd"/>
      <w:r w:rsidR="002F2FBB" w:rsidRPr="002F2FBB">
        <w:t xml:space="preserve"> 4, OIB 75428302429</w:t>
      </w:r>
      <w:r w:rsidR="002F2FBB">
        <w:t>, dana 29</w:t>
      </w:r>
      <w:r w:rsidR="00127F2A">
        <w:t>.</w:t>
      </w:r>
      <w:r w:rsidR="0035262B">
        <w:t xml:space="preserve"> </w:t>
      </w:r>
      <w:r w:rsidR="00127F2A">
        <w:t>prosinca</w:t>
      </w:r>
      <w:r>
        <w:t xml:space="preserve"> 2017. godine</w:t>
      </w:r>
    </w:p>
    <w:p w:rsidRDefault="002F2FBB" w:rsidP="00B6676E" w:rsidR="002F2FBB">
      <w:pPr>
        <w:jc w:val="both"/>
      </w:pPr>
    </w:p>
    <w:p w:rsidRDefault="00B6676E" w:rsidP="00127F2A" w:rsidR="00127F2A">
      <w:pPr>
        <w:jc w:val="center"/>
      </w:pPr>
      <w:r>
        <w:t xml:space="preserve">r i j e š i o    j e </w:t>
      </w:r>
      <w:r>
        <w:tab/>
        <w:t xml:space="preserve"> </w:t>
      </w:r>
      <w:r>
        <w:tab/>
      </w:r>
    </w:p>
    <w:p w:rsidRDefault="00127F2A" w:rsidP="00B6676E" w:rsidR="00B6676E">
      <w:pPr>
        <w:jc w:val="both"/>
      </w:pPr>
      <w:r>
        <w:t xml:space="preserve"> </w:t>
      </w:r>
      <w:r>
        <w:tab/>
      </w:r>
      <w:r>
        <w:tab/>
      </w:r>
      <w:r w:rsidR="00B6676E">
        <w:t xml:space="preserve"> </w:t>
      </w:r>
    </w:p>
    <w:p w:rsidRDefault="00B6676E" w:rsidP="00B6676E" w:rsidR="00127F2A">
      <w:pPr>
        <w:jc w:val="both"/>
      </w:pPr>
      <w:r>
        <w:t xml:space="preserve"> </w:t>
      </w:r>
      <w:r>
        <w:tab/>
        <w:t xml:space="preserve"> </w:t>
      </w:r>
      <w:r>
        <w:tab/>
      </w:r>
      <w:r w:rsidR="00127F2A">
        <w:t>Nalaže se dužniku</w:t>
      </w:r>
      <w:r w:rsidR="00127F2A" w:rsidRPr="00127F2A">
        <w:t xml:space="preserve"> </w:t>
      </w:r>
      <w:r w:rsidR="002F2FBB" w:rsidRPr="002F2FBB">
        <w:t xml:space="preserve">TABOREC društvo s ograničenom odgovornošću za turizam i projektiranje, skraćena tvrtka: TABOREC d.o.o., Samobor ( Grad Samobor ), </w:t>
      </w:r>
      <w:proofErr w:type="spellStart"/>
      <w:r w:rsidR="002F2FBB" w:rsidRPr="002F2FBB">
        <w:t>Vugrinščak</w:t>
      </w:r>
      <w:proofErr w:type="spellEnd"/>
      <w:r w:rsidR="002F2FBB" w:rsidRPr="002F2FBB">
        <w:t xml:space="preserve"> 4, OIB 75428302429</w:t>
      </w:r>
      <w:r w:rsidR="00127F2A" w:rsidRPr="00127F2A">
        <w:t xml:space="preserve"> naknaditi Financijskoj agenciji</w:t>
      </w:r>
      <w:r w:rsidR="00127F2A">
        <w:t xml:space="preserve"> n</w:t>
      </w:r>
      <w:r w:rsidR="00127F2A" w:rsidRPr="00127F2A">
        <w:t>astale troškove postupka u iznosu od 175,00 Kn uplatom na račun broj HR4223900011100017042, model HR05, poziv na broj 7524005-OIB dužnika (</w:t>
      </w:r>
      <w:r w:rsidR="00A57513" w:rsidRPr="00A57513">
        <w:t>75428302429</w:t>
      </w:r>
      <w:r w:rsidR="00127F2A" w:rsidRPr="00127F2A">
        <w:t xml:space="preserve"> ), a u roku od osam dana</w:t>
      </w:r>
    </w:p>
    <w:p w:rsidRDefault="00B6676E" w:rsidP="00B6676E" w:rsidR="00B6676E">
      <w:pPr>
        <w:jc w:val="center"/>
      </w:pPr>
    </w:p>
    <w:p w:rsidRDefault="00B6676E" w:rsidP="00B6676E" w:rsidR="00B6676E">
      <w:pPr>
        <w:jc w:val="center"/>
      </w:pPr>
      <w:r>
        <w:t>Obrazloženje</w:t>
      </w:r>
    </w:p>
    <w:p w:rsidRDefault="00B6676E" w:rsidP="00B6676E" w:rsidR="00B6676E">
      <w:pPr>
        <w:jc w:val="center"/>
      </w:pPr>
    </w:p>
    <w:p w:rsidRDefault="00127F2A" w:rsidP="00127F2A" w:rsidR="00127F2A">
      <w:pPr>
        <w:jc w:val="both"/>
      </w:pPr>
      <w:r>
        <w:t xml:space="preserve"> </w:t>
      </w:r>
      <w:r>
        <w:tab/>
      </w:r>
      <w:r>
        <w:tab/>
        <w:t>Pravomoćnim rješenjem posl.br. 7/St-103</w:t>
      </w:r>
      <w:r w:rsidR="002F2FBB">
        <w:t>3</w:t>
      </w:r>
      <w:r>
        <w:t>/2017-1</w:t>
      </w:r>
      <w:r w:rsidR="002F2FBB">
        <w:t>2 od 24</w:t>
      </w:r>
      <w:r>
        <w:t>.</w:t>
      </w:r>
      <w:r w:rsidR="0035262B">
        <w:t xml:space="preserve"> </w:t>
      </w:r>
      <w:r>
        <w:t>studenoga 2017.</w:t>
      </w:r>
      <w:r w:rsidR="0035262B">
        <w:t xml:space="preserve"> </w:t>
      </w:r>
      <w:r>
        <w:t>godine odbijen je prijedlog Financijske agencije</w:t>
      </w:r>
      <w:r w:rsidR="0035262B">
        <w:t>,</w:t>
      </w:r>
      <w:r>
        <w:t xml:space="preserve"> Regionalnog centra Zagreb</w:t>
      </w:r>
      <w:r w:rsidR="0035262B">
        <w:t>,</w:t>
      </w:r>
      <w:r>
        <w:t xml:space="preserve"> Podružnice Zagreb</w:t>
      </w:r>
      <w:r w:rsidR="0035262B">
        <w:t xml:space="preserve"> ( dalje FINA )</w:t>
      </w:r>
      <w:r>
        <w:t xml:space="preserve"> za otvaranje  stečajnog postupka nad stečajnim dužnikom </w:t>
      </w:r>
      <w:r w:rsidR="00B6676E">
        <w:t xml:space="preserve"> </w:t>
      </w:r>
      <w:r w:rsidR="002F2FBB" w:rsidRPr="002F2FBB">
        <w:t xml:space="preserve">TABOREC društvo s ograničenom odgovornošću za turizam i projektiranje, skraćena tvrtka: TABOREC d.o.o., Samobor ( Grad Samobor ), </w:t>
      </w:r>
      <w:proofErr w:type="spellStart"/>
      <w:r w:rsidR="002F2FBB" w:rsidRPr="002F2FBB">
        <w:t>Vugrinščak</w:t>
      </w:r>
      <w:proofErr w:type="spellEnd"/>
      <w:r w:rsidR="002F2FBB" w:rsidRPr="002F2FBB">
        <w:t xml:space="preserve"> 4, OIB 75428302429</w:t>
      </w:r>
      <w:r>
        <w:t xml:space="preserve"> te je određeno Financijskoj agenciji troškove podnošenja prijedloga za otvaranje stečajnog postupka u iznosu od 175,00 Kn naplatiti iz zaplijenjenih sredstava u korist računa Financijske agencije</w:t>
      </w:r>
      <w:r w:rsidR="0035262B">
        <w:t xml:space="preserve">, </w:t>
      </w:r>
      <w:r>
        <w:t>a preostali iznos zaplijenjenih sredstava oslobodit</w:t>
      </w:r>
      <w:r w:rsidR="0035262B">
        <w:t>i</w:t>
      </w:r>
      <w:r>
        <w:t>.</w:t>
      </w:r>
    </w:p>
    <w:p w:rsidRDefault="00127F2A" w:rsidP="00127F2A" w:rsidR="00127F2A">
      <w:pPr>
        <w:jc w:val="both"/>
      </w:pPr>
      <w:r>
        <w:t xml:space="preserve">  </w:t>
      </w:r>
      <w:r>
        <w:tab/>
      </w:r>
      <w:r>
        <w:tab/>
      </w:r>
      <w:r w:rsidR="00A57513">
        <w:t>Dopisom koji je sud zaprimio 06</w:t>
      </w:r>
      <w:r>
        <w:t>.</w:t>
      </w:r>
      <w:r w:rsidR="00A57513">
        <w:t xml:space="preserve"> prosinca</w:t>
      </w:r>
      <w:r>
        <w:t xml:space="preserve"> 2017.godine FINA je izvijestila sud da nije u mogućnosti postupiti po točci II</w:t>
      </w:r>
      <w:r w:rsidR="0035262B">
        <w:t>.</w:t>
      </w:r>
      <w:r>
        <w:t xml:space="preserve"> navedenog rješenja i iznos troškova podnošenja prijedloga za otvaranje stečajnog postupka u iznosu od 175,00 Kn naplatiti iz zaplijenjenih sredstava, jer po osnovi predujma za namirenje troškova stečajnog postupka nema zaplijenjenih sredstava.</w:t>
      </w:r>
    </w:p>
    <w:p w:rsidRDefault="00127F2A" w:rsidP="00127F2A" w:rsidR="0035262B">
      <w:pPr>
        <w:jc w:val="both"/>
      </w:pPr>
      <w:r>
        <w:tab/>
      </w:r>
      <w:r>
        <w:tab/>
        <w:t>Kako je odredbom čl.</w:t>
      </w:r>
      <w:r w:rsidR="0035262B">
        <w:t xml:space="preserve">128 st.7 Stečajnog zakona ( NN 71/15 i 104/17 ) propisana obveza suda u rješenju o odbijanju prijedloga za otvaranje stečajnog postupka odrediti tko je dužan naknaditi troškove postupka, te kako je FINA izvijestila sud da nastale </w:t>
      </w: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35262B" w:rsidR="0035262B" w:rsidRPr="0035262B">
      <w:pPr>
        <w:jc w:val="right"/>
      </w:pPr>
      <w:r w:rsidRPr="0035262B">
        <w:rPr>
          <w:b/>
        </w:rPr>
        <w:t>Broj: 7/St-103</w:t>
      </w:r>
      <w:r w:rsidR="002F2FBB">
        <w:rPr>
          <w:b/>
        </w:rPr>
        <w:t>3</w:t>
      </w:r>
      <w:r w:rsidRPr="0035262B">
        <w:rPr>
          <w:b/>
        </w:rPr>
        <w:t>/2017-1</w:t>
      </w:r>
      <w:r w:rsidR="002F2FBB">
        <w:rPr>
          <w:b/>
        </w:rPr>
        <w:t>5</w:t>
      </w:r>
    </w:p>
    <w:p w:rsidRDefault="0035262B" w:rsidP="00127F2A" w:rsidR="0035262B">
      <w:pPr>
        <w:jc w:val="both"/>
      </w:pPr>
    </w:p>
    <w:p w:rsidRDefault="0035262B" w:rsidP="00127F2A" w:rsidR="0035262B">
      <w:pPr>
        <w:jc w:val="both"/>
      </w:pPr>
    </w:p>
    <w:p w:rsidRDefault="0035262B" w:rsidP="00127F2A" w:rsidR="00127F2A">
      <w:pPr>
        <w:jc w:val="both"/>
      </w:pPr>
      <w:r>
        <w:t>troškove postupka ne može namiriti iz zaplijenjenih sredstava, to je uz poziv na citiranu zakonsku odredbu odlučeno kao u izreci rješenja.</w:t>
      </w:r>
    </w:p>
    <w:p w:rsidRDefault="00B6676E" w:rsidP="00B6676E" w:rsidR="00B6676E">
      <w:pPr>
        <w:jc w:val="both"/>
      </w:pPr>
      <w:r>
        <w:tab/>
        <w:t xml:space="preserve"> </w:t>
      </w:r>
      <w:r>
        <w:tab/>
      </w:r>
    </w:p>
    <w:p w:rsidRDefault="0035262B" w:rsidP="00B6676E" w:rsidR="0035262B">
      <w:pPr>
        <w:jc w:val="both"/>
      </w:pPr>
    </w:p>
    <w:p w:rsidRDefault="00B6676E" w:rsidP="00B6676E" w:rsidR="00B6676E">
      <w:pPr>
        <w:jc w:val="both"/>
      </w:pPr>
      <w:r>
        <w:t xml:space="preserve">                 </w:t>
      </w:r>
      <w:r>
        <w:tab/>
      </w:r>
      <w:r w:rsidR="002F2FBB">
        <w:t>U Slavonskom Brodu, 29</w:t>
      </w:r>
      <w:r>
        <w:t xml:space="preserve">. </w:t>
      </w:r>
      <w:r w:rsidR="0035262B">
        <w:t>prosinca</w:t>
      </w:r>
      <w:r>
        <w:t xml:space="preserve"> 2017. godine</w:t>
      </w: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Stečajna sutkinja</w:t>
      </w:r>
    </w:p>
    <w:p w:rsidRDefault="00B6676E" w:rsidP="00B6676E" w:rsidR="00B6676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Mirna Vujčić</w:t>
      </w:r>
    </w:p>
    <w:p w:rsidRDefault="00B6676E" w:rsidP="00B6676E" w:rsidR="00B6676E">
      <w:pPr>
        <w:jc w:val="both"/>
      </w:pPr>
      <w:r>
        <w:t xml:space="preserve">      </w:t>
      </w: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osmog 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dana od dana objave rješenja na mrežnoj stranici e-Oglasna ploča sudova. 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 Visokom trgovačkom sudu u Zagrebu  putem ovoga suda  u tri  primjerka.</w:t>
      </w:r>
    </w:p>
    <w:p w:rsidRDefault="00B6676E" w:rsidP="00B6676E" w:rsidR="00B6676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B6676E" w:rsidP="00B6676E" w:rsidR="00B6676E">
      <w:pPr>
        <w:jc w:val="both"/>
        <w:rPr>
          <w:sz w:val="20"/>
          <w:szCs w:val="20"/>
        </w:rPr>
      </w:pPr>
    </w:p>
    <w:p w:rsidRDefault="00B6676E" w:rsidP="00B6676E" w:rsidR="00B6676E">
      <w:pPr>
        <w:jc w:val="both"/>
      </w:pPr>
    </w:p>
    <w:p w:rsidRDefault="00B6676E" w:rsidP="00B6676E" w:rsidR="00B6676E">
      <w:pPr>
        <w:jc w:val="both"/>
      </w:pPr>
      <w:r>
        <w:t>DNA:</w:t>
      </w:r>
    </w:p>
    <w:p w:rsidRDefault="00B6676E" w:rsidP="00B6676E" w:rsidR="00B6676E">
      <w:pPr>
        <w:numPr>
          <w:ilvl w:val="0"/>
          <w:numId w:val="1"/>
        </w:numPr>
        <w:jc w:val="both"/>
      </w:pPr>
      <w:r>
        <w:t>Rješenje nepravomoćno</w:t>
      </w:r>
    </w:p>
    <w:p w:rsidRDefault="00B6676E" w:rsidP="00B6676E" w:rsidR="00B6676E">
      <w:pPr>
        <w:numPr>
          <w:ilvl w:val="0"/>
          <w:numId w:val="1"/>
        </w:numPr>
        <w:jc w:val="both"/>
      </w:pPr>
      <w:r>
        <w:t>Objaviti na mrežnoj stranici e- Oglasna ploča sudova</w:t>
      </w:r>
    </w:p>
    <w:p w:rsidRDefault="00B6676E" w:rsidP="00B6676E" w:rsidR="00B6676E">
      <w:pPr>
        <w:numPr>
          <w:ilvl w:val="0"/>
          <w:numId w:val="1"/>
        </w:numPr>
        <w:jc w:val="both"/>
      </w:pPr>
      <w:r>
        <w:t>Dostaviti</w:t>
      </w:r>
    </w:p>
    <w:p w:rsidRDefault="00B6676E" w:rsidP="00B6676E" w:rsidR="00B6676E">
      <w:pPr>
        <w:ind w:left="720"/>
        <w:jc w:val="both"/>
      </w:pPr>
      <w:r>
        <w:t>- dužniku izravno</w:t>
      </w:r>
    </w:p>
    <w:p w:rsidRDefault="00B6676E" w:rsidP="00B6676E" w:rsidR="00B6676E">
      <w:pPr>
        <w:jc w:val="both"/>
      </w:pPr>
      <w:r>
        <w:t xml:space="preserve"> </w:t>
      </w:r>
      <w:r>
        <w:tab/>
        <w:t>- Financijskoj agenciji, Regionalnom centru Zagreb</w:t>
      </w:r>
    </w:p>
    <w:p w:rsidRDefault="00DB052E" w:rsidP="00B6676E" w:rsidR="00DB052E" w:rsidRPr="00B6676E"/>
    <w:sectPr w:rsidR="00DB052E" w:rsidRPr="00B667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76E"/>
    <w:rsid w:val="00127F2A"/>
    <w:rsid w:val="002F2FBB"/>
    <w:rsid w:val="0035262B"/>
    <w:rsid w:val="005F4A00"/>
    <w:rsid w:val="006302F3"/>
    <w:rsid w:val="00730BFA"/>
    <w:rsid w:val="00A57513"/>
    <w:rsid w:val="00B6676E"/>
    <w:rsid w:val="00B9419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76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7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76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2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2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2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2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76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7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76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2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2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2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2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74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2017.</izvorni_sadrzaj>
    <derivirana_varijabla naziv="DomainObject.Predmet.DatumRjesavanja_1">24.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St-1033/2017</izvorni_sadrzaj>
    <derivirana_varijabla naziv="DomainObject.Predmet.OznakaBroj_1">St-1033/2017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TABOREC d.o.o.</izvorni_sadrzaj>
    <derivirana_varijabla naziv="DomainObject.Predmet.ProtustrankaFormated_1">  TABOREC d.o.o.</derivirana_varijabla>
  </DomainObject.Predmet.ProtustrankaFormated>
  <DomainObject.Predmet.ProtustrankaFormatedOIB>
    <izvorni_sadrzaj>  TABOREC d.o.o., OIB 75428302429</izvorni_sadrzaj>
    <derivirana_varijabla naziv="DomainObject.Predmet.ProtustrankaFormatedOIB_1">  TABOREC d.o.o., OIB 75428302429</derivirana_varijabla>
  </DomainObject.Predmet.ProtustrankaFormatedOIB>
  <DomainObject.Predmet.ProtustrankaFormatedWithAdress>
    <izvorni_sadrzaj> TABOREC d.o.o., Vugrinščak 4, 10430 Samobor</izvorni_sadrzaj>
    <derivirana_varijabla naziv="DomainObject.Predmet.ProtustrankaFormatedWithAdress_1"> TABOREC d.o.o., Vugrinščak 4, 10430 Samobor</derivirana_varijabla>
  </DomainObject.Predmet.ProtustrankaFormatedWithAdress>
  <DomainObject.Predmet.ProtustrankaFormatedWithAdressOIB>
    <izvorni_sadrzaj> TABOREC d.o.o., OIB 75428302429, Vugrinščak 4, 10430 Samobor</izvorni_sadrzaj>
    <derivirana_varijabla naziv="DomainObject.Predmet.ProtustrankaFormatedWithAdressOIB_1"> TABOREC d.o.o., OIB 75428302429, Vugrinščak 4, 10430 Samobor</derivirana_varijabla>
  </DomainObject.Predmet.ProtustrankaFormatedWithAdressOIB>
  <DomainObject.Predmet.ProtustrankaWithAdress>
    <izvorni_sadrzaj>TABOREC d.o.o. Vugrinščak 4, 10430 Samobor</izvorni_sadrzaj>
    <derivirana_varijabla naziv="DomainObject.Predmet.ProtustrankaWithAdress_1">TABOREC d.o.o. Vugrinščak 4, 10430 Samobor</derivirana_varijabla>
  </DomainObject.Predmet.ProtustrankaWithAdress>
  <DomainObject.Predmet.ProtustrankaWithAdressOIB>
    <izvorni_sadrzaj>TABOREC d.o.o., OIB 75428302429, Vugrinščak 4, 10430 Samobor</izvorni_sadrzaj>
    <derivirana_varijabla naziv="DomainObject.Predmet.ProtustrankaWithAdressOIB_1">TABOREC d.o.o., OIB 75428302429, Vugrinščak 4, 10430 Samobor</derivirana_varijabla>
  </DomainObject.Predmet.ProtustrankaWithAdressOIB>
  <DomainObject.Predmet.ProtustrankaNazivFormated>
    <izvorni_sadrzaj>TABOREC d.o.o.</izvorni_sadrzaj>
    <derivirana_varijabla naziv="DomainObject.Predmet.ProtustrankaNazivFormated_1">TABOREC d.o.o.</derivirana_varijabla>
  </DomainObject.Predmet.ProtustrankaNazivFormated>
  <DomainObject.Predmet.ProtustrankaNazivFormatedOIB>
    <izvorni_sadrzaj>TABOREC d.o.o., OIB 75428302429</izvorni_sadrzaj>
    <derivirana_varijabla naziv="DomainObject.Predmet.ProtustrankaNazivFormatedOIB_1">TABOREC d.o.o., OIB 75428302429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TABOREC d.o.o.</item>
    </izvorni_sadrzaj>
    <derivirana_varijabla naziv="DomainObject.Predmet.ProtuStrankaListFormated_1">
      <item>TABOREC d.o.o.</item>
    </derivirana_varijabla>
  </DomainObject.Predmet.ProtuStrankaListFormated>
  <DomainObject.Predmet.ProtuStrankaListFormatedOIB>
    <izvorni_sadrzaj>
      <item>TABOREC d.o.o., OIB 75428302429</item>
    </izvorni_sadrzaj>
    <derivirana_varijabla naziv="DomainObject.Predmet.ProtuStrankaListFormatedOIB_1">
      <item>TABOREC d.o.o., OIB 75428302429</item>
    </derivirana_varijabla>
  </DomainObject.Predmet.ProtuStrankaListFormatedOIB>
  <DomainObject.Predmet.ProtuStrankaListFormatedWithAdress>
    <izvorni_sadrzaj>
      <item>TABOREC d.o.o., Vugrinščak 4, 10430 Samobor</item>
    </izvorni_sadrzaj>
    <derivirana_varijabla naziv="DomainObject.Predmet.ProtuStrankaListFormatedWithAdress_1">
      <item>TABOREC d.o.o., Vugrinščak 4, 10430 Samobor</item>
    </derivirana_varijabla>
  </DomainObject.Predmet.ProtuStrankaListFormatedWithAdress>
  <DomainObject.Predmet.ProtuStrankaListFormatedWithAdressOIB>
    <izvorni_sadrzaj>
      <item>TABOREC d.o.o., OIB 75428302429, Vugrinščak 4, 10430 Samobor</item>
    </izvorni_sadrzaj>
    <derivirana_varijabla naziv="DomainObject.Predmet.ProtuStrankaListFormatedWithAdressOIB_1">
      <item>TABOREC d.o.o., OIB 75428302429, Vugrinščak 4, 10430 Samobor</item>
    </derivirana_varijabla>
  </DomainObject.Predmet.ProtuStrankaListFormatedWithAdressOIB>
  <DomainObject.Predmet.ProtuStrankaListNazivFormated>
    <izvorni_sadrzaj>
      <item>TABOREC d.o.o.</item>
    </izvorni_sadrzaj>
    <derivirana_varijabla naziv="DomainObject.Predmet.ProtuStrankaListNazivFormated_1">
      <item>TABOREC d.o.o.</item>
    </derivirana_varijabla>
  </DomainObject.Predmet.ProtuStrankaListNazivFormated>
  <DomainObject.Predmet.ProtuStrankaListNazivFormatedOIB>
    <izvorni_sadrzaj>
      <item>TABOREC d.o.o., OIB 75428302429</item>
    </izvorni_sadrzaj>
    <derivirana_varijabla naziv="DomainObject.Predmet.ProtuStrankaListNazivFormatedOIB_1">
      <item>TABOREC d.o.o., OIB 75428302429</item>
    </derivirana_varijabla>
  </DomainObject.Predmet.ProtuStrankaListNazivFormatedOIB>
  <DomainObject.Predmet.OstaliListFormated>
    <izvorni_sadrzaj>
      <item>Miroslav Ivanšćak</item>
    </izvorni_sadrzaj>
    <derivirana_varijabla naziv="DomainObject.Predmet.OstaliListFormated_1">
      <item>Miroslav Ivanšćak</item>
    </derivirana_varijabla>
  </DomainObject.Predmet.OstaliListFormated>
  <DomainObject.Predmet.OstaliListFormatedOIB>
    <izvorni_sadrzaj>
      <item>Miroslav Ivanšćak, OIB 19798180824</item>
    </izvorni_sadrzaj>
    <derivirana_varijabla naziv="DomainObject.Predmet.OstaliListFormatedOIB_1">
      <item>Miroslav Ivanšćak, OIB 19798180824</item>
    </derivirana_varijabla>
  </DomainObject.Predmet.OstaliListFormatedOIB>
  <DomainObject.Predmet.OstaliListFormatedWithAdress>
    <izvorni_sadrzaj>
      <item>Miroslav Ivanšćak</item>
    </izvorni_sadrzaj>
    <derivirana_varijabla naziv="DomainObject.Predmet.OstaliListFormatedWithAdress_1">
      <item>Miroslav Ivanšćak</item>
    </derivirana_varijabla>
  </DomainObject.Predmet.OstaliListFormatedWithAdress>
  <DomainObject.Predmet.OstaliListFormatedWithAdressOIB>
    <izvorni_sadrzaj>
      <item>Miroslav Ivanšćak, OIB 19798180824</item>
    </izvorni_sadrzaj>
    <derivirana_varijabla naziv="DomainObject.Predmet.OstaliListFormatedWithAdressOIB_1">
      <item>Miroslav Ivanšćak, OIB 19798180824</item>
    </derivirana_varijabla>
  </DomainObject.Predmet.OstaliListFormatedWithAdressOIB>
  <DomainObject.Predmet.OstaliListNazivFormated>
    <izvorni_sadrzaj>
      <item>Miroslav Ivanšćak</item>
    </izvorni_sadrzaj>
    <derivirana_varijabla naziv="DomainObject.Predmet.OstaliListNazivFormated_1">
      <item>Miroslav Ivanšćak</item>
    </derivirana_varijabla>
  </DomainObject.Predmet.OstaliListNazivFormated>
  <DomainObject.Predmet.OstaliListNazivFormatedOIB>
    <izvorni_sadrzaj>
      <item>Miroslav Ivanšćak, OIB 19798180824</item>
    </izvorni_sadrzaj>
    <derivirana_varijabla naziv="DomainObject.Predmet.OstaliListNazivFormatedOIB_1">
      <item>Miroslav Ivanšćak, OIB 19798180824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TABOREC d.o.o.</izvorni_sadrzaj>
    <derivirana_varijabla naziv="DomainObject.Predmet.ProtustrankaIDrugi_1">TABOREC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TABOREC d.o.o., OIB 75428302429, Vugrinščak 4, 10430 Samobor</izvorni_sadrzaj>
    <derivirana_varijabla naziv="DomainObject.Predmet.ProtustrankaIDrugiAdressOIB_1">TABOREC d.o.o., OIB 75428302429,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studenog 2017.</izvorni_sadrzaj>
    <derivirana_varijabla naziv="DomainObject.Predmet.OdlukaRjesenje.DatumDonosenjaOdluke_1">24.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St-1033/2017-12</izvorni_sadrzaj>
    <derivirana_varijabla naziv="DomainObject.Predmet.OdlukaRjesenje.Oznaka_1">St-1033/2017-12</derivirana_varijabla>
  </DomainObject.Predmet.OdlukaRjesenje.Oznaka>
  <DomainObject.Predmet.SudioniciListNaziv>
    <izvorni_sadrzaj>
      <item>TABOREC d.o.o.</item>
      <item>FINA Regionalni centar Zagreb</item>
      <item>Miroslav Ivanšćak</item>
    </izvorni_sadrzaj>
    <derivirana_varijabla naziv="DomainObject.Predmet.SudioniciListNaziv_1">
      <item>TABOREC d.o.o.</item>
      <item>FINA Regionalni centar Zagreb</item>
      <item>Miroslav Ivanšćak</item>
    </derivirana_varijabla>
  </DomainObject.Predmet.SudioniciListNaziv>
  <DomainObject.Predmet.SudioniciListAdressOIB>
    <izvorni_sadrzaj>
      <item>TABOREC d.o.o., OIB 75428302429, Vugrinščak 4,10430 Samobor</item>
      <item>FINA Regionalni centar Zagreb, OIB 85821130368, Trg svibanjskih žrtava 1995. 1,10000 Zagreb</item>
      <item>Miroslav Ivanšćak, OIB 19798180824</item>
    </izvorni_sadrzaj>
    <derivirana_varijabla naziv="DomainObject.Predmet.SudioniciListAdressOIB_1">
      <item>TABOREC d.o.o., OIB 75428302429, Vugrinščak 4,10430 Samobor</item>
      <item>FINA Regionalni centar Zagreb, OIB 85821130368, Trg svibanjskih žrtava 1995. 1,10000 Zagreb</item>
      <item>Miroslav Ivanšćak, OIB 19798180824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75428302429</item>
      <item>, OIB 85821130368</item>
      <item>, OIB 19798180824</item>
    </izvorni_sadrzaj>
    <derivirana_varijabla naziv="DomainObject.Predmet.SudioniciListNazivOIB_1">
      <item>, OIB 75428302429</item>
      <item>, OIB 85821130368</item>
      <item>, OIB 19798180824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450</properties:Words>
  <properties:Characters>2560</properties:Characters>
  <properties:Lines>77</properties:Lines>
  <properties:Paragraphs>31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2017-12-29T08:02:00Z</dcterms:created>
  <dc:creator>wsadmin</dc:creator>
  <cp:lastModifiedBy>wsadmin</cp:lastModifiedBy>
  <cp:lastPrinted>2017-12-29T08:28:00Z</cp:lastPrinted>
  <dcterms:modified xmlns:xsi="http://www.w3.org/2001/XMLSchema-instance" xsi:type="dcterms:W3CDTF">2017-12-29T08:36:00Z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