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34aa1" w14:paraId="1a34aa1" w:rsidRDefault="00071633" w:rsidP="005568C5" w:rsidR="00071633" w:rsidRPr="00073B31">
      <w:pPr>
        <w15:collapsed w:val="false"/>
        <w:rPr>
          <w:bCs/>
          <w:sz w:val="24"/>
          <w:szCs w:val="24"/>
        </w:rPr>
      </w:pPr>
      <w:bookmarkStart w:name="_GoBack" w:id="0"/>
      <w:bookmarkEnd w:id="0"/>
    </w:p>
    <w:p w:rsidRDefault="00071633" w:rsidP="005568C5" w:rsidR="00071633" w:rsidRPr="00073B31">
      <w:pPr>
        <w:rPr>
          <w:bCs/>
          <w:sz w:val="24"/>
          <w:szCs w:val="24"/>
        </w:rPr>
      </w:pPr>
    </w:p>
    <w:p w:rsidRDefault="00895E2C" w:rsidP="00071633" w:rsidR="00071633" w:rsidRPr="00073B31">
      <w:pPr>
        <w:rPr>
          <w:bCs/>
          <w:sz w:val="24"/>
          <w:szCs w:val="24"/>
        </w:rPr>
      </w:pPr>
      <w:r w:rsidRPr="00073B31">
        <w:rPr>
          <w:bCs/>
          <w:sz w:val="24"/>
          <w:szCs w:val="24"/>
        </w:rPr>
        <w:t xml:space="preserve">        </w:t>
      </w:r>
      <w:r w:rsidR="00071633" w:rsidRPr="00073B31">
        <w:rPr>
          <w:bCs/>
          <w:sz w:val="24"/>
          <w:szCs w:val="24"/>
        </w:rPr>
        <w:t xml:space="preserve">    </w:t>
      </w:r>
    </w:p>
    <w:p w:rsidRDefault="00071633" w:rsidP="00071633" w:rsidR="000D6BA8" w:rsidRPr="00073B31">
      <w:pPr>
        <w:rPr>
          <w:bCs/>
          <w:sz w:val="24"/>
          <w:szCs w:val="24"/>
        </w:rPr>
      </w:pPr>
      <w:r w:rsidRPr="00073B31">
        <w:rPr>
          <w:bCs/>
          <w:sz w:val="24"/>
          <w:szCs w:val="24"/>
        </w:rPr>
        <w:t xml:space="preserve">  </w:t>
      </w:r>
      <w:r w:rsidR="000D6BA8" w:rsidRPr="00073B31">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073B31">
        <w:rPr>
          <w:bCs/>
          <w:sz w:val="24"/>
          <w:szCs w:val="24"/>
        </w:rPr>
        <w:t xml:space="preserve">                                                                                                                             </w:t>
      </w:r>
    </w:p>
    <w:p w:rsidRDefault="00071633" w:rsidP="00071633" w:rsidR="00071633" w:rsidRPr="00073B31">
      <w:pPr>
        <w:rPr>
          <w:bCs/>
          <w:sz w:val="24"/>
          <w:szCs w:val="24"/>
        </w:rPr>
      </w:pPr>
      <w:r w:rsidRPr="00073B31">
        <w:rPr>
          <w:bCs/>
          <w:sz w:val="24"/>
          <w:szCs w:val="24"/>
        </w:rPr>
        <w:t xml:space="preserve">REPUBLIKA HRVATSKA </w:t>
      </w:r>
    </w:p>
    <w:p w:rsidRDefault="00071633" w:rsidP="00071633" w:rsidR="00071633" w:rsidRPr="00073B31">
      <w:pPr>
        <w:rPr>
          <w:bCs/>
          <w:sz w:val="24"/>
          <w:szCs w:val="24"/>
        </w:rPr>
      </w:pPr>
      <w:r w:rsidRPr="00073B31">
        <w:rPr>
          <w:bCs/>
          <w:sz w:val="24"/>
          <w:szCs w:val="24"/>
        </w:rPr>
        <w:t>TRGOVAČKI SUD U ZAGREBU</w:t>
      </w:r>
    </w:p>
    <w:p w:rsidRDefault="00071633" w:rsidP="00895E2C" w:rsidR="00853FF6" w:rsidRPr="00073B31">
      <w:pPr>
        <w:jc w:val="right"/>
        <w:rPr>
          <w:bCs/>
          <w:sz w:val="24"/>
          <w:szCs w:val="24"/>
        </w:rPr>
      </w:pPr>
      <w:r w:rsidRPr="00073B31">
        <w:rPr>
          <w:bCs/>
          <w:sz w:val="24"/>
          <w:szCs w:val="24"/>
        </w:rPr>
        <w:t>Zagreb, Amruševa 2/II</w:t>
      </w:r>
      <w:r w:rsidR="005568C5" w:rsidRPr="00073B31">
        <w:rPr>
          <w:bCs/>
          <w:sz w:val="24"/>
          <w:szCs w:val="24"/>
        </w:rPr>
        <w:tab/>
      </w:r>
      <w:r w:rsidR="005568C5" w:rsidRPr="00073B31">
        <w:rPr>
          <w:bCs/>
          <w:sz w:val="24"/>
          <w:szCs w:val="24"/>
        </w:rPr>
        <w:tab/>
      </w:r>
      <w:r w:rsidR="005568C5" w:rsidRPr="00073B31">
        <w:rPr>
          <w:bCs/>
          <w:sz w:val="24"/>
          <w:szCs w:val="24"/>
        </w:rPr>
        <w:tab/>
      </w:r>
      <w:r w:rsidR="005568C5" w:rsidRPr="00073B31">
        <w:rPr>
          <w:bCs/>
          <w:sz w:val="24"/>
          <w:szCs w:val="24"/>
        </w:rPr>
        <w:tab/>
        <w:t xml:space="preserve">        </w:t>
      </w:r>
      <w:r w:rsidR="0089076F" w:rsidRPr="00073B31">
        <w:rPr>
          <w:bCs/>
          <w:sz w:val="24"/>
          <w:szCs w:val="24"/>
        </w:rPr>
        <w:tab/>
      </w:r>
      <w:r w:rsidR="0089076F" w:rsidRPr="00073B31">
        <w:rPr>
          <w:bCs/>
          <w:sz w:val="24"/>
          <w:szCs w:val="24"/>
        </w:rPr>
        <w:tab/>
      </w:r>
      <w:r w:rsidR="0089076F" w:rsidRPr="00073B31">
        <w:rPr>
          <w:bCs/>
          <w:sz w:val="24"/>
          <w:szCs w:val="24"/>
        </w:rPr>
        <w:tab/>
      </w:r>
      <w:r w:rsidR="0089076F" w:rsidRPr="00073B31">
        <w:rPr>
          <w:bCs/>
          <w:sz w:val="24"/>
          <w:szCs w:val="24"/>
        </w:rPr>
        <w:tab/>
      </w:r>
      <w:r w:rsidR="0089076F" w:rsidRPr="00073B31">
        <w:rPr>
          <w:bCs/>
          <w:sz w:val="24"/>
          <w:szCs w:val="24"/>
        </w:rPr>
        <w:tab/>
      </w:r>
      <w:r w:rsidR="0089076F" w:rsidRPr="00073B31">
        <w:rPr>
          <w:bCs/>
          <w:sz w:val="24"/>
          <w:szCs w:val="24"/>
        </w:rPr>
        <w:tab/>
      </w:r>
      <w:r w:rsidR="0089076F" w:rsidRPr="00073B31">
        <w:rPr>
          <w:bCs/>
          <w:sz w:val="24"/>
          <w:szCs w:val="24"/>
        </w:rPr>
        <w:tab/>
      </w:r>
      <w:r w:rsidRPr="00073B31">
        <w:rPr>
          <w:bCs/>
          <w:sz w:val="24"/>
          <w:szCs w:val="24"/>
        </w:rPr>
        <w:t xml:space="preserve">                                                                           48</w:t>
      </w:r>
      <w:r w:rsidR="00EA2F22" w:rsidRPr="00073B31">
        <w:rPr>
          <w:bCs/>
          <w:sz w:val="24"/>
          <w:szCs w:val="24"/>
        </w:rPr>
        <w:t>.</w:t>
      </w:r>
      <w:r w:rsidR="00A721A3" w:rsidRPr="00073B31">
        <w:rPr>
          <w:bCs/>
          <w:sz w:val="24"/>
          <w:szCs w:val="24"/>
        </w:rPr>
        <w:t xml:space="preserve"> St-</w:t>
      </w:r>
      <w:r w:rsidR="00507A19" w:rsidRPr="00073B31">
        <w:rPr>
          <w:bCs/>
          <w:sz w:val="24"/>
          <w:szCs w:val="24"/>
        </w:rPr>
        <w:t>4968</w:t>
      </w:r>
      <w:r w:rsidR="00673C03" w:rsidRPr="00073B31">
        <w:rPr>
          <w:bCs/>
          <w:sz w:val="24"/>
          <w:szCs w:val="24"/>
        </w:rPr>
        <w:t>/16</w:t>
      </w:r>
    </w:p>
    <w:p w:rsidRDefault="00853FF6" w:rsidP="00853FF6" w:rsidR="00853FF6" w:rsidRPr="00073B31">
      <w:pPr>
        <w:rPr>
          <w:bCs/>
          <w:sz w:val="24"/>
          <w:szCs w:val="24"/>
        </w:rPr>
      </w:pPr>
    </w:p>
    <w:p w:rsidRDefault="00853FF6" w:rsidP="00FE3415" w:rsidR="00853FF6" w:rsidRPr="00073B31">
      <w:pPr>
        <w:pStyle w:val="Naslov3"/>
        <w:rPr>
          <w:b w:val="false"/>
          <w:bCs/>
          <w:szCs w:val="24"/>
        </w:rPr>
      </w:pPr>
      <w:r w:rsidRPr="00073B31">
        <w:rPr>
          <w:b w:val="false"/>
          <w:bCs/>
          <w:szCs w:val="24"/>
        </w:rPr>
        <w:t>Z A P I S N I K</w:t>
      </w:r>
    </w:p>
    <w:p w:rsidRDefault="00071633" w:rsidP="00FE3415" w:rsidR="00853FF6" w:rsidRPr="00073B31">
      <w:pPr>
        <w:pStyle w:val="Naslov1"/>
        <w:jc w:val="center"/>
        <w:rPr>
          <w:b w:val="false"/>
          <w:bCs/>
          <w:szCs w:val="24"/>
        </w:rPr>
      </w:pPr>
      <w:r w:rsidRPr="00073B31">
        <w:rPr>
          <w:b w:val="false"/>
          <w:bCs/>
          <w:szCs w:val="24"/>
        </w:rPr>
        <w:t>S</w:t>
      </w:r>
      <w:r w:rsidR="00853FF6" w:rsidRPr="00073B31">
        <w:rPr>
          <w:b w:val="false"/>
          <w:bCs/>
          <w:szCs w:val="24"/>
        </w:rPr>
        <w:t xml:space="preserve"> ISPITNOG ROČIŠTA</w:t>
      </w:r>
    </w:p>
    <w:p w:rsidRDefault="00BF5E8F" w:rsidP="00BF5E8F" w:rsidR="00BF5E8F" w:rsidRPr="00073B31">
      <w:pPr>
        <w:rPr>
          <w:sz w:val="24"/>
          <w:szCs w:val="24"/>
        </w:rPr>
      </w:pPr>
    </w:p>
    <w:p w:rsidRDefault="00853FF6" w:rsidP="00271875" w:rsidR="00F434AF" w:rsidRPr="00073B31">
      <w:pPr>
        <w:jc w:val="both"/>
        <w:rPr>
          <w:bCs/>
          <w:sz w:val="24"/>
          <w:szCs w:val="24"/>
        </w:rPr>
      </w:pPr>
      <w:r w:rsidRPr="00073B31">
        <w:rPr>
          <w:bCs/>
          <w:sz w:val="24"/>
          <w:szCs w:val="24"/>
        </w:rPr>
        <w:t xml:space="preserve">održanog dana </w:t>
      </w:r>
      <w:r w:rsidR="00BA6BC1" w:rsidRPr="00073B31">
        <w:rPr>
          <w:bCs/>
          <w:sz w:val="24"/>
          <w:szCs w:val="24"/>
        </w:rPr>
        <w:t>04</w:t>
      </w:r>
      <w:r w:rsidR="00C92264" w:rsidRPr="00073B31">
        <w:rPr>
          <w:bCs/>
          <w:sz w:val="24"/>
          <w:szCs w:val="24"/>
        </w:rPr>
        <w:t xml:space="preserve">. </w:t>
      </w:r>
      <w:r w:rsidR="00BA6BC1" w:rsidRPr="00073B31">
        <w:rPr>
          <w:bCs/>
          <w:sz w:val="24"/>
          <w:szCs w:val="24"/>
        </w:rPr>
        <w:t>travnja</w:t>
      </w:r>
      <w:r w:rsidR="00C92264" w:rsidRPr="00073B31">
        <w:rPr>
          <w:bCs/>
          <w:sz w:val="24"/>
          <w:szCs w:val="24"/>
        </w:rPr>
        <w:t xml:space="preserve"> 2018</w:t>
      </w:r>
      <w:r w:rsidRPr="00073B31">
        <w:rPr>
          <w:bCs/>
          <w:sz w:val="24"/>
          <w:szCs w:val="24"/>
        </w:rPr>
        <w:t>.</w:t>
      </w:r>
      <w:r w:rsidR="00A05409" w:rsidRPr="00073B31">
        <w:rPr>
          <w:bCs/>
          <w:sz w:val="24"/>
          <w:szCs w:val="24"/>
        </w:rPr>
        <w:t xml:space="preserve"> na</w:t>
      </w:r>
      <w:r w:rsidRPr="00073B31">
        <w:rPr>
          <w:bCs/>
          <w:sz w:val="24"/>
          <w:szCs w:val="24"/>
        </w:rPr>
        <w:t xml:space="preserve"> Trgovačkom sudu u Z</w:t>
      </w:r>
      <w:r w:rsidR="00456F28" w:rsidRPr="00073B31">
        <w:rPr>
          <w:bCs/>
          <w:sz w:val="24"/>
          <w:szCs w:val="24"/>
        </w:rPr>
        <w:t xml:space="preserve">agrebu, </w:t>
      </w:r>
      <w:r w:rsidR="00BB724E" w:rsidRPr="00073B31">
        <w:rPr>
          <w:bCs/>
          <w:sz w:val="24"/>
          <w:szCs w:val="24"/>
        </w:rPr>
        <w:t>Amruševa 2/II</w:t>
      </w:r>
      <w:r w:rsidR="00456F28" w:rsidRPr="00073B31">
        <w:rPr>
          <w:bCs/>
          <w:sz w:val="24"/>
          <w:szCs w:val="24"/>
        </w:rPr>
        <w:t>, soba</w:t>
      </w:r>
      <w:r w:rsidR="008D6A10" w:rsidRPr="00073B31">
        <w:rPr>
          <w:bCs/>
          <w:sz w:val="24"/>
          <w:szCs w:val="24"/>
        </w:rPr>
        <w:t xml:space="preserve"> </w:t>
      </w:r>
      <w:r w:rsidR="00C92264" w:rsidRPr="00073B31">
        <w:rPr>
          <w:bCs/>
          <w:sz w:val="24"/>
          <w:szCs w:val="24"/>
        </w:rPr>
        <w:t>55/III</w:t>
      </w:r>
      <w:r w:rsidR="00BF5E8F" w:rsidRPr="00073B31">
        <w:rPr>
          <w:bCs/>
          <w:sz w:val="24"/>
          <w:szCs w:val="24"/>
        </w:rPr>
        <w:t xml:space="preserve"> </w:t>
      </w:r>
      <w:r w:rsidR="00C92264" w:rsidRPr="00073B31">
        <w:rPr>
          <w:bCs/>
          <w:sz w:val="24"/>
          <w:szCs w:val="24"/>
        </w:rPr>
        <w:t>kat, DZ</w:t>
      </w:r>
      <w:r w:rsidRPr="00073B31">
        <w:rPr>
          <w:bCs/>
          <w:sz w:val="24"/>
          <w:szCs w:val="24"/>
        </w:rPr>
        <w:t xml:space="preserve"> u stečajnom predmetu nad stečajnim </w:t>
      </w:r>
      <w:r w:rsidR="00BC3A76" w:rsidRPr="00073B31">
        <w:rPr>
          <w:sz w:val="24"/>
          <w:szCs w:val="24"/>
          <w:lang w:val="pt-BR"/>
        </w:rPr>
        <w:t xml:space="preserve">dužnikom </w:t>
      </w:r>
      <w:r w:rsidR="00507A19" w:rsidRPr="00073B31">
        <w:rPr>
          <w:sz w:val="24"/>
          <w:szCs w:val="24"/>
        </w:rPr>
        <w:t>SARATOGA GRADNJA d.o.o., Zagreb, Pakoštanska ulica 5/II, OIB: 83576033266</w:t>
      </w:r>
    </w:p>
    <w:p w:rsidRDefault="00955F37" w:rsidP="00853FF6" w:rsidR="00955F37" w:rsidRPr="00073B31">
      <w:pPr>
        <w:rPr>
          <w:bCs/>
          <w:sz w:val="24"/>
          <w:szCs w:val="24"/>
        </w:rPr>
      </w:pPr>
    </w:p>
    <w:p w:rsidRDefault="00853FF6" w:rsidP="00853FF6" w:rsidR="00853FF6" w:rsidRPr="00073B31">
      <w:pPr>
        <w:rPr>
          <w:bCs/>
          <w:sz w:val="24"/>
          <w:szCs w:val="24"/>
        </w:rPr>
      </w:pPr>
      <w:r w:rsidRPr="00073B31">
        <w:rPr>
          <w:bCs/>
          <w:sz w:val="24"/>
          <w:szCs w:val="24"/>
        </w:rPr>
        <w:t>Nazočni od suda:</w:t>
      </w:r>
    </w:p>
    <w:p w:rsidRDefault="00071633" w:rsidP="00853FF6" w:rsidR="00853FF6" w:rsidRPr="00073B31">
      <w:pPr>
        <w:rPr>
          <w:bCs/>
          <w:sz w:val="24"/>
          <w:szCs w:val="24"/>
        </w:rPr>
      </w:pPr>
      <w:r w:rsidRPr="00073B31">
        <w:rPr>
          <w:bCs/>
          <w:sz w:val="24"/>
          <w:szCs w:val="24"/>
        </w:rPr>
        <w:t>Vesna Sremac Šoštar</w:t>
      </w:r>
      <w:r w:rsidR="004642DE" w:rsidRPr="00073B31">
        <w:rPr>
          <w:bCs/>
          <w:sz w:val="24"/>
          <w:szCs w:val="24"/>
        </w:rPr>
        <w:t xml:space="preserve">, </w:t>
      </w:r>
      <w:r w:rsidR="00853FF6" w:rsidRPr="00073B31">
        <w:rPr>
          <w:bCs/>
          <w:sz w:val="24"/>
          <w:szCs w:val="24"/>
        </w:rPr>
        <w:t>sudac</w:t>
      </w:r>
    </w:p>
    <w:p w:rsidRDefault="00071633" w:rsidP="00AE3986" w:rsidR="00853FF6" w:rsidRPr="00073B31">
      <w:pPr>
        <w:rPr>
          <w:bCs/>
          <w:sz w:val="24"/>
          <w:szCs w:val="24"/>
        </w:rPr>
      </w:pPr>
      <w:r w:rsidRPr="00073B31">
        <w:rPr>
          <w:bCs/>
          <w:sz w:val="24"/>
          <w:szCs w:val="24"/>
        </w:rPr>
        <w:t>Matea Bizjak</w:t>
      </w:r>
      <w:r w:rsidR="00853FF6" w:rsidRPr="00073B31">
        <w:rPr>
          <w:bCs/>
          <w:sz w:val="24"/>
          <w:szCs w:val="24"/>
        </w:rPr>
        <w:t>, zapisničar</w:t>
      </w:r>
    </w:p>
    <w:p w:rsidRDefault="00853FF6" w:rsidP="00853FF6" w:rsidR="00853FF6" w:rsidRPr="00073B31">
      <w:pPr>
        <w:rPr>
          <w:bCs/>
          <w:sz w:val="24"/>
          <w:szCs w:val="24"/>
        </w:rPr>
      </w:pPr>
    </w:p>
    <w:p w:rsidRDefault="00853FF6" w:rsidP="00853FF6" w:rsidR="00954230" w:rsidRPr="00073B31">
      <w:pPr>
        <w:rPr>
          <w:bCs/>
          <w:sz w:val="24"/>
          <w:szCs w:val="24"/>
        </w:rPr>
      </w:pPr>
      <w:r w:rsidRPr="00073B31">
        <w:rPr>
          <w:sz w:val="24"/>
          <w:szCs w:val="24"/>
        </w:rPr>
        <w:t>Utvrđuje se da je pristu</w:t>
      </w:r>
      <w:r w:rsidR="002A3A8D" w:rsidRPr="00073B31">
        <w:rPr>
          <w:sz w:val="24"/>
          <w:szCs w:val="24"/>
        </w:rPr>
        <w:t>pio</w:t>
      </w:r>
      <w:r w:rsidRPr="00073B31">
        <w:rPr>
          <w:sz w:val="24"/>
          <w:szCs w:val="24"/>
        </w:rPr>
        <w:t xml:space="preserve"> stečajn</w:t>
      </w:r>
      <w:r w:rsidR="002A3A8D" w:rsidRPr="00073B31">
        <w:rPr>
          <w:sz w:val="24"/>
          <w:szCs w:val="24"/>
        </w:rPr>
        <w:t>i</w:t>
      </w:r>
      <w:r w:rsidR="00DC6824" w:rsidRPr="00073B31">
        <w:rPr>
          <w:sz w:val="24"/>
          <w:szCs w:val="24"/>
        </w:rPr>
        <w:t xml:space="preserve"> upravitelj</w:t>
      </w:r>
      <w:r w:rsidRPr="00073B31">
        <w:rPr>
          <w:sz w:val="24"/>
          <w:szCs w:val="24"/>
        </w:rPr>
        <w:t xml:space="preserve"> </w:t>
      </w:r>
      <w:r w:rsidR="00507A19" w:rsidRPr="00073B31">
        <w:rPr>
          <w:sz w:val="24"/>
          <w:szCs w:val="24"/>
        </w:rPr>
        <w:t>Korana Ferdelji</w:t>
      </w:r>
      <w:r w:rsidR="00097342">
        <w:rPr>
          <w:sz w:val="24"/>
          <w:szCs w:val="24"/>
        </w:rPr>
        <w:t>.</w:t>
      </w:r>
    </w:p>
    <w:p w:rsidRDefault="00071633" w:rsidP="00853FF6" w:rsidR="00D4581C" w:rsidRPr="00073B31">
      <w:pPr>
        <w:rPr>
          <w:bCs/>
          <w:sz w:val="24"/>
          <w:szCs w:val="24"/>
        </w:rPr>
      </w:pPr>
      <w:r w:rsidRPr="00073B31">
        <w:rPr>
          <w:bCs/>
          <w:sz w:val="24"/>
          <w:szCs w:val="24"/>
        </w:rPr>
        <w:t xml:space="preserve">Započeto u </w:t>
      </w:r>
      <w:r w:rsidR="00272895" w:rsidRPr="00073B31">
        <w:rPr>
          <w:bCs/>
          <w:sz w:val="24"/>
          <w:szCs w:val="24"/>
        </w:rPr>
        <w:t>10,0</w:t>
      </w:r>
      <w:r w:rsidR="00AA7CD0" w:rsidRPr="00073B31">
        <w:rPr>
          <w:bCs/>
          <w:sz w:val="24"/>
          <w:szCs w:val="24"/>
        </w:rPr>
        <w:t>0</w:t>
      </w:r>
      <w:r w:rsidR="00853FF6" w:rsidRPr="00073B31">
        <w:rPr>
          <w:bCs/>
          <w:sz w:val="24"/>
          <w:szCs w:val="24"/>
        </w:rPr>
        <w:t xml:space="preserve"> sati.</w:t>
      </w:r>
    </w:p>
    <w:p w:rsidRDefault="00D4581C" w:rsidP="00853FF6" w:rsidR="00D4581C" w:rsidRPr="00073B31">
      <w:pPr>
        <w:rPr>
          <w:bCs/>
          <w:sz w:val="24"/>
          <w:szCs w:val="24"/>
        </w:rPr>
      </w:pPr>
    </w:p>
    <w:p w:rsidRDefault="00853FF6" w:rsidP="00853FF6" w:rsidR="00071633" w:rsidRPr="00073B31">
      <w:pPr>
        <w:rPr>
          <w:bCs/>
          <w:sz w:val="24"/>
          <w:szCs w:val="24"/>
        </w:rPr>
      </w:pPr>
      <w:r w:rsidRPr="00073B31">
        <w:rPr>
          <w:bCs/>
          <w:sz w:val="24"/>
          <w:szCs w:val="24"/>
        </w:rPr>
        <w:t>Ročište je javno.</w:t>
      </w:r>
    </w:p>
    <w:p w:rsidRDefault="00071633" w:rsidP="00853FF6" w:rsidR="00071633" w:rsidRPr="00073B31">
      <w:pPr>
        <w:rPr>
          <w:bCs/>
          <w:sz w:val="24"/>
          <w:szCs w:val="24"/>
        </w:rPr>
      </w:pPr>
    </w:p>
    <w:p w:rsidRDefault="00853FF6" w:rsidP="00AB5AC2" w:rsidR="00853FF6" w:rsidRPr="00073B31">
      <w:pPr>
        <w:jc w:val="both"/>
        <w:rPr>
          <w:bCs/>
          <w:sz w:val="24"/>
          <w:szCs w:val="24"/>
        </w:rPr>
      </w:pPr>
      <w:r w:rsidRPr="00073B31">
        <w:rPr>
          <w:bCs/>
          <w:sz w:val="24"/>
          <w:szCs w:val="24"/>
        </w:rPr>
        <w:t>Utvrđuje se da su p</w:t>
      </w:r>
      <w:r w:rsidR="009E0988" w:rsidRPr="00073B31">
        <w:rPr>
          <w:bCs/>
          <w:sz w:val="24"/>
          <w:szCs w:val="24"/>
        </w:rPr>
        <w:t>ristupili sl</w:t>
      </w:r>
      <w:r w:rsidRPr="00073B31">
        <w:rPr>
          <w:bCs/>
          <w:sz w:val="24"/>
          <w:szCs w:val="24"/>
        </w:rPr>
        <w:t>jedeći vjerovnici:</w:t>
      </w:r>
    </w:p>
    <w:p w:rsidRDefault="00B313B9" w:rsidP="00AB5AC2" w:rsidR="00B313B9">
      <w:pPr>
        <w:jc w:val="both"/>
        <w:rPr>
          <w:bCs/>
          <w:sz w:val="24"/>
          <w:szCs w:val="24"/>
        </w:rPr>
      </w:pPr>
    </w:p>
    <w:p w:rsidRDefault="002753EC" w:rsidP="00AB5AC2" w:rsidR="002753EC">
      <w:pPr>
        <w:jc w:val="both"/>
        <w:rPr>
          <w:bCs/>
          <w:sz w:val="24"/>
          <w:szCs w:val="24"/>
        </w:rPr>
      </w:pPr>
      <w:r w:rsidRPr="00073B31">
        <w:rPr>
          <w:bCs/>
          <w:sz w:val="24"/>
          <w:szCs w:val="24"/>
        </w:rPr>
        <w:t>RH, Minista</w:t>
      </w:r>
      <w:r w:rsidR="00580B43" w:rsidRPr="00073B31">
        <w:rPr>
          <w:bCs/>
          <w:sz w:val="24"/>
          <w:szCs w:val="24"/>
        </w:rPr>
        <w:t>rst</w:t>
      </w:r>
      <w:r w:rsidRPr="00073B31">
        <w:rPr>
          <w:bCs/>
          <w:sz w:val="24"/>
          <w:szCs w:val="24"/>
        </w:rPr>
        <w:t>vo financija, Zagreb Savska cesta 41, OIB:18683136487, zastupano po ŽDO Zagreb,</w:t>
      </w:r>
      <w:r w:rsidR="00175AE1" w:rsidRPr="00073B31">
        <w:rPr>
          <w:bCs/>
          <w:sz w:val="24"/>
          <w:szCs w:val="24"/>
        </w:rPr>
        <w:t xml:space="preserve"> </w:t>
      </w:r>
      <w:r w:rsidR="00B46947" w:rsidRPr="00073B31">
        <w:rPr>
          <w:bCs/>
          <w:sz w:val="24"/>
          <w:szCs w:val="24"/>
        </w:rPr>
        <w:t xml:space="preserve">zamjenica </w:t>
      </w:r>
      <w:r w:rsidR="004A5CDA">
        <w:rPr>
          <w:bCs/>
          <w:sz w:val="24"/>
          <w:szCs w:val="24"/>
        </w:rPr>
        <w:t>Ljiljana Ivošević</w:t>
      </w:r>
    </w:p>
    <w:p w:rsidRDefault="00955F37" w:rsidP="00955F37" w:rsidR="00955F37" w:rsidRPr="00073B31">
      <w:pPr>
        <w:jc w:val="both"/>
        <w:rPr>
          <w:bCs/>
          <w:sz w:val="24"/>
          <w:szCs w:val="24"/>
        </w:rPr>
      </w:pPr>
    </w:p>
    <w:p w:rsidRDefault="008B28EF" w:rsidP="007C6B1D" w:rsidR="006A4FAF" w:rsidRPr="00073B31">
      <w:pPr>
        <w:pStyle w:val="Naslov1"/>
        <w:jc w:val="both"/>
        <w:rPr>
          <w:b w:val="false"/>
          <w:szCs w:val="24"/>
        </w:rPr>
      </w:pPr>
      <w:r w:rsidRPr="00073B31">
        <w:rPr>
          <w:b w:val="false"/>
          <w:szCs w:val="24"/>
        </w:rPr>
        <w:t xml:space="preserve">     </w:t>
      </w:r>
      <w:r w:rsidR="00407F8C" w:rsidRPr="00073B31">
        <w:rPr>
          <w:b w:val="false"/>
          <w:szCs w:val="24"/>
        </w:rPr>
        <w:t xml:space="preserve">Utvrđuje </w:t>
      </w:r>
      <w:r w:rsidR="006A4FAF" w:rsidRPr="00073B31">
        <w:rPr>
          <w:b w:val="false"/>
          <w:szCs w:val="24"/>
        </w:rPr>
        <w:t xml:space="preserve">se da je </w:t>
      </w:r>
      <w:r w:rsidR="0064196D" w:rsidRPr="00073B31">
        <w:rPr>
          <w:b w:val="false"/>
          <w:szCs w:val="24"/>
        </w:rPr>
        <w:t>rješenje o otvaranju steča</w:t>
      </w:r>
      <w:r w:rsidR="00A57D3D" w:rsidRPr="00073B31">
        <w:rPr>
          <w:b w:val="false"/>
          <w:szCs w:val="24"/>
        </w:rPr>
        <w:t xml:space="preserve">jnog postupka nad dužnikom od </w:t>
      </w:r>
      <w:r w:rsidR="00AA7CD0" w:rsidRPr="00073B31">
        <w:rPr>
          <w:b w:val="false"/>
          <w:szCs w:val="24"/>
        </w:rPr>
        <w:t xml:space="preserve">21. prosinca </w:t>
      </w:r>
      <w:r w:rsidR="007C6B1D" w:rsidRPr="00073B31">
        <w:rPr>
          <w:b w:val="false"/>
          <w:szCs w:val="24"/>
        </w:rPr>
        <w:t>2017</w:t>
      </w:r>
      <w:r w:rsidR="0064196D" w:rsidRPr="00073B31">
        <w:rPr>
          <w:b w:val="false"/>
          <w:szCs w:val="24"/>
        </w:rPr>
        <w:t xml:space="preserve">., </w:t>
      </w:r>
      <w:r w:rsidR="00A57D3D" w:rsidRPr="00073B31">
        <w:rPr>
          <w:b w:val="false"/>
          <w:szCs w:val="24"/>
        </w:rPr>
        <w:t xml:space="preserve">broj gornji, </w:t>
      </w:r>
      <w:r w:rsidR="0064196D" w:rsidRPr="00073B31">
        <w:rPr>
          <w:b w:val="false"/>
          <w:szCs w:val="24"/>
        </w:rPr>
        <w:t>kojim je određeno današnje ispitno i izvještajno ročište</w:t>
      </w:r>
      <w:r w:rsidR="006A4FAF" w:rsidRPr="00073B31">
        <w:rPr>
          <w:b w:val="false"/>
          <w:szCs w:val="24"/>
        </w:rPr>
        <w:t xml:space="preserve"> objavlj</w:t>
      </w:r>
      <w:r w:rsidR="00B97A43" w:rsidRPr="00073B31">
        <w:rPr>
          <w:b w:val="false"/>
          <w:szCs w:val="24"/>
        </w:rPr>
        <w:t>en</w:t>
      </w:r>
      <w:r w:rsidR="0064196D" w:rsidRPr="00073B31">
        <w:rPr>
          <w:b w:val="false"/>
          <w:szCs w:val="24"/>
        </w:rPr>
        <w:t>o</w:t>
      </w:r>
      <w:r w:rsidR="00B97A43" w:rsidRPr="00073B31">
        <w:rPr>
          <w:b w:val="false"/>
          <w:szCs w:val="24"/>
        </w:rPr>
        <w:t xml:space="preserve"> </w:t>
      </w:r>
      <w:r w:rsidR="004642DE" w:rsidRPr="00073B31">
        <w:rPr>
          <w:b w:val="false"/>
          <w:szCs w:val="24"/>
        </w:rPr>
        <w:t xml:space="preserve">na mrežnoj stranici e-oglasna ploča Trgovačkog suda u Zagrebu </w:t>
      </w:r>
      <w:r w:rsidR="00F972B8" w:rsidRPr="00073B31">
        <w:rPr>
          <w:b w:val="false"/>
          <w:szCs w:val="24"/>
        </w:rPr>
        <w:t>istog dana, tj.</w:t>
      </w:r>
      <w:r w:rsidR="00F972B8" w:rsidRPr="00073B31">
        <w:rPr>
          <w:szCs w:val="24"/>
        </w:rPr>
        <w:t xml:space="preserve"> </w:t>
      </w:r>
      <w:r w:rsidR="00AA7CD0" w:rsidRPr="00073B31">
        <w:rPr>
          <w:b w:val="false"/>
          <w:szCs w:val="24"/>
        </w:rPr>
        <w:t>21. prosinca</w:t>
      </w:r>
      <w:r w:rsidR="00C73FB5" w:rsidRPr="00073B31">
        <w:rPr>
          <w:b w:val="false"/>
          <w:szCs w:val="24"/>
        </w:rPr>
        <w:t xml:space="preserve"> 2017</w:t>
      </w:r>
      <w:r w:rsidR="00702714" w:rsidRPr="00073B31">
        <w:rPr>
          <w:b w:val="false"/>
          <w:szCs w:val="24"/>
        </w:rPr>
        <w:t>.</w:t>
      </w:r>
    </w:p>
    <w:p w:rsidRDefault="006A4FAF" w:rsidP="006A4FAF" w:rsidR="006A4FAF" w:rsidRPr="00073B31">
      <w:pPr>
        <w:rPr>
          <w:bCs/>
          <w:sz w:val="24"/>
          <w:szCs w:val="24"/>
        </w:rPr>
      </w:pPr>
    </w:p>
    <w:p w:rsidRDefault="000F4ADA" w:rsidP="006A4FAF" w:rsidR="00D72512" w:rsidRPr="00073B31">
      <w:pPr>
        <w:ind w:firstLine="360"/>
        <w:jc w:val="both"/>
        <w:rPr>
          <w:sz w:val="24"/>
          <w:szCs w:val="24"/>
        </w:rPr>
      </w:pPr>
      <w:r w:rsidRPr="00073B31">
        <w:rPr>
          <w:sz w:val="24"/>
          <w:szCs w:val="24"/>
        </w:rPr>
        <w:t>S</w:t>
      </w:r>
      <w:r w:rsidR="00320681" w:rsidRPr="00073B31">
        <w:rPr>
          <w:sz w:val="24"/>
          <w:szCs w:val="24"/>
        </w:rPr>
        <w:t>ud</w:t>
      </w:r>
      <w:r w:rsidR="006A4FAF" w:rsidRPr="00073B31">
        <w:rPr>
          <w:sz w:val="24"/>
          <w:szCs w:val="24"/>
        </w:rPr>
        <w:t xml:space="preserve"> otvara r</w:t>
      </w:r>
      <w:r w:rsidR="009045A8" w:rsidRPr="00073B31">
        <w:rPr>
          <w:sz w:val="24"/>
          <w:szCs w:val="24"/>
        </w:rPr>
        <w:t>očište</w:t>
      </w:r>
      <w:r w:rsidR="006A4FAF" w:rsidRPr="00073B31">
        <w:rPr>
          <w:sz w:val="24"/>
          <w:szCs w:val="24"/>
        </w:rPr>
        <w:t xml:space="preserve"> i objavljuje da je predmet današnjeg ročišta ispitivanje prijavljenih tražbina prema iznosima i isplatnom redu kako su uneseni u tablice koje je sastavio stečajni upravitelj i koje tab</w:t>
      </w:r>
      <w:r w:rsidR="00150D16" w:rsidRPr="00073B31">
        <w:rPr>
          <w:sz w:val="24"/>
          <w:szCs w:val="24"/>
        </w:rPr>
        <w:t>lice su sukladno odredbi čl. 259</w:t>
      </w:r>
      <w:r w:rsidR="00E47FFC" w:rsidRPr="00073B31">
        <w:rPr>
          <w:sz w:val="24"/>
          <w:szCs w:val="24"/>
        </w:rPr>
        <w:t>. Stečajnog zakona (</w:t>
      </w:r>
      <w:r w:rsidR="006A4FAF" w:rsidRPr="00073B31">
        <w:rPr>
          <w:sz w:val="24"/>
          <w:szCs w:val="24"/>
        </w:rPr>
        <w:t xml:space="preserve"> </w:t>
      </w:r>
      <w:r w:rsidR="00E47FFC" w:rsidRPr="00073B31">
        <w:rPr>
          <w:sz w:val="24"/>
          <w:szCs w:val="24"/>
        </w:rPr>
        <w:t xml:space="preserve">u daljnjem tekstu SZ-a, NN 71/15) </w:t>
      </w:r>
      <w:r w:rsidR="006A4FAF" w:rsidRPr="00073B31">
        <w:rPr>
          <w:sz w:val="24"/>
          <w:szCs w:val="24"/>
        </w:rPr>
        <w:t xml:space="preserve">bile objavljene </w:t>
      </w:r>
      <w:r w:rsidR="000D28B2" w:rsidRPr="00073B31">
        <w:rPr>
          <w:sz w:val="24"/>
          <w:szCs w:val="24"/>
        </w:rPr>
        <w:t xml:space="preserve">na mrežnoj stranici e-oglasna ploča Trgovačkog suda u Zagrebu </w:t>
      </w:r>
      <w:r w:rsidR="006A4FAF" w:rsidRPr="00073B31">
        <w:rPr>
          <w:sz w:val="24"/>
          <w:szCs w:val="24"/>
        </w:rPr>
        <w:t xml:space="preserve">i nalazile su se na uvidu u sobi </w:t>
      </w:r>
      <w:r w:rsidR="00F972B8" w:rsidRPr="00073B31">
        <w:rPr>
          <w:sz w:val="24"/>
          <w:szCs w:val="24"/>
        </w:rPr>
        <w:t>55</w:t>
      </w:r>
      <w:r w:rsidR="00BB6FEA" w:rsidRPr="00073B31">
        <w:rPr>
          <w:bCs/>
          <w:sz w:val="24"/>
          <w:szCs w:val="24"/>
        </w:rPr>
        <w:t>/II</w:t>
      </w:r>
      <w:r w:rsidR="00F972B8" w:rsidRPr="00073B31">
        <w:rPr>
          <w:bCs/>
          <w:sz w:val="24"/>
          <w:szCs w:val="24"/>
        </w:rPr>
        <w:t>I</w:t>
      </w:r>
      <w:r w:rsidR="00BB6FEA" w:rsidRPr="00073B31">
        <w:rPr>
          <w:bCs/>
          <w:sz w:val="24"/>
          <w:szCs w:val="24"/>
        </w:rPr>
        <w:t xml:space="preserve"> (</w:t>
      </w:r>
      <w:r w:rsidR="00BF5E8F" w:rsidRPr="00073B31">
        <w:rPr>
          <w:bCs/>
          <w:sz w:val="24"/>
          <w:szCs w:val="24"/>
        </w:rPr>
        <w:t>dvorišna</w:t>
      </w:r>
      <w:r w:rsidR="00BB6FEA" w:rsidRPr="00073B31">
        <w:rPr>
          <w:bCs/>
          <w:sz w:val="24"/>
          <w:szCs w:val="24"/>
        </w:rPr>
        <w:t xml:space="preserve"> zgrada) </w:t>
      </w:r>
      <w:r w:rsidR="006A4FAF" w:rsidRPr="00073B31">
        <w:rPr>
          <w:sz w:val="24"/>
          <w:szCs w:val="24"/>
        </w:rPr>
        <w:t xml:space="preserve">u Trgovačkom sudu u Zagrebu.    </w:t>
      </w:r>
    </w:p>
    <w:p w:rsidRDefault="00AA7CD0" w:rsidP="007657B8" w:rsidR="00AA7CD0" w:rsidRPr="00073B31">
      <w:pPr>
        <w:ind w:firstLine="360"/>
        <w:jc w:val="both"/>
        <w:rPr>
          <w:sz w:val="24"/>
          <w:szCs w:val="24"/>
        </w:rPr>
      </w:pPr>
    </w:p>
    <w:p w:rsidRDefault="006A4FAF" w:rsidP="007657B8" w:rsidR="006A4FAF" w:rsidRPr="00073B31">
      <w:pPr>
        <w:ind w:firstLine="360"/>
        <w:jc w:val="both"/>
        <w:rPr>
          <w:sz w:val="24"/>
          <w:szCs w:val="24"/>
        </w:rPr>
      </w:pPr>
      <w:r w:rsidRPr="00073B31">
        <w:rPr>
          <w:sz w:val="24"/>
          <w:szCs w:val="24"/>
        </w:rPr>
        <w:t xml:space="preserve">Uz tablice su bile izložene i prijave svih vjerovnika koje su stigle u roku objave </w:t>
      </w:r>
      <w:r w:rsidR="0064196D" w:rsidRPr="00073B31">
        <w:rPr>
          <w:sz w:val="24"/>
          <w:szCs w:val="24"/>
        </w:rPr>
        <w:t>koji je određen rješenjem o otvaranju steč</w:t>
      </w:r>
      <w:r w:rsidR="000D28B2" w:rsidRPr="00073B31">
        <w:rPr>
          <w:sz w:val="24"/>
          <w:szCs w:val="24"/>
        </w:rPr>
        <w:t xml:space="preserve">ajnog postupka nad dužnikom od </w:t>
      </w:r>
      <w:r w:rsidR="00AA7CD0" w:rsidRPr="00073B31">
        <w:rPr>
          <w:sz w:val="24"/>
          <w:szCs w:val="24"/>
        </w:rPr>
        <w:t>21. prosinca</w:t>
      </w:r>
      <w:r w:rsidR="008C1909" w:rsidRPr="00073B31">
        <w:rPr>
          <w:sz w:val="24"/>
          <w:szCs w:val="24"/>
        </w:rPr>
        <w:t xml:space="preserve"> 2017</w:t>
      </w:r>
      <w:r w:rsidR="000F0EBC" w:rsidRPr="00073B31">
        <w:rPr>
          <w:bCs/>
          <w:sz w:val="24"/>
          <w:szCs w:val="24"/>
        </w:rPr>
        <w:t>.</w:t>
      </w:r>
    </w:p>
    <w:p w:rsidRDefault="007657B8" w:rsidP="00C76C38" w:rsidR="007657B8" w:rsidRPr="00073B31">
      <w:pPr>
        <w:jc w:val="both"/>
        <w:rPr>
          <w:sz w:val="24"/>
          <w:szCs w:val="24"/>
        </w:rPr>
      </w:pPr>
    </w:p>
    <w:p w:rsidRDefault="001B7518" w:rsidP="000D28B2" w:rsidR="000D28B2" w:rsidRPr="00073B31">
      <w:pPr>
        <w:ind w:firstLine="360"/>
        <w:jc w:val="both"/>
        <w:rPr>
          <w:sz w:val="24"/>
          <w:szCs w:val="24"/>
        </w:rPr>
      </w:pPr>
      <w:r w:rsidRPr="00073B31">
        <w:rPr>
          <w:sz w:val="24"/>
          <w:szCs w:val="24"/>
        </w:rPr>
        <w:t>Sud</w:t>
      </w:r>
      <w:r w:rsidR="006A4FAF" w:rsidRPr="00073B31">
        <w:rPr>
          <w:sz w:val="24"/>
          <w:szCs w:val="24"/>
        </w:rPr>
        <w:t xml:space="preserve"> obavještava vjerovnike da sukladno čl. </w:t>
      </w:r>
      <w:r w:rsidR="00150D16" w:rsidRPr="00073B31">
        <w:rPr>
          <w:sz w:val="24"/>
          <w:szCs w:val="24"/>
        </w:rPr>
        <w:t>265</w:t>
      </w:r>
      <w:r w:rsidR="006A4FAF" w:rsidRPr="00073B31">
        <w:rPr>
          <w:sz w:val="24"/>
          <w:szCs w:val="24"/>
        </w:rPr>
        <w:t xml:space="preserve">. SZ-a oni vjerovnici kojima je </w:t>
      </w:r>
      <w:r w:rsidR="00AB50AD" w:rsidRPr="00073B31">
        <w:rPr>
          <w:sz w:val="24"/>
          <w:szCs w:val="24"/>
        </w:rPr>
        <w:t>tražbina priznata</w:t>
      </w:r>
      <w:r w:rsidR="006A4FAF" w:rsidRPr="00073B31">
        <w:rPr>
          <w:sz w:val="24"/>
          <w:szCs w:val="24"/>
        </w:rPr>
        <w:t xml:space="preserve"> neće dob</w:t>
      </w:r>
      <w:r w:rsidR="007657B8" w:rsidRPr="00073B31">
        <w:rPr>
          <w:sz w:val="24"/>
          <w:szCs w:val="24"/>
        </w:rPr>
        <w:t xml:space="preserve">iti poseban otpravak rješenja o </w:t>
      </w:r>
      <w:r w:rsidR="006A4FAF" w:rsidRPr="00073B31">
        <w:rPr>
          <w:sz w:val="24"/>
          <w:szCs w:val="24"/>
        </w:rPr>
        <w:t>utvrđenoj tražbini, osim ako to posebno ne zatraže i plate trošak rješenja.</w:t>
      </w:r>
    </w:p>
    <w:p w:rsidRDefault="000D28B2" w:rsidP="000D28B2" w:rsidR="000D28B2" w:rsidRPr="00073B31">
      <w:pPr>
        <w:ind w:firstLine="360"/>
        <w:jc w:val="both"/>
        <w:rPr>
          <w:sz w:val="24"/>
          <w:szCs w:val="24"/>
        </w:rPr>
      </w:pPr>
    </w:p>
    <w:p w:rsidRDefault="000D28B2" w:rsidP="009045A8" w:rsidR="000D28B2" w:rsidRPr="00073B31">
      <w:pPr>
        <w:ind w:firstLine="360"/>
        <w:jc w:val="both"/>
        <w:rPr>
          <w:sz w:val="24"/>
          <w:szCs w:val="24"/>
        </w:rPr>
      </w:pPr>
      <w:r w:rsidRPr="00073B31">
        <w:rPr>
          <w:sz w:val="24"/>
          <w:szCs w:val="24"/>
        </w:rPr>
        <w:lastRenderedPageBreak/>
        <w:t>Rješenje o utvrđenim</w:t>
      </w:r>
      <w:r w:rsidR="009045A8" w:rsidRPr="00073B31">
        <w:rPr>
          <w:sz w:val="24"/>
          <w:szCs w:val="24"/>
        </w:rPr>
        <w:t xml:space="preserve"> i osporenim tražbinama objavit</w:t>
      </w:r>
      <w:r w:rsidRPr="00073B31">
        <w:rPr>
          <w:sz w:val="24"/>
          <w:szCs w:val="24"/>
        </w:rPr>
        <w:t xml:space="preserve"> će se na mrežnoj stranici e-oglasna pl</w:t>
      </w:r>
      <w:r w:rsidR="009045A8" w:rsidRPr="00073B31">
        <w:rPr>
          <w:sz w:val="24"/>
          <w:szCs w:val="24"/>
        </w:rPr>
        <w:t>oča sudova (čl. 265. st. 2. SZ</w:t>
      </w:r>
      <w:r w:rsidRPr="00073B31">
        <w:rPr>
          <w:sz w:val="24"/>
          <w:szCs w:val="24"/>
        </w:rPr>
        <w:t xml:space="preserve">). </w:t>
      </w:r>
    </w:p>
    <w:p w:rsidRDefault="000D28B2" w:rsidP="000D28B2" w:rsidR="000D28B2" w:rsidRPr="00073B31">
      <w:pPr>
        <w:ind w:firstLine="360"/>
        <w:jc w:val="both"/>
        <w:rPr>
          <w:sz w:val="24"/>
          <w:szCs w:val="24"/>
        </w:rPr>
      </w:pPr>
    </w:p>
    <w:p w:rsidRDefault="000D28B2" w:rsidP="000D28B2" w:rsidR="000D28B2" w:rsidRPr="00073B31">
      <w:pPr>
        <w:ind w:firstLine="360"/>
        <w:jc w:val="both"/>
        <w:rPr>
          <w:sz w:val="24"/>
          <w:szCs w:val="24"/>
        </w:rPr>
      </w:pPr>
      <w:r w:rsidRPr="00073B31">
        <w:rPr>
          <w:sz w:val="24"/>
          <w:szCs w:val="24"/>
        </w:rPr>
        <w:t>Vjerovnici čije tražbine budu osporene (čl. 266. SZ</w:t>
      </w:r>
      <w:r w:rsidR="009045A8" w:rsidRPr="00073B31">
        <w:rPr>
          <w:sz w:val="24"/>
          <w:szCs w:val="24"/>
        </w:rPr>
        <w:t xml:space="preserve">) bit </w:t>
      </w:r>
      <w:r w:rsidRPr="00073B31">
        <w:rPr>
          <w:sz w:val="24"/>
          <w:szCs w:val="24"/>
        </w:rPr>
        <w:t>će upućeni na parnicu u roku od 8 dana od dana pravomoćnosti rješenja o upućivanju u parnicu, odnosno primitka drugostupanjs</w:t>
      </w:r>
      <w:r w:rsidR="009045A8" w:rsidRPr="00073B31">
        <w:rPr>
          <w:sz w:val="24"/>
          <w:szCs w:val="24"/>
        </w:rPr>
        <w:t>ke odluke (čl. 267. st. 1. SZ.</w:t>
      </w:r>
      <w:r w:rsidRPr="00073B31">
        <w:rPr>
          <w:sz w:val="24"/>
          <w:szCs w:val="24"/>
        </w:rPr>
        <w:t xml:space="preserve">). </w:t>
      </w:r>
    </w:p>
    <w:p w:rsidRDefault="00DF1CEC" w:rsidP="005B000E" w:rsidR="00DF1CEC" w:rsidRPr="00073B31">
      <w:pPr>
        <w:jc w:val="both"/>
        <w:rPr>
          <w:sz w:val="24"/>
          <w:szCs w:val="24"/>
        </w:rPr>
      </w:pPr>
    </w:p>
    <w:p w:rsidRDefault="000D28B2" w:rsidP="000D28B2" w:rsidR="00BA2A64" w:rsidRPr="00073B31">
      <w:pPr>
        <w:ind w:firstLine="360"/>
        <w:jc w:val="both"/>
        <w:rPr>
          <w:sz w:val="24"/>
          <w:szCs w:val="24"/>
        </w:rPr>
      </w:pPr>
      <w:r w:rsidRPr="00073B31">
        <w:rPr>
          <w:sz w:val="24"/>
          <w:szCs w:val="24"/>
        </w:rPr>
        <w:t>Poziva se stečajni upravitelj određeno očitovati osporava li ili priznaje svaku prijavljenu tražbinu</w:t>
      </w:r>
      <w:r w:rsidR="002A3A8D" w:rsidRPr="00073B31">
        <w:rPr>
          <w:sz w:val="24"/>
          <w:szCs w:val="24"/>
        </w:rPr>
        <w:t xml:space="preserve"> </w:t>
      </w:r>
      <w:r w:rsidR="009045A8" w:rsidRPr="00073B31">
        <w:rPr>
          <w:sz w:val="24"/>
          <w:szCs w:val="24"/>
        </w:rPr>
        <w:t>(čl. 260. st. 2. SZ</w:t>
      </w:r>
      <w:r w:rsidRPr="00073B31">
        <w:rPr>
          <w:sz w:val="24"/>
          <w:szCs w:val="24"/>
        </w:rPr>
        <w:t>).</w:t>
      </w:r>
      <w:r w:rsidR="00BA2A64" w:rsidRPr="00073B31">
        <w:rPr>
          <w:sz w:val="24"/>
          <w:szCs w:val="24"/>
        </w:rPr>
        <w:t xml:space="preserve"> </w:t>
      </w:r>
    </w:p>
    <w:p w:rsidRDefault="00C76C38" w:rsidP="000D28B2" w:rsidR="00C76C38" w:rsidRPr="00073B31">
      <w:pPr>
        <w:jc w:val="both"/>
        <w:rPr>
          <w:sz w:val="24"/>
          <w:szCs w:val="24"/>
        </w:rPr>
      </w:pPr>
    </w:p>
    <w:p w:rsidRDefault="007657B8" w:rsidP="007657B8" w:rsidR="007657B8" w:rsidRPr="00073B31">
      <w:pPr>
        <w:ind w:firstLine="360"/>
        <w:jc w:val="both"/>
        <w:rPr>
          <w:sz w:val="24"/>
          <w:szCs w:val="24"/>
        </w:rPr>
      </w:pPr>
      <w:r w:rsidRPr="00073B31">
        <w:rPr>
          <w:sz w:val="24"/>
          <w:szCs w:val="24"/>
        </w:rPr>
        <w:t>Prelazi se na ispitivanje svake pojedine tražbine.</w:t>
      </w:r>
    </w:p>
    <w:p w:rsidRDefault="007657B8" w:rsidP="007657B8" w:rsidR="007657B8" w:rsidRPr="00073B31">
      <w:pPr>
        <w:jc w:val="both"/>
        <w:rPr>
          <w:color w:val="FF0000"/>
          <w:sz w:val="24"/>
          <w:szCs w:val="24"/>
        </w:rPr>
      </w:pPr>
    </w:p>
    <w:p w:rsidRDefault="0064196D" w:rsidP="00632F42" w:rsidR="00C76C38" w:rsidRPr="00073B31">
      <w:pPr>
        <w:ind w:firstLine="360"/>
        <w:jc w:val="both"/>
        <w:rPr>
          <w:sz w:val="24"/>
          <w:szCs w:val="24"/>
        </w:rPr>
      </w:pPr>
      <w:r w:rsidRPr="00073B31">
        <w:rPr>
          <w:sz w:val="24"/>
          <w:szCs w:val="24"/>
        </w:rPr>
        <w:t>Stečajni</w:t>
      </w:r>
      <w:r w:rsidR="00C76C38" w:rsidRPr="00073B31">
        <w:rPr>
          <w:sz w:val="24"/>
          <w:szCs w:val="24"/>
        </w:rPr>
        <w:t xml:space="preserve"> upravitelj izjavljuje da </w:t>
      </w:r>
      <w:r w:rsidR="0089076F" w:rsidRPr="00073B31">
        <w:rPr>
          <w:sz w:val="24"/>
          <w:szCs w:val="24"/>
        </w:rPr>
        <w:t xml:space="preserve">u ovom stečajnom postupku </w:t>
      </w:r>
      <w:r w:rsidR="00320681" w:rsidRPr="00073B31">
        <w:rPr>
          <w:sz w:val="24"/>
          <w:szCs w:val="24"/>
        </w:rPr>
        <w:t xml:space="preserve">ima </w:t>
      </w:r>
      <w:r w:rsidR="0089076F" w:rsidRPr="00073B31">
        <w:rPr>
          <w:sz w:val="24"/>
          <w:szCs w:val="24"/>
        </w:rPr>
        <w:t>vjerovnika</w:t>
      </w:r>
      <w:r w:rsidR="00271875" w:rsidRPr="00073B31">
        <w:rPr>
          <w:sz w:val="24"/>
          <w:szCs w:val="24"/>
        </w:rPr>
        <w:t xml:space="preserve"> I. i</w:t>
      </w:r>
      <w:r w:rsidR="00E91028" w:rsidRPr="00073B31">
        <w:rPr>
          <w:sz w:val="24"/>
          <w:szCs w:val="24"/>
        </w:rPr>
        <w:t xml:space="preserve"> </w:t>
      </w:r>
      <w:r w:rsidR="00320681" w:rsidRPr="00073B31">
        <w:rPr>
          <w:sz w:val="24"/>
          <w:szCs w:val="24"/>
        </w:rPr>
        <w:t>II</w:t>
      </w:r>
      <w:r w:rsidR="00020DF7" w:rsidRPr="00073B31">
        <w:rPr>
          <w:sz w:val="24"/>
          <w:szCs w:val="24"/>
        </w:rPr>
        <w:t>.</w:t>
      </w:r>
      <w:r w:rsidR="00320681" w:rsidRPr="00073B31">
        <w:rPr>
          <w:sz w:val="24"/>
          <w:szCs w:val="24"/>
        </w:rPr>
        <w:t xml:space="preserve"> </w:t>
      </w:r>
      <w:r w:rsidR="0089076F" w:rsidRPr="00073B31">
        <w:rPr>
          <w:sz w:val="24"/>
          <w:szCs w:val="24"/>
        </w:rPr>
        <w:t>višeg isplatnog reda</w:t>
      </w:r>
      <w:r w:rsidR="007762AC" w:rsidRPr="00073B31">
        <w:rPr>
          <w:sz w:val="24"/>
          <w:szCs w:val="24"/>
        </w:rPr>
        <w:t>.</w:t>
      </w:r>
      <w:r w:rsidR="0089076F" w:rsidRPr="00073B31">
        <w:rPr>
          <w:sz w:val="24"/>
          <w:szCs w:val="24"/>
        </w:rPr>
        <w:t xml:space="preserve"> </w:t>
      </w:r>
    </w:p>
    <w:p w:rsidRDefault="009857F6" w:rsidP="00DB5D14" w:rsidR="009857F6" w:rsidRPr="00073B31">
      <w:pPr>
        <w:jc w:val="both"/>
        <w:rPr>
          <w:bCs/>
          <w:sz w:val="24"/>
          <w:szCs w:val="24"/>
        </w:rPr>
      </w:pPr>
    </w:p>
    <w:p w:rsidRDefault="0064196D" w:rsidP="00F972B8" w:rsidR="00F972B8" w:rsidRPr="00073B31">
      <w:pPr>
        <w:ind w:firstLine="360"/>
        <w:jc w:val="both"/>
        <w:rPr>
          <w:sz w:val="24"/>
          <w:szCs w:val="24"/>
        </w:rPr>
      </w:pPr>
      <w:r w:rsidRPr="00073B31">
        <w:rPr>
          <w:sz w:val="24"/>
          <w:szCs w:val="24"/>
        </w:rPr>
        <w:t>Stečajni</w:t>
      </w:r>
      <w:r w:rsidR="00DF0F9D" w:rsidRPr="00073B31">
        <w:rPr>
          <w:sz w:val="24"/>
          <w:szCs w:val="24"/>
        </w:rPr>
        <w:t xml:space="preserve"> upravitelj čita pr</w:t>
      </w:r>
      <w:r w:rsidRPr="00073B31">
        <w:rPr>
          <w:sz w:val="24"/>
          <w:szCs w:val="24"/>
        </w:rPr>
        <w:t>ijavljene</w:t>
      </w:r>
      <w:r w:rsidR="00150D16" w:rsidRPr="00073B31">
        <w:rPr>
          <w:sz w:val="24"/>
          <w:szCs w:val="24"/>
        </w:rPr>
        <w:t xml:space="preserve"> tražbine vjerovnika</w:t>
      </w:r>
      <w:r w:rsidR="00271875" w:rsidRPr="00073B31">
        <w:rPr>
          <w:sz w:val="24"/>
          <w:szCs w:val="24"/>
        </w:rPr>
        <w:t xml:space="preserve"> I. i</w:t>
      </w:r>
      <w:r w:rsidR="00150D16" w:rsidRPr="00073B31">
        <w:rPr>
          <w:sz w:val="24"/>
          <w:szCs w:val="24"/>
        </w:rPr>
        <w:t xml:space="preserve"> </w:t>
      </w:r>
      <w:r w:rsidRPr="00073B31">
        <w:rPr>
          <w:sz w:val="24"/>
          <w:szCs w:val="24"/>
        </w:rPr>
        <w:t>I</w:t>
      </w:r>
      <w:r w:rsidR="0089076F" w:rsidRPr="00073B31">
        <w:rPr>
          <w:sz w:val="24"/>
          <w:szCs w:val="24"/>
        </w:rPr>
        <w:t>I</w:t>
      </w:r>
      <w:r w:rsidR="00DF0F9D" w:rsidRPr="00073B31">
        <w:rPr>
          <w:sz w:val="24"/>
          <w:szCs w:val="24"/>
        </w:rPr>
        <w:t>. višeg isplatnog reda</w:t>
      </w:r>
      <w:r w:rsidR="007762AC" w:rsidRPr="00073B31">
        <w:rPr>
          <w:sz w:val="24"/>
          <w:szCs w:val="24"/>
        </w:rPr>
        <w:t>.</w:t>
      </w:r>
    </w:p>
    <w:p w:rsidRDefault="007762AC" w:rsidP="00DF0F9D" w:rsidR="007762AC" w:rsidRPr="00073B31">
      <w:pPr>
        <w:ind w:firstLine="360"/>
        <w:jc w:val="both"/>
        <w:rPr>
          <w:sz w:val="24"/>
          <w:szCs w:val="24"/>
        </w:rPr>
      </w:pPr>
    </w:p>
    <w:p w:rsidRDefault="007762AC" w:rsidP="007762AC" w:rsidR="007762AC" w:rsidRPr="00073B31">
      <w:pPr>
        <w:ind w:firstLine="360"/>
        <w:jc w:val="both"/>
        <w:rPr>
          <w:sz w:val="24"/>
          <w:szCs w:val="24"/>
        </w:rPr>
      </w:pPr>
      <w:r w:rsidRPr="00073B31">
        <w:rPr>
          <w:sz w:val="24"/>
          <w:szCs w:val="24"/>
        </w:rPr>
        <w:t>Stečajni upravitelj priznaje sljedeće prijavljene tražbine vjerovnika</w:t>
      </w:r>
      <w:r w:rsidR="00271875" w:rsidRPr="00073B31">
        <w:rPr>
          <w:sz w:val="24"/>
          <w:szCs w:val="24"/>
        </w:rPr>
        <w:t xml:space="preserve"> I. i</w:t>
      </w:r>
      <w:r w:rsidR="00E91028" w:rsidRPr="00073B31">
        <w:rPr>
          <w:sz w:val="24"/>
          <w:szCs w:val="24"/>
        </w:rPr>
        <w:t xml:space="preserve"> </w:t>
      </w:r>
      <w:r w:rsidRPr="00073B31">
        <w:rPr>
          <w:sz w:val="24"/>
          <w:szCs w:val="24"/>
        </w:rPr>
        <w:t>II. višeg isplatnog reda upisane u tablici :</w:t>
      </w:r>
    </w:p>
    <w:p w:rsidRDefault="00687917" w:rsidP="007762AC" w:rsidR="00687917" w:rsidRPr="00073B31">
      <w:pPr>
        <w:ind w:firstLine="360"/>
        <w:jc w:val="both"/>
        <w:rPr>
          <w:sz w:val="24"/>
          <w:szCs w:val="24"/>
        </w:rPr>
      </w:pPr>
    </w:p>
    <w:p w:rsidRDefault="00687917" w:rsidP="007762AC" w:rsidR="00687917" w:rsidRPr="00073B31">
      <w:pPr>
        <w:ind w:firstLine="360"/>
        <w:jc w:val="both"/>
        <w:rPr>
          <w:sz w:val="24"/>
          <w:szCs w:val="24"/>
        </w:rPr>
      </w:pPr>
    </w:p>
    <w:p w:rsidRDefault="00687917" w:rsidP="008D2F0C" w:rsidR="00687917" w:rsidRPr="00073B31">
      <w:pPr>
        <w:jc w:val="both"/>
        <w:rPr>
          <w:sz w:val="24"/>
          <w:szCs w:val="24"/>
        </w:rPr>
        <w:sectPr w:rsidSect="00895E2C" w:rsidR="00687917" w:rsidRPr="00073B31">
          <w:headerReference w:type="even" r:id="rId11"/>
          <w:headerReference w:type="default" r:id="rId12"/>
          <w:pgSz w:h="15840" w:w="12240"/>
          <w:pgMar w:gutter="0" w:footer="709" w:header="709" w:left="1418" w:bottom="958" w:right="1418" w:top="568"/>
          <w:cols w:space="708"/>
          <w:titlePg/>
          <w:docGrid w:linePitch="360"/>
        </w:sectPr>
      </w:pPr>
    </w:p>
    <w:p w:rsidRDefault="002B7B9E" w:rsidP="005B028D" w:rsidR="00271875" w:rsidRPr="00073B31">
      <w:pPr>
        <w:pStyle w:val="Odlomakpopisa"/>
        <w:numPr>
          <w:ilvl w:val="0"/>
          <w:numId w:val="1"/>
        </w:numPr>
        <w:jc w:val="both"/>
        <w:rPr>
          <w:rFonts w:hAnsi="Times New Roman" w:ascii="Times New Roman"/>
          <w:b/>
          <w:sz w:val="24"/>
          <w:szCs w:val="24"/>
        </w:rPr>
      </w:pPr>
      <w:r w:rsidRPr="00073B31">
        <w:rPr>
          <w:rFonts w:hAnsi="Times New Roman" w:ascii="Times New Roman"/>
          <w:b/>
          <w:sz w:val="24"/>
          <w:szCs w:val="24"/>
        </w:rPr>
        <w:lastRenderedPageBreak/>
        <w:t>viši isplatni red</w:t>
      </w:r>
    </w:p>
    <w:p w:rsidRDefault="00FA6A25" w:rsidP="00FA6A25" w:rsidR="00FA6A25" w:rsidRPr="00073B31">
      <w:pPr>
        <w:pStyle w:val="Bezproreda"/>
        <w:rPr>
          <w:rFonts w:hAnsi="Times New Roman" w:ascii="Times New Roman"/>
          <w:sz w:val="24"/>
          <w:szCs w:val="24"/>
        </w:rPr>
      </w:pPr>
    </w:p>
    <w:tbl>
      <w:tblPr>
        <w:tblStyle w:val="Reetkatablice"/>
        <w:tblW w:type="auto" w:w="0"/>
        <w:tblInd w:type="dxa" w:w="360"/>
        <w:tblLook w:val="04A0" w:noVBand="1" w:noHBand="0" w:lastColumn="0" w:firstColumn="1" w:lastRow="0" w:firstRow="1"/>
      </w:tblPr>
      <w:tblGrid>
        <w:gridCol w:w="1386"/>
        <w:gridCol w:w="1583"/>
        <w:gridCol w:w="1536"/>
        <w:gridCol w:w="1386"/>
        <w:gridCol w:w="1386"/>
        <w:gridCol w:w="1386"/>
        <w:gridCol w:w="1386"/>
        <w:gridCol w:w="1386"/>
        <w:gridCol w:w="1386"/>
      </w:tblGrid>
      <w:tr w:rsidTr="00F4622E" w:rsidR="00507A19" w:rsidRPr="00073B31">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Redni broj prijavljene tražbine</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Ime i prezime / tvrtka  ili naziv vjerovnika</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 xml:space="preserve">OIB vjerovnika </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Adresa / sjedište vjerovnika</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Iznos prijavljene tražbine (kn)</w:t>
            </w:r>
            <w:r w:rsidRPr="00073B31">
              <w:rPr>
                <w:rStyle w:val="Referencafusnote"/>
                <w:rFonts w:hAnsi="Times New Roman" w:ascii="Times New Roman"/>
                <w:sz w:val="24"/>
                <w:szCs w:val="24"/>
              </w:rPr>
              <w:footnoteReference w:id="1"/>
            </w:r>
            <w:r w:rsidRPr="00073B31">
              <w:rPr>
                <w:rFonts w:cs="Times New Roman" w:hAnsi="Times New Roman" w:ascii="Times New Roman"/>
                <w:sz w:val="24"/>
                <w:szCs w:val="24"/>
              </w:rPr>
              <w:t>- bruto</w:t>
            </w:r>
          </w:p>
        </w:tc>
        <w:tc>
          <w:tcPr>
            <w:tcW w:type="dxa" w:w="1386"/>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Iznos prijavljene tražbine (kn)</w:t>
            </w:r>
            <w:r w:rsidRPr="00073B31">
              <w:rPr>
                <w:rStyle w:val="Referencafusnote"/>
                <w:rFonts w:hAnsi="Times New Roman" w:ascii="Times New Roman"/>
                <w:sz w:val="24"/>
                <w:szCs w:val="24"/>
              </w:rPr>
              <w:footnoteReference w:id="2"/>
            </w:r>
            <w:r w:rsidRPr="00073B31">
              <w:rPr>
                <w:rFonts w:cs="Times New Roman" w:hAnsi="Times New Roman" w:ascii="Times New Roman"/>
                <w:sz w:val="24"/>
                <w:szCs w:val="24"/>
              </w:rPr>
              <w:t>- neto</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Pravna osnova prijavljene tražbine</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Ukupni iznos priznate tražbine</w:t>
            </w:r>
          </w:p>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(kn)</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Pravna osnova priznate tražbine</w:t>
            </w:r>
          </w:p>
        </w:tc>
      </w:tr>
      <w:tr w:rsidTr="00F4622E" w:rsidR="00507A19" w:rsidRPr="00073B31">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1.</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REPUBLIKA HRVATSKA, Ministarstvo financija, Porezna uprava, Područni ured Zagreb, zastupana po ŽDO u Zagrebu</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18683136487</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Zagreb, Savska ulica 41</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34.733,20</w:t>
            </w:r>
          </w:p>
        </w:tc>
        <w:tc>
          <w:tcPr>
            <w:tcW w:type="dxa" w:w="1386"/>
          </w:tcPr>
          <w:p w:rsidRDefault="00507A19" w:rsidP="00F4622E" w:rsidR="00507A19" w:rsidRPr="00073B31">
            <w:pPr>
              <w:pStyle w:val="Bezproreda"/>
              <w:jc w:val="center"/>
              <w:rPr>
                <w:rFonts w:cs="Times New Roman" w:hAnsi="Times New Roman" w:ascii="Times New Roman"/>
                <w:sz w:val="24"/>
                <w:szCs w:val="24"/>
              </w:rPr>
            </w:pP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Prijave PDV-a, JOPPD obrasci, ovjereni izlist stanja računa</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0,00</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Prijave PDV-a, JOPPD obrasci, ovjereni izlist stanja računa</w:t>
            </w:r>
          </w:p>
        </w:tc>
      </w:tr>
      <w:tr w:rsidTr="00F4622E" w:rsidR="00507A19" w:rsidRPr="00073B31">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2.</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Vesna Selaković</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88235366406</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Zagreb, 2. Poljski put 29</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68.000,00</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64.800,36</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JOPPD obrasci</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68.000,00</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JOPPD obrasci</w:t>
            </w:r>
          </w:p>
        </w:tc>
      </w:tr>
      <w:tr w:rsidTr="00F4622E" w:rsidR="00507A19" w:rsidRPr="00073B31">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3.</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Gordan Francišković</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38757327919</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Zaprešić, Ulica Ksavera Šandora Đalskog 25</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69.600,00</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55.544,06</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JOPPD obrasci</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69.600,00</w:t>
            </w:r>
          </w:p>
        </w:tc>
        <w:tc>
          <w:tcPr>
            <w:tcW w:type="dxa" w:w="1386"/>
            <w:vAlign w:val="center"/>
          </w:tcPr>
          <w:p w:rsidRDefault="00507A19" w:rsidP="00F4622E" w:rsidR="00507A19" w:rsidRPr="00073B31">
            <w:pPr>
              <w:pStyle w:val="Bezproreda"/>
              <w:jc w:val="center"/>
              <w:rPr>
                <w:rFonts w:cs="Times New Roman" w:hAnsi="Times New Roman" w:ascii="Times New Roman"/>
                <w:sz w:val="24"/>
                <w:szCs w:val="24"/>
              </w:rPr>
            </w:pPr>
            <w:r w:rsidRPr="00073B31">
              <w:rPr>
                <w:rFonts w:cs="Times New Roman" w:hAnsi="Times New Roman" w:ascii="Times New Roman"/>
                <w:sz w:val="24"/>
                <w:szCs w:val="24"/>
              </w:rPr>
              <w:t>JOPPD obrasci</w:t>
            </w:r>
          </w:p>
        </w:tc>
      </w:tr>
    </w:tbl>
    <w:p w:rsidRDefault="00FA6A25" w:rsidP="00FA6A25" w:rsidR="00FA6A25" w:rsidRPr="00073B31">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C453F2" w:rsidP="00FA6A25" w:rsidR="00C453F2" w:rsidRPr="00073B31">
      <w:pPr>
        <w:pStyle w:val="Bezproreda"/>
        <w:rPr>
          <w:rFonts w:hAnsi="Times New Roman" w:ascii="Times New Roman"/>
          <w:sz w:val="24"/>
          <w:szCs w:val="24"/>
        </w:rPr>
      </w:pPr>
    </w:p>
    <w:p w:rsidRDefault="00FA6A25" w:rsidP="00FA6A25" w:rsidR="00FA6A25" w:rsidRPr="00073B31">
      <w:pPr>
        <w:pStyle w:val="Bezproreda"/>
        <w:numPr>
          <w:ilvl w:val="0"/>
          <w:numId w:val="1"/>
        </w:numPr>
        <w:spacing w:after="80"/>
        <w:rPr>
          <w:rFonts w:hAnsi="Times New Roman" w:ascii="Times New Roman"/>
          <w:b/>
          <w:sz w:val="24"/>
          <w:szCs w:val="24"/>
        </w:rPr>
      </w:pPr>
      <w:r w:rsidRPr="00073B31">
        <w:rPr>
          <w:rFonts w:hAnsi="Times New Roman" w:ascii="Times New Roman"/>
          <w:b/>
          <w:sz w:val="24"/>
          <w:szCs w:val="24"/>
        </w:rPr>
        <w:lastRenderedPageBreak/>
        <w:t xml:space="preserve">Viši isplatni red </w:t>
      </w:r>
    </w:p>
    <w:p w:rsidRDefault="00FA6A25" w:rsidP="00FA6A25" w:rsidR="00FA6A25" w:rsidRPr="00073B31">
      <w:pPr>
        <w:pStyle w:val="Bezproreda"/>
        <w:rPr>
          <w:rFonts w:hAnsi="Times New Roman" w:ascii="Times New Roman"/>
          <w:sz w:val="24"/>
          <w:szCs w:val="24"/>
        </w:rPr>
      </w:pPr>
    </w:p>
    <w:p w:rsidRDefault="00FA6A25" w:rsidP="00FA6A25" w:rsidR="00FA6A25" w:rsidRPr="00073B31">
      <w:pPr>
        <w:pStyle w:val="Bezproreda"/>
        <w:rPr>
          <w:rFonts w:hAnsi="Times New Roman" w:ascii="Times New Roman"/>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2214"/>
        <w:gridCol w:w="1833"/>
        <w:gridCol w:w="1629"/>
        <w:gridCol w:w="1700"/>
        <w:gridCol w:w="2375"/>
        <w:gridCol w:w="1296"/>
        <w:gridCol w:w="2241"/>
      </w:tblGrid>
      <w:tr w:rsidTr="00507A19" w:rsidR="00507A19" w:rsidRPr="00073B31">
        <w:trPr>
          <w:jc w:val="center"/>
        </w:trPr>
        <w:tc>
          <w:tcPr>
            <w:tcW w:type="pct" w:w="32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Redni broj prijavljene tražbine</w:t>
            </w:r>
          </w:p>
        </w:tc>
        <w:tc>
          <w:tcPr>
            <w:tcW w:type="pct" w:w="780"/>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Ime i prezime / tvrtka  ili naziv vjerovnika</w:t>
            </w:r>
          </w:p>
        </w:tc>
        <w:tc>
          <w:tcPr>
            <w:tcW w:type="pct" w:w="64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 xml:space="preserve">OIB vjerovnika </w:t>
            </w:r>
          </w:p>
        </w:tc>
        <w:tc>
          <w:tcPr>
            <w:tcW w:type="pct" w:w="557"/>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Adresa / sjedište vjerovnika</w:t>
            </w:r>
          </w:p>
        </w:tc>
        <w:tc>
          <w:tcPr>
            <w:tcW w:type="pct" w:w="60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Iznos prijavljene tražbine (kn)</w:t>
            </w:r>
            <w:r w:rsidRPr="00073B31">
              <w:rPr>
                <w:rStyle w:val="Referencafusnote"/>
                <w:rFonts w:hAnsi="Times New Roman" w:ascii="Times New Roman"/>
                <w:sz w:val="24"/>
                <w:szCs w:val="24"/>
              </w:rPr>
              <w:footnoteReference w:id="3"/>
            </w:r>
          </w:p>
        </w:tc>
        <w:tc>
          <w:tcPr>
            <w:tcW w:type="pct" w:w="835"/>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Pravna osnova prijavljene tražbine</w:t>
            </w:r>
          </w:p>
        </w:tc>
        <w:tc>
          <w:tcPr>
            <w:tcW w:type="pct" w:w="464"/>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Iznos priznate tražbine</w:t>
            </w:r>
          </w:p>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(kn)</w:t>
            </w:r>
          </w:p>
        </w:tc>
        <w:tc>
          <w:tcPr>
            <w:tcW w:type="pct" w:w="78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Pravna osnova priznate tražbine</w:t>
            </w:r>
          </w:p>
        </w:tc>
      </w:tr>
      <w:tr w:rsidTr="00507A19" w:rsidR="00507A19" w:rsidRPr="00073B31">
        <w:trPr>
          <w:trHeight w:val="1051"/>
          <w:jc w:val="center"/>
        </w:trPr>
        <w:tc>
          <w:tcPr>
            <w:tcW w:type="pct" w:w="323"/>
            <w:vAlign w:val="center"/>
          </w:tcPr>
          <w:p w:rsidRDefault="00507A19" w:rsidP="00F4622E" w:rsidR="00507A19" w:rsidRPr="00073B31">
            <w:pPr>
              <w:pStyle w:val="Bezproreda"/>
              <w:jc w:val="center"/>
              <w:rPr>
                <w:rFonts w:hAnsi="Times New Roman" w:ascii="Times New Roman"/>
                <w:sz w:val="24"/>
                <w:szCs w:val="24"/>
              </w:rPr>
            </w:pPr>
          </w:p>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1.</w:t>
            </w:r>
          </w:p>
        </w:tc>
        <w:tc>
          <w:tcPr>
            <w:tcW w:type="pct" w:w="780"/>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REPUBLIKA HRVATSKA, Ministarstvo financija, Porezna uprava, Područni ured Zagreb, zastupana po ŽDO u Zagrebu</w:t>
            </w:r>
          </w:p>
        </w:tc>
        <w:tc>
          <w:tcPr>
            <w:tcW w:type="pct" w:w="64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18683136487</w:t>
            </w:r>
          </w:p>
        </w:tc>
        <w:tc>
          <w:tcPr>
            <w:tcW w:type="pct" w:w="557"/>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Zagreb, Savska ulica 41</w:t>
            </w:r>
          </w:p>
        </w:tc>
        <w:tc>
          <w:tcPr>
            <w:tcW w:type="pct" w:w="60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 xml:space="preserve">272.053,02 </w:t>
            </w:r>
          </w:p>
        </w:tc>
        <w:tc>
          <w:tcPr>
            <w:tcW w:type="pct" w:w="835"/>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Prijave PDV-a, JOPPD obrasci, ovjereni izlist stanja računa,  Rješenje OS u NZgb broj: Ovr-1560/15 od 5.10.2015., obračun kamata</w:t>
            </w:r>
          </w:p>
        </w:tc>
        <w:tc>
          <w:tcPr>
            <w:tcW w:type="pct" w:w="464"/>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272.053,02</w:t>
            </w:r>
          </w:p>
        </w:tc>
        <w:tc>
          <w:tcPr>
            <w:tcW w:type="pct" w:w="78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Prijave PDV-a, JOPPD obrasci, ovjereni izlist stanja računa,  Rješenje OS u NZgb broj: Ovr-1560/15 od 5.10.2015., obračun kamata</w:t>
            </w:r>
          </w:p>
        </w:tc>
      </w:tr>
      <w:tr w:rsidTr="00507A19" w:rsidR="00507A19" w:rsidRPr="00073B31">
        <w:trPr>
          <w:jc w:val="center"/>
        </w:trPr>
        <w:tc>
          <w:tcPr>
            <w:tcW w:type="pct" w:w="32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2.</w:t>
            </w:r>
          </w:p>
          <w:p w:rsidRDefault="00507A19" w:rsidP="00F4622E" w:rsidR="00507A19" w:rsidRPr="00073B31">
            <w:pPr>
              <w:pStyle w:val="Bezproreda"/>
              <w:jc w:val="center"/>
              <w:rPr>
                <w:rFonts w:hAnsi="Times New Roman" w:ascii="Times New Roman"/>
                <w:sz w:val="24"/>
                <w:szCs w:val="24"/>
              </w:rPr>
            </w:pPr>
          </w:p>
        </w:tc>
        <w:tc>
          <w:tcPr>
            <w:tcW w:type="pct" w:w="780"/>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VODOOPSKRBA I ODVODNJA d.o.o.</w:t>
            </w:r>
          </w:p>
        </w:tc>
        <w:tc>
          <w:tcPr>
            <w:tcW w:type="pct" w:w="64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83416546499</w:t>
            </w:r>
          </w:p>
        </w:tc>
        <w:tc>
          <w:tcPr>
            <w:tcW w:type="pct" w:w="557"/>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Zagreb, Folnegovićeva 1</w:t>
            </w:r>
          </w:p>
        </w:tc>
        <w:tc>
          <w:tcPr>
            <w:tcW w:type="pct" w:w="60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3.307,92</w:t>
            </w:r>
          </w:p>
        </w:tc>
        <w:tc>
          <w:tcPr>
            <w:tcW w:type="pct" w:w="835"/>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IOS, računi, obračuni kamata, rješenje o ovrsi j.b. Mladen Ježek, posl.br.: Ovrv-19810/16</w:t>
            </w:r>
          </w:p>
        </w:tc>
        <w:tc>
          <w:tcPr>
            <w:tcW w:type="pct" w:w="464"/>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3.307,92</w:t>
            </w:r>
          </w:p>
        </w:tc>
        <w:tc>
          <w:tcPr>
            <w:tcW w:type="pct" w:w="78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IOS, računi, obračuni kamata, rješenje o ovrsi j.b. Mladen Ježek, posl.br.: Ovrv-19810/16</w:t>
            </w:r>
          </w:p>
        </w:tc>
      </w:tr>
      <w:tr w:rsidTr="00507A19" w:rsidR="00507A19" w:rsidRPr="00073B31">
        <w:trPr>
          <w:jc w:val="center"/>
        </w:trPr>
        <w:tc>
          <w:tcPr>
            <w:tcW w:type="pct" w:w="32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3.</w:t>
            </w:r>
          </w:p>
        </w:tc>
        <w:tc>
          <w:tcPr>
            <w:tcW w:type="pct" w:w="780"/>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HRVATSKE VODE</w:t>
            </w:r>
          </w:p>
        </w:tc>
        <w:tc>
          <w:tcPr>
            <w:tcW w:type="pct" w:w="64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28921383001</w:t>
            </w:r>
          </w:p>
        </w:tc>
        <w:tc>
          <w:tcPr>
            <w:tcW w:type="pct" w:w="557"/>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Zagreb, Ulica grada Vukovara 220</w:t>
            </w:r>
          </w:p>
        </w:tc>
        <w:tc>
          <w:tcPr>
            <w:tcW w:type="pct" w:w="60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1.358,73</w:t>
            </w:r>
          </w:p>
        </w:tc>
        <w:tc>
          <w:tcPr>
            <w:tcW w:type="pct" w:w="835"/>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Specifikacija tražbine, kamatni list, rješenje o obvezi: klasa: UP/I-325-08/2015-15/0834 od 24.09.2015., klasa: UP/I-325-08/2016-14/167778 od 23.05.2016.</w:t>
            </w:r>
          </w:p>
        </w:tc>
        <w:tc>
          <w:tcPr>
            <w:tcW w:type="pct" w:w="464"/>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1.358,73</w:t>
            </w:r>
          </w:p>
        </w:tc>
        <w:tc>
          <w:tcPr>
            <w:tcW w:type="pct" w:w="78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Specifikacija tražbine, kamatni list, rješenje o obvezi: klasa: UP/I-325-08/2015-15/0834 od 24.09.2015., klasa: UP/I-325-08/2016-14/167778 od 23.05.2016.</w:t>
            </w:r>
          </w:p>
        </w:tc>
      </w:tr>
      <w:tr w:rsidTr="00507A19" w:rsidR="00507A19" w:rsidRPr="00073B31">
        <w:trPr>
          <w:jc w:val="center"/>
        </w:trPr>
        <w:tc>
          <w:tcPr>
            <w:tcW w:type="pct" w:w="32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lastRenderedPageBreak/>
              <w:t>4.</w:t>
            </w:r>
          </w:p>
        </w:tc>
        <w:tc>
          <w:tcPr>
            <w:tcW w:type="pct" w:w="780"/>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HEP ELEKTRA d.o.o.</w:t>
            </w:r>
          </w:p>
        </w:tc>
        <w:tc>
          <w:tcPr>
            <w:tcW w:type="pct" w:w="64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43965974818</w:t>
            </w:r>
          </w:p>
        </w:tc>
        <w:tc>
          <w:tcPr>
            <w:tcW w:type="pct" w:w="557"/>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Zagreb, Ulica grada Vukovara 37</w:t>
            </w:r>
          </w:p>
        </w:tc>
        <w:tc>
          <w:tcPr>
            <w:tcW w:type="pct" w:w="60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56,15</w:t>
            </w:r>
          </w:p>
        </w:tc>
        <w:tc>
          <w:tcPr>
            <w:tcW w:type="pct" w:w="835"/>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Računi, ios</w:t>
            </w:r>
          </w:p>
        </w:tc>
        <w:tc>
          <w:tcPr>
            <w:tcW w:type="pct" w:w="464"/>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56,15</w:t>
            </w:r>
          </w:p>
        </w:tc>
        <w:tc>
          <w:tcPr>
            <w:tcW w:type="pct" w:w="78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Računi, ios</w:t>
            </w:r>
          </w:p>
        </w:tc>
      </w:tr>
      <w:tr w:rsidTr="00507A19" w:rsidR="00507A19" w:rsidRPr="00073B31">
        <w:trPr>
          <w:trHeight w:val="924"/>
          <w:jc w:val="center"/>
        </w:trPr>
        <w:tc>
          <w:tcPr>
            <w:tcW w:type="pct" w:w="32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5.</w:t>
            </w:r>
          </w:p>
        </w:tc>
        <w:tc>
          <w:tcPr>
            <w:tcW w:type="pct" w:w="780"/>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Zagrebački holding d.o.o., zastupano po punomoćniku Tomislav Bilić, dipl.iur</w:t>
            </w:r>
          </w:p>
        </w:tc>
        <w:tc>
          <w:tcPr>
            <w:tcW w:type="pct" w:w="64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85584865987</w:t>
            </w:r>
          </w:p>
        </w:tc>
        <w:tc>
          <w:tcPr>
            <w:tcW w:type="pct" w:w="557"/>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Zagreb, Ulica grada Vukovara 41</w:t>
            </w:r>
          </w:p>
        </w:tc>
        <w:tc>
          <w:tcPr>
            <w:tcW w:type="pct" w:w="60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4.558,07</w:t>
            </w:r>
          </w:p>
        </w:tc>
        <w:tc>
          <w:tcPr>
            <w:tcW w:type="pct" w:w="835"/>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Kamatni list, rješenje o ovrsi posl.br.: Ovrv-15876/15 od 19.06.2015. jb Mladen Ježek, IOS</w:t>
            </w:r>
          </w:p>
        </w:tc>
        <w:tc>
          <w:tcPr>
            <w:tcW w:type="pct" w:w="464"/>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4.558,07</w:t>
            </w:r>
          </w:p>
        </w:tc>
        <w:tc>
          <w:tcPr>
            <w:tcW w:type="pct" w:w="78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Kamatni list, rješenje o ovrsi posl.br.: Ovrv-15876/15 od 19.06.2015. jb Mladen Ježek, IOS</w:t>
            </w:r>
          </w:p>
        </w:tc>
      </w:tr>
      <w:tr w:rsidTr="00507A19" w:rsidR="00507A19" w:rsidRPr="00073B31">
        <w:trPr>
          <w:trHeight w:val="1180"/>
          <w:jc w:val="center"/>
        </w:trPr>
        <w:tc>
          <w:tcPr>
            <w:tcW w:type="pct" w:w="32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6.</w:t>
            </w:r>
          </w:p>
        </w:tc>
        <w:tc>
          <w:tcPr>
            <w:tcW w:type="pct" w:w="780"/>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GRAD ZAGREB, zastupan po Maja Vučić Celčić, mag.iur., djelatnica Stručne službe gradonačelnika</w:t>
            </w:r>
          </w:p>
        </w:tc>
        <w:tc>
          <w:tcPr>
            <w:tcW w:type="pct" w:w="64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61817894937</w:t>
            </w:r>
          </w:p>
        </w:tc>
        <w:tc>
          <w:tcPr>
            <w:tcW w:type="pct" w:w="557"/>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Zagreb, Trg Stjepana Radića 1</w:t>
            </w:r>
          </w:p>
        </w:tc>
        <w:tc>
          <w:tcPr>
            <w:tcW w:type="pct" w:w="603"/>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3.260,84</w:t>
            </w:r>
          </w:p>
        </w:tc>
        <w:tc>
          <w:tcPr>
            <w:tcW w:type="pct" w:w="835"/>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Specifikacija tražbine, kamatni list, rješenje o obvezi: klasa: UP/I-363-03/2015-34/9817 od 24.09.2015., klasa: UP//I-363-03/2016-34/05131 od 23.05.2016.</w:t>
            </w:r>
          </w:p>
        </w:tc>
        <w:tc>
          <w:tcPr>
            <w:tcW w:type="pct" w:w="464"/>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3.260,84</w:t>
            </w:r>
          </w:p>
        </w:tc>
        <w:tc>
          <w:tcPr>
            <w:tcW w:type="pct" w:w="789"/>
            <w:vAlign w:val="center"/>
          </w:tcPr>
          <w:p w:rsidRDefault="00507A19" w:rsidP="00F4622E" w:rsidR="00507A19" w:rsidRPr="00073B31">
            <w:pPr>
              <w:pStyle w:val="Bezproreda"/>
              <w:jc w:val="center"/>
              <w:rPr>
                <w:rFonts w:hAnsi="Times New Roman" w:ascii="Times New Roman"/>
                <w:sz w:val="24"/>
                <w:szCs w:val="24"/>
              </w:rPr>
            </w:pPr>
            <w:r w:rsidRPr="00073B31">
              <w:rPr>
                <w:rFonts w:hAnsi="Times New Roman" w:ascii="Times New Roman"/>
                <w:sz w:val="24"/>
                <w:szCs w:val="24"/>
              </w:rPr>
              <w:t>Specifikacija tražbine, kamatni list, rješenje o obvezi: klasa: UP/I-363-03/2015-34/9817 od 24.09.2015., klasa: UP//I-363-03/2016-34/05131 od 23.05.2016.</w:t>
            </w:r>
          </w:p>
        </w:tc>
      </w:tr>
    </w:tbl>
    <w:p w:rsidRDefault="0053755C" w:rsidP="00A639AE" w:rsidR="0053755C">
      <w:pPr>
        <w:widowControl w:val="false"/>
        <w:suppressLineNumbers/>
        <w:suppressAutoHyphens/>
        <w:overflowPunct/>
        <w:autoSpaceDE/>
        <w:adjustRightInd/>
        <w:rPr>
          <w:rFonts w:eastAsia="SimSun"/>
          <w:kern w:val="3"/>
          <w:sz w:val="24"/>
          <w:szCs w:val="24"/>
          <w:lang w:bidi="hi-IN" w:eastAsia="zh-CN"/>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53755C" w:rsidP="001224B2" w:rsidR="0053755C">
      <w:pPr>
        <w:ind w:firstLine="720"/>
        <w:jc w:val="both"/>
        <w:rPr>
          <w:rFonts w:eastAsia="Calibri"/>
          <w:b/>
          <w:sz w:val="24"/>
          <w:szCs w:val="24"/>
        </w:rPr>
      </w:pPr>
    </w:p>
    <w:p w:rsidRDefault="007E29F1" w:rsidP="001224B2" w:rsidR="007E29F1" w:rsidRPr="00073B31">
      <w:pPr>
        <w:ind w:firstLine="720"/>
        <w:jc w:val="both"/>
        <w:rPr>
          <w:b/>
          <w:sz w:val="24"/>
          <w:szCs w:val="24"/>
        </w:rPr>
      </w:pPr>
      <w:r w:rsidRPr="00073B31">
        <w:rPr>
          <w:rFonts w:eastAsia="Calibri"/>
          <w:b/>
          <w:sz w:val="24"/>
          <w:szCs w:val="24"/>
        </w:rPr>
        <w:t>Stečajni upravitelj osporava tražbine kako slijedi</w:t>
      </w:r>
      <w:r w:rsidRPr="00073B31">
        <w:rPr>
          <w:b/>
          <w:sz w:val="24"/>
          <w:szCs w:val="24"/>
        </w:rPr>
        <w:t>:</w:t>
      </w:r>
    </w:p>
    <w:p w:rsidRDefault="007E29F1" w:rsidP="001224B2" w:rsidR="007E29F1" w:rsidRPr="00073B31">
      <w:pPr>
        <w:ind w:firstLine="720"/>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777"/>
        <w:gridCol w:w="2250"/>
        <w:gridCol w:w="1880"/>
        <w:gridCol w:w="2087"/>
        <w:gridCol w:w="1776"/>
        <w:gridCol w:w="2183"/>
        <w:gridCol w:w="2578"/>
      </w:tblGrid>
      <w:tr w:rsidTr="007E29F1" w:rsidR="007E29F1" w:rsidRPr="00073B31">
        <w:trPr>
          <w:jc w:val="center"/>
        </w:trPr>
        <w:tc>
          <w:tcPr>
            <w:tcW w:type="pct" w:w="611"/>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Redni broj prijavljene tražbine</w:t>
            </w:r>
          </w:p>
        </w:tc>
        <w:tc>
          <w:tcPr>
            <w:tcW w:type="pct" w:w="774"/>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Ime i prezime / tvrtka  ili naziv vjerovnika</w:t>
            </w:r>
          </w:p>
        </w:tc>
        <w:tc>
          <w:tcPr>
            <w:tcW w:type="pct" w:w="647"/>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 xml:space="preserve">OIB vjerovnika </w:t>
            </w:r>
          </w:p>
        </w:tc>
        <w:tc>
          <w:tcPr>
            <w:tcW w:type="pct" w:w="718"/>
            <w:shd w:themeFill="background1" w:fill="FFFFFF" w:color="auto" w:val="clear"/>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Adresa / sjedište vjerovnika</w:t>
            </w:r>
          </w:p>
        </w:tc>
        <w:tc>
          <w:tcPr>
            <w:tcW w:type="pct" w:w="611"/>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Iznos osporene tražbine</w:t>
            </w:r>
          </w:p>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(kn)</w:t>
            </w:r>
          </w:p>
        </w:tc>
        <w:tc>
          <w:tcPr>
            <w:tcW w:type="pct" w:w="751"/>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Razlog osporavanja tražbine</w:t>
            </w:r>
          </w:p>
        </w:tc>
        <w:tc>
          <w:tcPr>
            <w:tcW w:type="pct" w:w="887"/>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Oznaka ovršne isprave ako se tražbine zasniva na ovršnoj ispravi</w:t>
            </w:r>
          </w:p>
        </w:tc>
      </w:tr>
      <w:tr w:rsidTr="007E29F1" w:rsidR="007E29F1" w:rsidRPr="00073B31">
        <w:trPr>
          <w:jc w:val="center"/>
        </w:trPr>
        <w:tc>
          <w:tcPr>
            <w:tcW w:type="pct" w:w="611"/>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1.</w:t>
            </w:r>
          </w:p>
        </w:tc>
        <w:tc>
          <w:tcPr>
            <w:tcW w:type="pct" w:w="774"/>
            <w:shd w:themeFill="background1" w:fill="FFFFFF" w:color="auto" w:val="clear"/>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REPUBLIKA HRVATSKA, Ministarstvo financija, Porezna uprava, Područni ured Zagreb, zastupana po ŽDO u Zagrebu</w:t>
            </w:r>
          </w:p>
        </w:tc>
        <w:tc>
          <w:tcPr>
            <w:tcW w:type="pct" w:w="647"/>
            <w:shd w:themeFill="background1" w:fill="FFFFFF" w:color="auto" w:val="clear"/>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18683136487</w:t>
            </w:r>
          </w:p>
        </w:tc>
        <w:tc>
          <w:tcPr>
            <w:tcW w:type="pct" w:w="718"/>
            <w:shd w:themeFill="background1" w:fill="FFFFFF" w:color="auto" w:val="clear"/>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Zagreb, Savska ulica 41</w:t>
            </w:r>
          </w:p>
        </w:tc>
        <w:tc>
          <w:tcPr>
            <w:tcW w:type="pct" w:w="611"/>
            <w:shd w:themeFill="background1" w:fill="FFFFFF" w:color="auto" w:val="clear"/>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34.733,20</w:t>
            </w:r>
          </w:p>
        </w:tc>
        <w:tc>
          <w:tcPr>
            <w:tcW w:type="pct" w:w="751"/>
            <w:shd w:themeFill="background1" w:fill="FFFFFF" w:color="auto" w:val="clear"/>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Prijavljeno u vidu prijave potraživanja radnika</w:t>
            </w:r>
          </w:p>
        </w:tc>
        <w:tc>
          <w:tcPr>
            <w:tcW w:type="pct" w:w="887"/>
            <w:shd w:themeFill="background1" w:fill="FFFFFF" w:color="auto" w:val="clear"/>
            <w:vAlign w:val="center"/>
          </w:tcPr>
          <w:p w:rsidRDefault="007E29F1" w:rsidP="00F4622E" w:rsidR="007E29F1" w:rsidRPr="00073B31">
            <w:pPr>
              <w:pStyle w:val="Bezproreda"/>
              <w:jc w:val="center"/>
              <w:rPr>
                <w:rFonts w:hAnsi="Times New Roman" w:ascii="Times New Roman"/>
                <w:sz w:val="24"/>
                <w:szCs w:val="24"/>
              </w:rPr>
            </w:pPr>
            <w:r w:rsidRPr="00073B31">
              <w:rPr>
                <w:rFonts w:hAnsi="Times New Roman" w:ascii="Times New Roman"/>
                <w:sz w:val="24"/>
                <w:szCs w:val="24"/>
              </w:rPr>
              <w:t>-</w:t>
            </w:r>
          </w:p>
        </w:tc>
      </w:tr>
    </w:tbl>
    <w:p w:rsidRDefault="007E29F1" w:rsidP="001224B2" w:rsidR="007E29F1" w:rsidRPr="00073B31">
      <w:pPr>
        <w:ind w:firstLine="720"/>
        <w:jc w:val="both"/>
        <w:rPr>
          <w:sz w:val="24"/>
          <w:szCs w:val="24"/>
        </w:rPr>
      </w:pPr>
    </w:p>
    <w:p w:rsidRDefault="0053755C" w:rsidP="0053755C" w:rsidR="0053755C">
      <w:pPr>
        <w:widowControl w:val="false"/>
        <w:suppressLineNumbers/>
        <w:suppressAutoHyphens/>
        <w:overflowPunct/>
        <w:autoSpaceDE/>
        <w:adjustRightInd/>
        <w:rPr>
          <w:rFonts w:eastAsia="SimSun"/>
          <w:kern w:val="3"/>
          <w:sz w:val="24"/>
          <w:szCs w:val="24"/>
          <w:lang w:bidi="hi-IN" w:eastAsia="zh-CN"/>
        </w:rPr>
      </w:pPr>
      <w:r>
        <w:rPr>
          <w:rFonts w:eastAsia="SimSun"/>
          <w:kern w:val="3"/>
          <w:sz w:val="24"/>
          <w:szCs w:val="24"/>
          <w:lang w:bidi="hi-IN" w:eastAsia="zh-CN"/>
        </w:rPr>
        <w:t xml:space="preserve">Vezano za tražbinu RH MF, Porezna uprava, u I. višem isplatnom redu koja je prijavljena u iznosu od 34.733,20 kn, stečajni upravitelj izjavljuje da je ista priznata u okviru tražbina radnika i obuhvaćena je u I. višem isplatnom redu pod tražbinama radnika.  </w:t>
      </w:r>
    </w:p>
    <w:p w:rsidRDefault="0053755C" w:rsidP="0053755C" w:rsidR="0053755C" w:rsidRPr="00073B31">
      <w:pPr>
        <w:widowControl w:val="false"/>
        <w:suppressLineNumbers/>
        <w:suppressAutoHyphens/>
        <w:overflowPunct/>
        <w:autoSpaceDE/>
        <w:adjustRightInd/>
        <w:rPr>
          <w:rFonts w:eastAsia="SimSun"/>
          <w:kern w:val="3"/>
          <w:sz w:val="24"/>
          <w:szCs w:val="24"/>
          <w:lang w:bidi="hi-IN" w:eastAsia="zh-CN"/>
        </w:rPr>
        <w:sectPr w:rsidSect="00687917" w:rsidR="0053755C" w:rsidRPr="00073B31">
          <w:pgSz w:orient="landscape" w:h="12240" w:w="15840"/>
          <w:pgMar w:gutter="0" w:footer="709" w:header="709" w:left="958" w:bottom="1418" w:right="567" w:top="1418"/>
          <w:cols w:space="708"/>
          <w:titlePg/>
          <w:docGrid w:linePitch="360"/>
        </w:sectPr>
      </w:pPr>
    </w:p>
    <w:p w:rsidRDefault="001B7518" w:rsidP="0053755C" w:rsidR="009E2E3B" w:rsidRPr="00073B31">
      <w:pPr>
        <w:ind w:firstLine="720"/>
        <w:jc w:val="both"/>
        <w:rPr>
          <w:sz w:val="24"/>
          <w:szCs w:val="24"/>
        </w:rPr>
      </w:pPr>
      <w:r w:rsidRPr="00073B31">
        <w:rPr>
          <w:sz w:val="24"/>
          <w:szCs w:val="24"/>
        </w:rPr>
        <w:lastRenderedPageBreak/>
        <w:t>S o</w:t>
      </w:r>
      <w:r w:rsidR="007B3A1D" w:rsidRPr="00073B31">
        <w:rPr>
          <w:sz w:val="24"/>
          <w:szCs w:val="24"/>
        </w:rPr>
        <w:t xml:space="preserve">bzirom </w:t>
      </w:r>
      <w:r w:rsidRPr="00073B31">
        <w:rPr>
          <w:sz w:val="24"/>
          <w:szCs w:val="24"/>
        </w:rPr>
        <w:t xml:space="preserve">da </w:t>
      </w:r>
      <w:r w:rsidR="007B3A1D" w:rsidRPr="00073B31">
        <w:rPr>
          <w:sz w:val="24"/>
          <w:szCs w:val="24"/>
        </w:rPr>
        <w:t>su ispitane sve prijavljene tražbine, stečajni sudac izjavljuje da će rješenje o tome u kojem iznosu i u kojem isplatnom redu su utvrđene,</w:t>
      </w:r>
      <w:r w:rsidR="004E2E52" w:rsidRPr="00073B31">
        <w:rPr>
          <w:sz w:val="24"/>
          <w:szCs w:val="24"/>
        </w:rPr>
        <w:t xml:space="preserve"> odnosno osporene</w:t>
      </w:r>
      <w:r w:rsidR="007B3A1D" w:rsidRPr="00073B31">
        <w:rPr>
          <w:sz w:val="24"/>
          <w:szCs w:val="24"/>
        </w:rPr>
        <w:t xml:space="preserve"> </w:t>
      </w:r>
      <w:r w:rsidRPr="00073B31">
        <w:rPr>
          <w:sz w:val="24"/>
          <w:szCs w:val="24"/>
        </w:rPr>
        <w:t>biti objavljeno na e-oglasnoj ploči suda.</w:t>
      </w:r>
    </w:p>
    <w:p w:rsidRDefault="001B7518" w:rsidP="001B7518" w:rsidR="001B7518" w:rsidRPr="00073B31">
      <w:pPr>
        <w:jc w:val="both"/>
        <w:rPr>
          <w:sz w:val="24"/>
          <w:szCs w:val="24"/>
        </w:rPr>
      </w:pPr>
    </w:p>
    <w:p w:rsidRDefault="009E2E3B" w:rsidP="00F972B8" w:rsidR="00AA0670" w:rsidRPr="00073B31">
      <w:pPr>
        <w:jc w:val="both"/>
        <w:rPr>
          <w:bCs/>
          <w:sz w:val="24"/>
          <w:szCs w:val="24"/>
        </w:rPr>
      </w:pPr>
      <w:r w:rsidRPr="00073B31">
        <w:rPr>
          <w:b/>
          <w:sz w:val="24"/>
          <w:szCs w:val="24"/>
        </w:rPr>
        <w:t xml:space="preserve">           </w:t>
      </w:r>
      <w:r w:rsidR="00AA0670" w:rsidRPr="00073B31">
        <w:rPr>
          <w:bCs/>
          <w:sz w:val="24"/>
          <w:szCs w:val="24"/>
        </w:rPr>
        <w:t>Nitko od nazočnih vjerovnika nije osporio tražbine koje j</w:t>
      </w:r>
      <w:r w:rsidR="00020DF7" w:rsidRPr="00073B31">
        <w:rPr>
          <w:bCs/>
          <w:sz w:val="24"/>
          <w:szCs w:val="24"/>
        </w:rPr>
        <w:t>e stečajni upravitelj priznao u</w:t>
      </w:r>
      <w:r w:rsidR="002B7B9E" w:rsidRPr="00073B31">
        <w:rPr>
          <w:bCs/>
          <w:sz w:val="24"/>
          <w:szCs w:val="24"/>
        </w:rPr>
        <w:t xml:space="preserve"> I. i</w:t>
      </w:r>
      <w:r w:rsidR="00521AEE" w:rsidRPr="00073B31">
        <w:rPr>
          <w:bCs/>
          <w:sz w:val="24"/>
          <w:szCs w:val="24"/>
        </w:rPr>
        <w:t xml:space="preserve"> </w:t>
      </w:r>
      <w:r w:rsidR="00AA0670" w:rsidRPr="00073B31">
        <w:rPr>
          <w:bCs/>
          <w:sz w:val="24"/>
          <w:szCs w:val="24"/>
        </w:rPr>
        <w:t>I</w:t>
      </w:r>
      <w:r w:rsidR="009E45DF" w:rsidRPr="00073B31">
        <w:rPr>
          <w:bCs/>
          <w:sz w:val="24"/>
          <w:szCs w:val="24"/>
        </w:rPr>
        <w:t>I</w:t>
      </w:r>
      <w:r w:rsidR="00AA0670" w:rsidRPr="00073B31">
        <w:rPr>
          <w:bCs/>
          <w:sz w:val="24"/>
          <w:szCs w:val="24"/>
        </w:rPr>
        <w:t>. višem isplatnom redu.</w:t>
      </w:r>
    </w:p>
    <w:p w:rsidRDefault="004E2E52" w:rsidP="00965131" w:rsidR="004E2E52" w:rsidRPr="00073B31">
      <w:pPr>
        <w:jc w:val="both"/>
        <w:rPr>
          <w:bCs/>
          <w:sz w:val="24"/>
          <w:szCs w:val="24"/>
        </w:rPr>
      </w:pPr>
    </w:p>
    <w:p w:rsidRDefault="00954230" w:rsidP="00014DED" w:rsidR="00166167" w:rsidRPr="00073B31">
      <w:pPr>
        <w:ind w:firstLine="720"/>
        <w:jc w:val="both"/>
        <w:rPr>
          <w:bCs/>
          <w:sz w:val="24"/>
          <w:szCs w:val="24"/>
        </w:rPr>
      </w:pPr>
      <w:r w:rsidRPr="00073B31">
        <w:rPr>
          <w:bCs/>
          <w:sz w:val="24"/>
          <w:szCs w:val="24"/>
        </w:rPr>
        <w:t>Stečajni s</w:t>
      </w:r>
      <w:r w:rsidR="00AA0670" w:rsidRPr="00073B31">
        <w:rPr>
          <w:bCs/>
          <w:sz w:val="24"/>
          <w:szCs w:val="24"/>
        </w:rPr>
        <w:t xml:space="preserve">udac objavljuje da se </w:t>
      </w:r>
      <w:r w:rsidR="00166167" w:rsidRPr="00073B31">
        <w:rPr>
          <w:bCs/>
          <w:sz w:val="24"/>
          <w:szCs w:val="24"/>
        </w:rPr>
        <w:t xml:space="preserve">u tablici </w:t>
      </w:r>
      <w:r w:rsidR="00AA0670" w:rsidRPr="00073B31">
        <w:rPr>
          <w:bCs/>
          <w:sz w:val="24"/>
          <w:szCs w:val="24"/>
        </w:rPr>
        <w:t>navedene tražbine stečajnih vjerovnika smatraju utvrđenim  i razvrstavaju u</w:t>
      </w:r>
      <w:r w:rsidR="002B7B9E" w:rsidRPr="00073B31">
        <w:rPr>
          <w:bCs/>
          <w:sz w:val="24"/>
          <w:szCs w:val="24"/>
        </w:rPr>
        <w:t xml:space="preserve"> I. i</w:t>
      </w:r>
      <w:r w:rsidR="00AA0670" w:rsidRPr="00073B31">
        <w:rPr>
          <w:bCs/>
          <w:sz w:val="24"/>
          <w:szCs w:val="24"/>
        </w:rPr>
        <w:t xml:space="preserve"> I</w:t>
      </w:r>
      <w:r w:rsidR="009E45DF" w:rsidRPr="00073B31">
        <w:rPr>
          <w:bCs/>
          <w:sz w:val="24"/>
          <w:szCs w:val="24"/>
        </w:rPr>
        <w:t>I</w:t>
      </w:r>
      <w:r w:rsidR="00014DED" w:rsidRPr="00073B31">
        <w:rPr>
          <w:bCs/>
          <w:sz w:val="24"/>
          <w:szCs w:val="24"/>
        </w:rPr>
        <w:t>. viši isplatni red.</w:t>
      </w:r>
    </w:p>
    <w:p w:rsidRDefault="00117D8C" w:rsidP="00853FF6" w:rsidR="00117D8C" w:rsidRPr="00073B31">
      <w:pPr>
        <w:numPr>
          <w:ilvl w:val="12"/>
          <w:numId w:val="0"/>
        </w:numPr>
        <w:jc w:val="both"/>
        <w:rPr>
          <w:bCs/>
          <w:sz w:val="24"/>
          <w:szCs w:val="24"/>
        </w:rPr>
      </w:pPr>
    </w:p>
    <w:p w:rsidRDefault="007B3F1B" w:rsidP="0053755C" w:rsidR="007B3F1B" w:rsidRPr="0053755C">
      <w:pPr>
        <w:numPr>
          <w:ilvl w:val="12"/>
          <w:numId w:val="0"/>
        </w:numPr>
        <w:ind w:firstLine="360"/>
        <w:jc w:val="both"/>
        <w:rPr>
          <w:bCs/>
          <w:sz w:val="24"/>
          <w:szCs w:val="24"/>
        </w:rPr>
      </w:pPr>
    </w:p>
    <w:p w:rsidRDefault="00057A5A" w:rsidP="007B3F1B" w:rsidR="001C42B4" w:rsidRPr="0053755C">
      <w:pPr>
        <w:numPr>
          <w:ilvl w:val="12"/>
          <w:numId w:val="0"/>
        </w:numPr>
        <w:jc w:val="both"/>
        <w:rPr>
          <w:bCs/>
          <w:sz w:val="24"/>
          <w:szCs w:val="24"/>
        </w:rPr>
      </w:pPr>
      <w:r w:rsidRPr="0053755C">
        <w:rPr>
          <w:bCs/>
          <w:sz w:val="24"/>
          <w:szCs w:val="24"/>
        </w:rPr>
        <w:t>Stečajni upravitelj</w:t>
      </w:r>
      <w:r w:rsidR="001C42B4" w:rsidRPr="0053755C">
        <w:rPr>
          <w:bCs/>
          <w:sz w:val="24"/>
          <w:szCs w:val="24"/>
        </w:rPr>
        <w:t xml:space="preserve"> ističe </w:t>
      </w:r>
      <w:r w:rsidR="00172202" w:rsidRPr="0053755C">
        <w:rPr>
          <w:bCs/>
          <w:sz w:val="24"/>
          <w:szCs w:val="24"/>
        </w:rPr>
        <w:t xml:space="preserve">kako </w:t>
      </w:r>
      <w:r w:rsidR="001C0F56" w:rsidRPr="0053755C">
        <w:rPr>
          <w:bCs/>
          <w:sz w:val="24"/>
          <w:szCs w:val="24"/>
        </w:rPr>
        <w:t>se radi o slijedećim</w:t>
      </w:r>
      <w:r w:rsidR="00172202" w:rsidRPr="0053755C">
        <w:rPr>
          <w:bCs/>
          <w:sz w:val="24"/>
          <w:szCs w:val="24"/>
        </w:rPr>
        <w:t xml:space="preserve"> </w:t>
      </w:r>
      <w:r w:rsidRPr="0053755C">
        <w:rPr>
          <w:bCs/>
          <w:sz w:val="24"/>
          <w:szCs w:val="24"/>
        </w:rPr>
        <w:t xml:space="preserve"> </w:t>
      </w:r>
      <w:r w:rsidR="001C42B4" w:rsidRPr="0053755C">
        <w:rPr>
          <w:bCs/>
          <w:sz w:val="24"/>
          <w:szCs w:val="24"/>
        </w:rPr>
        <w:t>razlučni</w:t>
      </w:r>
      <w:r w:rsidR="001C0F56" w:rsidRPr="0053755C">
        <w:rPr>
          <w:bCs/>
          <w:sz w:val="24"/>
          <w:szCs w:val="24"/>
        </w:rPr>
        <w:t>m</w:t>
      </w:r>
      <w:r w:rsidR="00172202" w:rsidRPr="0053755C">
        <w:rPr>
          <w:bCs/>
          <w:sz w:val="24"/>
          <w:szCs w:val="24"/>
        </w:rPr>
        <w:t xml:space="preserve"> prav</w:t>
      </w:r>
      <w:r w:rsidR="001C0F56" w:rsidRPr="0053755C">
        <w:rPr>
          <w:bCs/>
          <w:sz w:val="24"/>
          <w:szCs w:val="24"/>
        </w:rPr>
        <w:t>ima:</w:t>
      </w:r>
    </w:p>
    <w:p w:rsidRDefault="001C0F56" w:rsidP="00172202" w:rsidR="001C0F56" w:rsidRPr="00073B31">
      <w:pPr>
        <w:numPr>
          <w:ilvl w:val="12"/>
          <w:numId w:val="0"/>
        </w:numPr>
        <w:ind w:firstLine="36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855"/>
        <w:gridCol w:w="2560"/>
        <w:gridCol w:w="1965"/>
        <w:gridCol w:w="2078"/>
        <w:gridCol w:w="1886"/>
        <w:gridCol w:w="2095"/>
        <w:gridCol w:w="2092"/>
      </w:tblGrid>
      <w:tr w:rsidTr="001C0F56" w:rsidR="001C0F56" w:rsidRPr="00073B31">
        <w:trPr>
          <w:jc w:val="center"/>
        </w:trPr>
        <w:tc>
          <w:tcPr>
            <w:tcW w:type="pct" w:w="638"/>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Redni broj prijavljene tražbine</w:t>
            </w:r>
          </w:p>
        </w:tc>
        <w:tc>
          <w:tcPr>
            <w:tcW w:type="pct" w:w="881"/>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Ime i prezime / tvrtka  ili naziv vjerovnika</w:t>
            </w:r>
          </w:p>
        </w:tc>
        <w:tc>
          <w:tcPr>
            <w:tcW w:type="pct" w:w="676"/>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 xml:space="preserve">OIB vjerovnika </w:t>
            </w:r>
          </w:p>
        </w:tc>
        <w:tc>
          <w:tcPr>
            <w:tcW w:type="pct" w:w="715"/>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Adresa / sjedište vjerovnika</w:t>
            </w:r>
          </w:p>
        </w:tc>
        <w:tc>
          <w:tcPr>
            <w:tcW w:type="pct" w:w="649"/>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Iznos tražbine osigurane razlučnim pravom (kn)</w:t>
            </w:r>
            <w:r w:rsidRPr="00073B31">
              <w:rPr>
                <w:rStyle w:val="Referencafusnote"/>
                <w:rFonts w:hAnsi="Times New Roman" w:ascii="Times New Roman"/>
                <w:sz w:val="24"/>
                <w:szCs w:val="24"/>
              </w:rPr>
              <w:footnoteReference w:id="4"/>
            </w:r>
          </w:p>
        </w:tc>
        <w:tc>
          <w:tcPr>
            <w:tcW w:type="pct" w:w="721"/>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Pravna osnova razlučnog prava</w:t>
            </w:r>
          </w:p>
        </w:tc>
        <w:tc>
          <w:tcPr>
            <w:tcW w:type="pct" w:w="720"/>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Predmet razlučnog prava</w:t>
            </w:r>
          </w:p>
        </w:tc>
      </w:tr>
      <w:tr w:rsidTr="001C0F56" w:rsidR="001C0F56" w:rsidRPr="00073B31">
        <w:trPr>
          <w:jc w:val="center"/>
        </w:trPr>
        <w:tc>
          <w:tcPr>
            <w:tcW w:type="pct" w:w="638"/>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1.</w:t>
            </w:r>
          </w:p>
        </w:tc>
        <w:tc>
          <w:tcPr>
            <w:tcW w:type="pct" w:w="881"/>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REPUBLIKA HRVATSKA, Ministarstvo financija, Porezna uprava, Područni ured Zagreb, zastupana po ŽDO u Zagrebu</w:t>
            </w:r>
          </w:p>
        </w:tc>
        <w:tc>
          <w:tcPr>
            <w:tcW w:type="pct" w:w="676"/>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18683136487</w:t>
            </w:r>
          </w:p>
        </w:tc>
        <w:tc>
          <w:tcPr>
            <w:tcW w:type="pct" w:w="715"/>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Zagreb, Savska ulica 41</w:t>
            </w:r>
          </w:p>
        </w:tc>
        <w:tc>
          <w:tcPr>
            <w:tcW w:type="pct" w:w="649"/>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226.004,15</w:t>
            </w:r>
          </w:p>
        </w:tc>
        <w:tc>
          <w:tcPr>
            <w:tcW w:type="pct" w:w="721"/>
            <w:vAlign w:val="center"/>
          </w:tcPr>
          <w:p w:rsidRDefault="001C0F56" w:rsidP="00F4622E" w:rsidR="001C0F56" w:rsidRPr="00073B31">
            <w:pPr>
              <w:pStyle w:val="Bezproreda"/>
              <w:jc w:val="center"/>
              <w:rPr>
                <w:rFonts w:hAnsi="Times New Roman" w:ascii="Times New Roman"/>
                <w:sz w:val="24"/>
                <w:szCs w:val="24"/>
              </w:rPr>
            </w:pPr>
            <w:r w:rsidRPr="00073B31">
              <w:rPr>
                <w:rFonts w:hAnsi="Times New Roman" w:ascii="Times New Roman"/>
                <w:sz w:val="24"/>
                <w:szCs w:val="24"/>
              </w:rPr>
              <w:t xml:space="preserve">Porezi i doprinosi i druga javna davanja, ovršna isprava klasa: UP/I-415-02/2016-001/11340 ur. Broj: 513-007-24-01/2017-04 od 05.05.2017.g. </w:t>
            </w:r>
          </w:p>
        </w:tc>
        <w:tc>
          <w:tcPr>
            <w:tcW w:type="pct" w:w="720"/>
            <w:vAlign w:val="center"/>
          </w:tcPr>
          <w:p w:rsidRDefault="001C0F56" w:rsidP="00F4622E" w:rsidR="001C0F56" w:rsidRPr="00073B31">
            <w:pPr>
              <w:jc w:val="center"/>
              <w:rPr>
                <w:sz w:val="24"/>
                <w:szCs w:val="24"/>
              </w:rPr>
            </w:pPr>
            <w:r w:rsidRPr="00073B31">
              <w:rPr>
                <w:sz w:val="24"/>
                <w:szCs w:val="24"/>
              </w:rPr>
              <w:t xml:space="preserve">Osobni automobil marke Renault Megane 1.6 Dynamique, godina proizvodnje 2010. </w:t>
            </w:r>
          </w:p>
          <w:p w:rsidRDefault="001C0F56" w:rsidP="00F4622E" w:rsidR="001C0F56" w:rsidRPr="00073B31">
            <w:pPr>
              <w:pStyle w:val="Bezproreda"/>
              <w:jc w:val="center"/>
              <w:rPr>
                <w:rFonts w:hAnsi="Times New Roman" w:ascii="Times New Roman"/>
                <w:sz w:val="24"/>
                <w:szCs w:val="24"/>
              </w:rPr>
            </w:pPr>
          </w:p>
        </w:tc>
      </w:tr>
    </w:tbl>
    <w:p w:rsidRDefault="001C0F56" w:rsidP="00172202" w:rsidR="001C0F56" w:rsidRPr="00073B31">
      <w:pPr>
        <w:numPr>
          <w:ilvl w:val="12"/>
          <w:numId w:val="0"/>
        </w:numPr>
        <w:ind w:firstLine="360"/>
        <w:jc w:val="both"/>
        <w:rPr>
          <w:bCs/>
          <w:sz w:val="24"/>
          <w:szCs w:val="24"/>
        </w:rPr>
      </w:pPr>
    </w:p>
    <w:p w:rsidRDefault="001C42B4" w:rsidP="001F30CC" w:rsidR="001C42B4" w:rsidRPr="00073B31">
      <w:pPr>
        <w:numPr>
          <w:ilvl w:val="12"/>
          <w:numId w:val="0"/>
        </w:numPr>
        <w:jc w:val="both"/>
        <w:rPr>
          <w:bCs/>
          <w:sz w:val="24"/>
          <w:szCs w:val="24"/>
        </w:rPr>
      </w:pPr>
    </w:p>
    <w:p w:rsidRDefault="00806FDD" w:rsidP="002B7B9E" w:rsidR="002A7EC3" w:rsidRPr="00073B31">
      <w:pPr>
        <w:ind w:firstLine="720"/>
        <w:jc w:val="both"/>
        <w:rPr>
          <w:bCs/>
          <w:sz w:val="24"/>
          <w:szCs w:val="24"/>
        </w:rPr>
      </w:pPr>
      <w:r w:rsidRPr="00073B31">
        <w:rPr>
          <w:bCs/>
          <w:sz w:val="24"/>
          <w:szCs w:val="24"/>
        </w:rPr>
        <w:t xml:space="preserve">Stečajni upravitelj </w:t>
      </w:r>
      <w:r w:rsidR="00166167" w:rsidRPr="00073B31">
        <w:rPr>
          <w:bCs/>
          <w:sz w:val="24"/>
          <w:szCs w:val="24"/>
        </w:rPr>
        <w:t>ističe</w:t>
      </w:r>
      <w:r w:rsidRPr="00073B31">
        <w:rPr>
          <w:bCs/>
          <w:sz w:val="24"/>
          <w:szCs w:val="24"/>
        </w:rPr>
        <w:t xml:space="preserve"> kako </w:t>
      </w:r>
      <w:r w:rsidR="007E29F1" w:rsidRPr="00073B31">
        <w:rPr>
          <w:bCs/>
          <w:sz w:val="24"/>
          <w:szCs w:val="24"/>
        </w:rPr>
        <w:t>nema izlučnih prava.</w:t>
      </w:r>
    </w:p>
    <w:p w:rsidRDefault="007E29F1" w:rsidP="002B7B9E" w:rsidR="007E29F1" w:rsidRPr="00073B31">
      <w:pPr>
        <w:ind w:firstLine="720"/>
        <w:jc w:val="both"/>
        <w:rPr>
          <w:bCs/>
          <w:sz w:val="24"/>
          <w:szCs w:val="24"/>
        </w:rPr>
      </w:pPr>
    </w:p>
    <w:p w:rsidRDefault="002B7B9E" w:rsidP="002B7B9E" w:rsidR="002B7B9E" w:rsidRPr="00073B31">
      <w:pPr>
        <w:ind w:firstLine="720"/>
        <w:jc w:val="both"/>
        <w:rPr>
          <w:bCs/>
          <w:sz w:val="24"/>
          <w:szCs w:val="24"/>
        </w:rPr>
      </w:pPr>
    </w:p>
    <w:p w:rsidRDefault="00723D06" w:rsidP="00E47FFC" w:rsidR="00723D06" w:rsidRPr="00073B31">
      <w:pPr>
        <w:pStyle w:val="Odlomakpopisa"/>
        <w:jc w:val="both"/>
        <w:rPr>
          <w:rFonts w:hAnsi="Times New Roman" w:ascii="Times New Roman"/>
          <w:bCs/>
          <w:sz w:val="24"/>
          <w:szCs w:val="24"/>
        </w:rPr>
      </w:pPr>
      <w:r w:rsidRPr="00073B31">
        <w:rPr>
          <w:rFonts w:hAnsi="Times New Roman" w:ascii="Times New Roman"/>
          <w:bCs/>
          <w:sz w:val="24"/>
          <w:szCs w:val="24"/>
        </w:rPr>
        <w:t xml:space="preserve">Dovršeno u </w:t>
      </w:r>
      <w:r w:rsidR="0053755C">
        <w:rPr>
          <w:rFonts w:hAnsi="Times New Roman" w:ascii="Times New Roman"/>
          <w:bCs/>
          <w:sz w:val="24"/>
          <w:szCs w:val="24"/>
        </w:rPr>
        <w:t>10,07</w:t>
      </w:r>
      <w:r w:rsidRPr="00073B31">
        <w:rPr>
          <w:rFonts w:hAnsi="Times New Roman" w:ascii="Times New Roman"/>
          <w:bCs/>
          <w:sz w:val="24"/>
          <w:szCs w:val="24"/>
        </w:rPr>
        <w:t xml:space="preserve"> sati.</w:t>
      </w:r>
    </w:p>
    <w:p w:rsidRDefault="001E0404" w:rsidP="005E3E42" w:rsidR="001E0404" w:rsidRPr="00073B31">
      <w:pPr>
        <w:numPr>
          <w:ilvl w:val="12"/>
          <w:numId w:val="0"/>
        </w:numPr>
        <w:ind w:firstLine="720"/>
        <w:jc w:val="both"/>
        <w:rPr>
          <w:bCs/>
          <w:sz w:val="24"/>
          <w:szCs w:val="24"/>
        </w:rPr>
        <w:sectPr w:rsidSect="001F30CC" w:rsidR="001E0404" w:rsidRPr="00073B31">
          <w:pgSz w:orient="landscape" w:h="12240" w:w="15840"/>
          <w:pgMar w:gutter="0" w:footer="709" w:header="709" w:left="958" w:bottom="567" w:right="567" w:top="1418"/>
          <w:cols w:space="708"/>
          <w:titlePg/>
          <w:docGrid w:linePitch="360"/>
        </w:sectPr>
      </w:pPr>
    </w:p>
    <w:p w:rsidRDefault="005E5D9C" w:rsidP="005E3E42" w:rsidR="00853FF6" w:rsidRPr="00073B31">
      <w:pPr>
        <w:numPr>
          <w:ilvl w:val="12"/>
          <w:numId w:val="0"/>
        </w:numPr>
        <w:ind w:firstLine="720"/>
        <w:jc w:val="both"/>
        <w:rPr>
          <w:bCs/>
          <w:sz w:val="24"/>
          <w:szCs w:val="24"/>
        </w:rPr>
      </w:pPr>
      <w:r w:rsidRPr="00073B31">
        <w:rPr>
          <w:bCs/>
          <w:sz w:val="24"/>
          <w:szCs w:val="24"/>
        </w:rPr>
        <w:lastRenderedPageBreak/>
        <w:t>Na temelju odredbe</w:t>
      </w:r>
      <w:r w:rsidR="00853FF6" w:rsidRPr="00073B31">
        <w:rPr>
          <w:bCs/>
          <w:sz w:val="24"/>
          <w:szCs w:val="24"/>
        </w:rPr>
        <w:t xml:space="preserve"> </w:t>
      </w:r>
      <w:r w:rsidR="00971100" w:rsidRPr="00073B31">
        <w:rPr>
          <w:bCs/>
          <w:sz w:val="24"/>
          <w:szCs w:val="24"/>
        </w:rPr>
        <w:t>čl. 130. st. 4</w:t>
      </w:r>
      <w:r w:rsidR="00853FF6" w:rsidRPr="00073B31">
        <w:rPr>
          <w:bCs/>
          <w:sz w:val="24"/>
          <w:szCs w:val="24"/>
        </w:rPr>
        <w:t>. Stečajnog zakona, spajaju se ispitno i izvještajno ročište te se prelazi na:</w:t>
      </w:r>
    </w:p>
    <w:p w:rsidRDefault="00117D8C" w:rsidP="00853FF6" w:rsidR="00117D8C" w:rsidRPr="00073B31">
      <w:pPr>
        <w:numPr>
          <w:ilvl w:val="12"/>
          <w:numId w:val="0"/>
        </w:numPr>
        <w:rPr>
          <w:bCs/>
          <w:sz w:val="24"/>
          <w:szCs w:val="24"/>
        </w:rPr>
      </w:pPr>
    </w:p>
    <w:p w:rsidRDefault="00853FF6" w:rsidP="00853FF6" w:rsidR="00853FF6" w:rsidRPr="00073B31">
      <w:pPr>
        <w:numPr>
          <w:ilvl w:val="12"/>
          <w:numId w:val="0"/>
        </w:numPr>
        <w:jc w:val="center"/>
        <w:rPr>
          <w:b/>
          <w:bCs/>
          <w:sz w:val="24"/>
          <w:szCs w:val="24"/>
        </w:rPr>
      </w:pPr>
      <w:r w:rsidRPr="00073B31">
        <w:rPr>
          <w:b/>
          <w:bCs/>
          <w:sz w:val="24"/>
          <w:szCs w:val="24"/>
        </w:rPr>
        <w:t>SKUPŠTINU VJEROVNIKA S</w:t>
      </w:r>
    </w:p>
    <w:p w:rsidRDefault="00853FF6" w:rsidP="00853FF6" w:rsidR="00853FF6" w:rsidRPr="00073B31">
      <w:pPr>
        <w:numPr>
          <w:ilvl w:val="12"/>
          <w:numId w:val="0"/>
        </w:numPr>
        <w:jc w:val="center"/>
        <w:rPr>
          <w:b/>
          <w:bCs/>
          <w:sz w:val="24"/>
          <w:szCs w:val="24"/>
        </w:rPr>
      </w:pPr>
      <w:r w:rsidRPr="00073B31">
        <w:rPr>
          <w:b/>
          <w:bCs/>
          <w:sz w:val="24"/>
          <w:szCs w:val="24"/>
        </w:rPr>
        <w:t>IZVJEŠTAJ</w:t>
      </w:r>
      <w:r w:rsidR="005E5D9C" w:rsidRPr="00073B31">
        <w:rPr>
          <w:b/>
          <w:bCs/>
          <w:sz w:val="24"/>
          <w:szCs w:val="24"/>
        </w:rPr>
        <w:t>N</w:t>
      </w:r>
      <w:r w:rsidRPr="00073B31">
        <w:rPr>
          <w:b/>
          <w:bCs/>
          <w:sz w:val="24"/>
          <w:szCs w:val="24"/>
        </w:rPr>
        <w:t xml:space="preserve">OG ROČIŠTA </w:t>
      </w:r>
    </w:p>
    <w:p w:rsidRDefault="00853FF6" w:rsidP="00853FF6" w:rsidR="00853FF6" w:rsidRPr="00073B31">
      <w:pPr>
        <w:numPr>
          <w:ilvl w:val="12"/>
          <w:numId w:val="0"/>
        </w:numPr>
        <w:jc w:val="right"/>
        <w:rPr>
          <w:bCs/>
          <w:sz w:val="24"/>
          <w:szCs w:val="24"/>
        </w:rPr>
      </w:pPr>
    </w:p>
    <w:p w:rsidRDefault="008F629C" w:rsidP="008F629C" w:rsidR="008F629C" w:rsidRPr="00073B31">
      <w:pPr>
        <w:ind w:firstLine="720"/>
        <w:jc w:val="both"/>
        <w:rPr>
          <w:sz w:val="24"/>
          <w:szCs w:val="24"/>
        </w:rPr>
      </w:pPr>
      <w:r w:rsidRPr="00073B31">
        <w:rPr>
          <w:sz w:val="24"/>
          <w:szCs w:val="24"/>
        </w:rPr>
        <w:t xml:space="preserve">Utvrđuje se da su na izvještajnom ročištu nazočni vjerovnici koji su bili nazočni na ispitnom ročištu. </w:t>
      </w:r>
    </w:p>
    <w:p w:rsidRDefault="006B22FB" w:rsidP="006B22FB" w:rsidR="006B22FB" w:rsidRPr="00073B31">
      <w:pPr>
        <w:ind w:firstLine="720"/>
        <w:jc w:val="both"/>
        <w:rPr>
          <w:sz w:val="24"/>
          <w:szCs w:val="24"/>
        </w:rPr>
      </w:pPr>
    </w:p>
    <w:p w:rsidRDefault="000F4ADA" w:rsidP="006B22FB" w:rsidR="006B22FB" w:rsidRPr="00073B31">
      <w:pPr>
        <w:ind w:firstLine="720"/>
        <w:jc w:val="both"/>
        <w:rPr>
          <w:sz w:val="24"/>
          <w:szCs w:val="24"/>
        </w:rPr>
      </w:pPr>
      <w:r w:rsidRPr="00073B31">
        <w:rPr>
          <w:sz w:val="24"/>
          <w:szCs w:val="24"/>
        </w:rPr>
        <w:t>Sudac</w:t>
      </w:r>
      <w:r w:rsidR="006B22FB" w:rsidRPr="00073B31">
        <w:rPr>
          <w:sz w:val="24"/>
          <w:szCs w:val="24"/>
        </w:rPr>
        <w:t xml:space="preserve"> otvara r</w:t>
      </w:r>
      <w:r w:rsidR="00806FDD" w:rsidRPr="00073B31">
        <w:rPr>
          <w:sz w:val="24"/>
          <w:szCs w:val="24"/>
        </w:rPr>
        <w:t>očište</w:t>
      </w:r>
      <w:r w:rsidR="006B22FB" w:rsidRPr="00073B31">
        <w:rPr>
          <w:sz w:val="24"/>
          <w:szCs w:val="24"/>
        </w:rPr>
        <w:t xml:space="preserve"> i objavljuje da je predmet današnjeg izvještajnog ročišta</w:t>
      </w:r>
      <w:r w:rsidR="00725E76" w:rsidRPr="00073B31">
        <w:rPr>
          <w:sz w:val="24"/>
          <w:szCs w:val="24"/>
        </w:rPr>
        <w:t xml:space="preserve"> (članak 227 SZ-a)</w:t>
      </w:r>
      <w:r w:rsidR="006B22FB" w:rsidRPr="00073B31">
        <w:rPr>
          <w:sz w:val="24"/>
          <w:szCs w:val="24"/>
        </w:rPr>
        <w:t xml:space="preserve"> donošenje odluka sukladno čl. 107. SZ-a.</w:t>
      </w:r>
    </w:p>
    <w:p w:rsidRDefault="00BB6FEA" w:rsidP="00BB6FEA" w:rsidR="00BB6FEA" w:rsidRPr="00073B31">
      <w:pPr>
        <w:jc w:val="both"/>
        <w:rPr>
          <w:sz w:val="24"/>
          <w:szCs w:val="24"/>
        </w:rPr>
      </w:pPr>
    </w:p>
    <w:p w:rsidRDefault="00BB6FEA" w:rsidP="00BB6FEA" w:rsidR="00BB6FEA" w:rsidRPr="00073B31">
      <w:pPr>
        <w:jc w:val="both"/>
        <w:rPr>
          <w:sz w:val="24"/>
          <w:szCs w:val="24"/>
        </w:rPr>
      </w:pPr>
      <w:r w:rsidRPr="00073B31">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073B31">
      <w:pPr>
        <w:jc w:val="both"/>
        <w:rPr>
          <w:sz w:val="24"/>
          <w:szCs w:val="24"/>
        </w:rPr>
      </w:pPr>
    </w:p>
    <w:p w:rsidRDefault="00BB6FEA" w:rsidP="00BB6FEA" w:rsidR="00BB6FEA" w:rsidRPr="00073B31">
      <w:pPr>
        <w:ind w:firstLine="720"/>
        <w:jc w:val="both"/>
        <w:rPr>
          <w:bCs/>
          <w:sz w:val="24"/>
          <w:szCs w:val="24"/>
        </w:rPr>
      </w:pPr>
      <w:r w:rsidRPr="00073B31">
        <w:rPr>
          <w:bCs/>
          <w:sz w:val="24"/>
          <w:szCs w:val="24"/>
        </w:rPr>
        <w:t>Stečajni upravitelj usmeno izlaže kao u svom pisanom izvješću, koje je sastavni dio ovog stečajnog spisa</w:t>
      </w:r>
      <w:r w:rsidR="00115571" w:rsidRPr="00073B31">
        <w:rPr>
          <w:bCs/>
          <w:sz w:val="24"/>
          <w:szCs w:val="24"/>
        </w:rPr>
        <w:t>.</w:t>
      </w:r>
    </w:p>
    <w:p w:rsidRDefault="00FF73B6" w:rsidP="00B31B55" w:rsidR="00725E76" w:rsidRPr="00073B31">
      <w:pPr>
        <w:spacing w:after="80"/>
        <w:jc w:val="both"/>
        <w:rPr>
          <w:sz w:val="24"/>
          <w:szCs w:val="24"/>
        </w:rPr>
      </w:pPr>
      <w:r w:rsidRPr="00073B31">
        <w:rPr>
          <w:sz w:val="24"/>
          <w:szCs w:val="24"/>
        </w:rPr>
        <w:tab/>
      </w:r>
    </w:p>
    <w:p w:rsidRDefault="00725E76" w:rsidP="002B7B9E" w:rsidR="002A7EC3" w:rsidRPr="00073B31">
      <w:pPr>
        <w:spacing w:after="80"/>
        <w:jc w:val="both"/>
        <w:rPr>
          <w:color w:val="000000"/>
          <w:sz w:val="24"/>
          <w:szCs w:val="24"/>
        </w:rPr>
      </w:pPr>
      <w:r w:rsidRPr="00073B31">
        <w:rPr>
          <w:sz w:val="24"/>
          <w:szCs w:val="24"/>
        </w:rPr>
        <w:t xml:space="preserve">           </w:t>
      </w:r>
      <w:r w:rsidR="00FF73B6" w:rsidRPr="00073B31">
        <w:rPr>
          <w:sz w:val="24"/>
          <w:szCs w:val="24"/>
        </w:rPr>
        <w:t xml:space="preserve">U bitnome navodi </w:t>
      </w:r>
      <w:r w:rsidR="00B31B55" w:rsidRPr="00073B31">
        <w:rPr>
          <w:sz w:val="24"/>
          <w:szCs w:val="24"/>
        </w:rPr>
        <w:t xml:space="preserve">da su </w:t>
      </w:r>
      <w:r w:rsidR="00B31B55" w:rsidRPr="00073B31">
        <w:rPr>
          <w:color w:val="000000"/>
          <w:sz w:val="24"/>
          <w:szCs w:val="24"/>
        </w:rPr>
        <w:t>nakon primitka rješenja i potvrde o imenovanju poduzete sljedeće radnje:</w:t>
      </w:r>
    </w:p>
    <w:p w:rsidRDefault="001C0F56" w:rsidP="0053755C" w:rsidR="001C0F56" w:rsidRPr="00073B31">
      <w:pPr>
        <w:ind w:firstLine="360"/>
        <w:jc w:val="both"/>
        <w:rPr>
          <w:sz w:val="24"/>
          <w:szCs w:val="24"/>
        </w:rPr>
      </w:pPr>
      <w:r w:rsidRPr="00073B31">
        <w:rPr>
          <w:sz w:val="24"/>
          <w:szCs w:val="24"/>
        </w:rPr>
        <w:t>Po otvaranju stečajnog postupka napravljen je žig sa tvrtkom st. dužnika, ishođena je obavijest o razvrstavanju poslovnog subjekta kod Državnog zavoda za statistiku  te su ugašeni svi prethodni žiro-računi st. dužnika dok je otvoren novi u Imex banka d.d.</w:t>
      </w:r>
    </w:p>
    <w:p w:rsidRDefault="001C0F56" w:rsidP="001C0F56" w:rsidR="001C0F56" w:rsidRPr="00073B31">
      <w:pPr>
        <w:rPr>
          <w:sz w:val="24"/>
          <w:szCs w:val="24"/>
        </w:rPr>
      </w:pPr>
    </w:p>
    <w:p w:rsidRDefault="001C0F56" w:rsidP="001C0F56" w:rsidR="001C0F56" w:rsidRPr="00073B31">
      <w:pPr>
        <w:numPr>
          <w:ilvl w:val="0"/>
          <w:numId w:val="33"/>
        </w:numPr>
        <w:suppressAutoHyphens/>
        <w:autoSpaceDN/>
        <w:adjustRightInd/>
        <w:rPr>
          <w:sz w:val="24"/>
          <w:szCs w:val="24"/>
        </w:rPr>
      </w:pPr>
      <w:r w:rsidRPr="00073B31">
        <w:rPr>
          <w:b/>
          <w:bCs/>
          <w:sz w:val="24"/>
          <w:szCs w:val="24"/>
        </w:rPr>
        <w:t>Knjigovodstvo</w:t>
      </w:r>
    </w:p>
    <w:p w:rsidRDefault="001C0F56" w:rsidP="001C0F56" w:rsidR="001C0F56" w:rsidRPr="00073B31">
      <w:pPr>
        <w:rPr>
          <w:sz w:val="24"/>
          <w:szCs w:val="24"/>
        </w:rPr>
      </w:pPr>
    </w:p>
    <w:p w:rsidRDefault="001C0F56" w:rsidP="001C0F56" w:rsidR="001C0F56" w:rsidRPr="00073B31">
      <w:pPr>
        <w:jc w:val="both"/>
        <w:rPr>
          <w:sz w:val="24"/>
          <w:szCs w:val="24"/>
        </w:rPr>
      </w:pPr>
      <w:r w:rsidRPr="00073B31">
        <w:rPr>
          <w:sz w:val="24"/>
          <w:szCs w:val="24"/>
        </w:rPr>
        <w:t>Doveden je u red očevidnik knjigovodstvenih podataka stečajnog dužnika do dana otvaranja stečajnog postupka te je izrada početne stečajne bilance, kao i obavljanje financijskih i knjigovodstvenih poslova stečajnog dužnika povjereno stručnom knjigovodstvenom servisu.</w:t>
      </w:r>
    </w:p>
    <w:p w:rsidRDefault="001C0F56" w:rsidP="001C0F56" w:rsidR="001C0F56" w:rsidRPr="00073B31">
      <w:pPr>
        <w:rPr>
          <w:sz w:val="24"/>
          <w:szCs w:val="24"/>
        </w:rPr>
      </w:pPr>
      <w:r w:rsidRPr="00073B31">
        <w:rPr>
          <w:sz w:val="24"/>
          <w:szCs w:val="24"/>
        </w:rPr>
        <w:t xml:space="preserve">Dana 25.01.2018.g. zaprimljen je poziv Ministarstva financija-porezna uprava za dostavu podataka do dana otvaranja stečajnog postupka, što je odrađeno uz urednu suradnju bivše uprave dužnika i </w:t>
      </w:r>
      <w:r w:rsidR="0053755C" w:rsidRPr="00073B31">
        <w:rPr>
          <w:sz w:val="24"/>
          <w:szCs w:val="24"/>
        </w:rPr>
        <w:t>knjigovodstva</w:t>
      </w:r>
      <w:r w:rsidRPr="00073B31">
        <w:rPr>
          <w:sz w:val="24"/>
          <w:szCs w:val="24"/>
        </w:rPr>
        <w:t>.</w:t>
      </w:r>
    </w:p>
    <w:p w:rsidRDefault="001C0F56" w:rsidP="001C0F56" w:rsidR="001C0F56" w:rsidRPr="00073B31">
      <w:pPr>
        <w:rPr>
          <w:sz w:val="24"/>
          <w:szCs w:val="24"/>
        </w:rPr>
      </w:pPr>
    </w:p>
    <w:p w:rsidRDefault="001C0F56" w:rsidP="001C0F56" w:rsidR="001C0F56" w:rsidRPr="00073B31">
      <w:pPr>
        <w:numPr>
          <w:ilvl w:val="0"/>
          <w:numId w:val="34"/>
        </w:numPr>
        <w:suppressAutoHyphens/>
        <w:autoSpaceDN/>
        <w:adjustRightInd/>
        <w:rPr>
          <w:b/>
          <w:bCs/>
          <w:sz w:val="24"/>
          <w:szCs w:val="24"/>
        </w:rPr>
      </w:pPr>
      <w:r w:rsidRPr="00073B31">
        <w:rPr>
          <w:b/>
          <w:bCs/>
          <w:sz w:val="24"/>
          <w:szCs w:val="24"/>
        </w:rPr>
        <w:t>Radnici</w:t>
      </w:r>
    </w:p>
    <w:p w:rsidRDefault="001C0F56" w:rsidP="001C0F56" w:rsidR="001C0F56" w:rsidRPr="00073B31">
      <w:pPr>
        <w:rPr>
          <w:b/>
          <w:bCs/>
          <w:sz w:val="24"/>
          <w:szCs w:val="24"/>
        </w:rPr>
      </w:pPr>
    </w:p>
    <w:p w:rsidRDefault="001C0F56" w:rsidP="0053755C" w:rsidR="001C0F56" w:rsidRPr="00073B31">
      <w:pPr>
        <w:jc w:val="both"/>
        <w:rPr>
          <w:sz w:val="24"/>
          <w:szCs w:val="24"/>
        </w:rPr>
      </w:pPr>
      <w:r w:rsidRPr="00073B31">
        <w:rPr>
          <w:sz w:val="24"/>
          <w:szCs w:val="24"/>
        </w:rPr>
        <w:t>Zadnji radnik odjavljen je sa danom prije dana otvaranja stečajnog postupka i to upravo bivši direktor dužnika, obzirom je isti bio prijavljen obzirom ne plaća doprinose po nekoj drugoj osnovi, a kad bi bio direktor bez plaćanja doprinosa činio bi prekršaj. Kako je sa danom otvaranja stečajnog postupka promijenjena i uprava društva više nije bilo potrebe za prijavu radnika.</w:t>
      </w:r>
    </w:p>
    <w:p w:rsidRDefault="001C0F56" w:rsidP="001C0F56" w:rsidR="001C0F56" w:rsidRPr="00073B31">
      <w:pPr>
        <w:rPr>
          <w:sz w:val="24"/>
          <w:szCs w:val="24"/>
        </w:rPr>
      </w:pPr>
      <w:r w:rsidRPr="00073B31">
        <w:rPr>
          <w:sz w:val="24"/>
          <w:szCs w:val="24"/>
        </w:rPr>
        <w:t>Radnica Vesna Selaković odjavljena je sa danom 31.01.2017.g.</w:t>
      </w:r>
    </w:p>
    <w:p w:rsidRDefault="001C0F56" w:rsidP="001C0F56" w:rsidR="001C0F56" w:rsidRPr="00073B31">
      <w:pPr>
        <w:rPr>
          <w:sz w:val="24"/>
          <w:szCs w:val="24"/>
        </w:rPr>
      </w:pPr>
    </w:p>
    <w:p w:rsidRDefault="001C0F56" w:rsidP="001C0F56" w:rsidR="001C0F56" w:rsidRPr="00073B31">
      <w:pPr>
        <w:numPr>
          <w:ilvl w:val="0"/>
          <w:numId w:val="35"/>
        </w:numPr>
        <w:suppressAutoHyphens/>
        <w:autoSpaceDN/>
        <w:adjustRightInd/>
        <w:rPr>
          <w:sz w:val="24"/>
          <w:szCs w:val="24"/>
        </w:rPr>
      </w:pPr>
      <w:r w:rsidRPr="00073B31">
        <w:rPr>
          <w:b/>
          <w:bCs/>
          <w:sz w:val="24"/>
          <w:szCs w:val="24"/>
        </w:rPr>
        <w:t>Imovina</w:t>
      </w:r>
      <w:r w:rsidRPr="00073B31">
        <w:rPr>
          <w:sz w:val="24"/>
          <w:szCs w:val="24"/>
        </w:rPr>
        <w:t xml:space="preserve"> </w:t>
      </w:r>
    </w:p>
    <w:p w:rsidRDefault="001C0F56" w:rsidP="001C0F56" w:rsidR="001C0F56" w:rsidRPr="00073B31">
      <w:pPr>
        <w:rPr>
          <w:sz w:val="24"/>
          <w:szCs w:val="24"/>
        </w:rPr>
      </w:pPr>
    </w:p>
    <w:p w:rsidRDefault="001C0F56" w:rsidP="001C0F56" w:rsidR="001C0F56" w:rsidRPr="00073B31">
      <w:pPr>
        <w:rPr>
          <w:sz w:val="24"/>
          <w:szCs w:val="24"/>
        </w:rPr>
      </w:pPr>
      <w:r w:rsidRPr="00073B31">
        <w:rPr>
          <w:sz w:val="24"/>
          <w:szCs w:val="24"/>
        </w:rPr>
        <w:t>Sastavljen je inventurni popis imovine, a koji se sastoji od pokretnine i to:</w:t>
      </w:r>
    </w:p>
    <w:p w:rsidRDefault="001C0F56" w:rsidP="001C0F56" w:rsidR="001C0F56" w:rsidRPr="00073B31">
      <w:pPr>
        <w:jc w:val="both"/>
        <w:rPr>
          <w:sz w:val="24"/>
          <w:szCs w:val="24"/>
        </w:rPr>
      </w:pPr>
      <w:r w:rsidRPr="00073B31">
        <w:rPr>
          <w:sz w:val="24"/>
          <w:szCs w:val="24"/>
        </w:rPr>
        <w:t xml:space="preserve">Osobni automobil marke Renault Megan GT godina proizvodnje 2011., broj šasije VF1DZ1U0644127694, reg. oznake ZG5207EZ. Registracija ističe u travnju 2018.g. </w:t>
      </w:r>
    </w:p>
    <w:p w:rsidRDefault="001C0F56" w:rsidP="001C0F56" w:rsidR="001C0F56" w:rsidRPr="00073B31">
      <w:pPr>
        <w:jc w:val="both"/>
        <w:rPr>
          <w:sz w:val="24"/>
          <w:szCs w:val="24"/>
        </w:rPr>
      </w:pPr>
      <w:r w:rsidRPr="00073B31">
        <w:rPr>
          <w:sz w:val="24"/>
          <w:szCs w:val="24"/>
        </w:rPr>
        <w:t xml:space="preserve">Vozilo je procijenjeno od strane sudskog vještaka </w:t>
      </w:r>
      <w:r w:rsidR="009F5451" w:rsidRPr="00073B31">
        <w:rPr>
          <w:sz w:val="24"/>
          <w:szCs w:val="24"/>
        </w:rPr>
        <w:t>g</w:t>
      </w:r>
      <w:r w:rsidR="009F5451">
        <w:rPr>
          <w:sz w:val="24"/>
          <w:szCs w:val="24"/>
        </w:rPr>
        <w:t xml:space="preserve">ospodina </w:t>
      </w:r>
      <w:r w:rsidRPr="00073B31">
        <w:rPr>
          <w:sz w:val="24"/>
          <w:szCs w:val="24"/>
        </w:rPr>
        <w:t xml:space="preserve"> Husineca i to na iznos od 36.157,00 kn bruto.</w:t>
      </w:r>
    </w:p>
    <w:p w:rsidRDefault="001C0F56" w:rsidP="001C0F56" w:rsidR="001C0F56" w:rsidRPr="00073B31">
      <w:pPr>
        <w:jc w:val="both"/>
        <w:rPr>
          <w:sz w:val="24"/>
          <w:szCs w:val="24"/>
        </w:rPr>
      </w:pPr>
    </w:p>
    <w:p w:rsidRDefault="001C0F56" w:rsidP="001C0F56" w:rsidR="001C0F56" w:rsidRPr="00073B31">
      <w:pPr>
        <w:jc w:val="both"/>
        <w:rPr>
          <w:sz w:val="24"/>
          <w:szCs w:val="24"/>
        </w:rPr>
      </w:pPr>
    </w:p>
    <w:p w:rsidRDefault="001C0F56" w:rsidP="001C0F56" w:rsidR="001C0F56" w:rsidRPr="00073B31">
      <w:pPr>
        <w:jc w:val="both"/>
        <w:rPr>
          <w:sz w:val="24"/>
          <w:szCs w:val="24"/>
        </w:rPr>
      </w:pPr>
    </w:p>
    <w:p w:rsidRDefault="001C0F56" w:rsidP="001C0F56" w:rsidR="001C0F56" w:rsidRPr="00073B31">
      <w:pPr>
        <w:jc w:val="both"/>
        <w:rPr>
          <w:sz w:val="24"/>
          <w:szCs w:val="24"/>
        </w:rPr>
      </w:pPr>
    </w:p>
    <w:p w:rsidRDefault="001C0F56" w:rsidP="001C0F56" w:rsidR="001C0F56" w:rsidRPr="00073B31">
      <w:pPr>
        <w:jc w:val="both"/>
        <w:rPr>
          <w:sz w:val="24"/>
          <w:szCs w:val="24"/>
        </w:rPr>
      </w:pPr>
    </w:p>
    <w:p w:rsidRDefault="001C0F56" w:rsidP="001C0F56" w:rsidR="001C0F56" w:rsidRPr="00073B31">
      <w:pPr>
        <w:numPr>
          <w:ilvl w:val="0"/>
          <w:numId w:val="36"/>
        </w:numPr>
        <w:suppressAutoHyphens/>
        <w:autoSpaceDN/>
        <w:adjustRightInd/>
        <w:jc w:val="both"/>
        <w:rPr>
          <w:sz w:val="24"/>
          <w:szCs w:val="24"/>
        </w:rPr>
      </w:pPr>
      <w:r w:rsidRPr="00073B31">
        <w:rPr>
          <w:b/>
          <w:bCs/>
          <w:sz w:val="24"/>
          <w:szCs w:val="24"/>
        </w:rPr>
        <w:t>Razlučno pravo</w:t>
      </w:r>
    </w:p>
    <w:p w:rsidRDefault="001C0F56" w:rsidP="001C0F56" w:rsidR="001C0F56" w:rsidRPr="00073B31">
      <w:pPr>
        <w:jc w:val="both"/>
        <w:rPr>
          <w:sz w:val="24"/>
          <w:szCs w:val="24"/>
        </w:rPr>
      </w:pPr>
    </w:p>
    <w:p w:rsidRDefault="001C0F56" w:rsidP="001C0F56" w:rsidR="001C0F56" w:rsidRPr="00073B31">
      <w:pPr>
        <w:jc w:val="both"/>
        <w:rPr>
          <w:sz w:val="24"/>
          <w:szCs w:val="24"/>
        </w:rPr>
      </w:pPr>
      <w:r w:rsidRPr="00073B31">
        <w:rPr>
          <w:sz w:val="24"/>
          <w:szCs w:val="24"/>
        </w:rPr>
        <w:t>Na predmetnom vozilu postoji razlučno pravo stečajnog vjerovnika Republika Hrvatska za iznos od 266.004,15 kn temeljem ovršne isprave Klasa: UP/I-415-02/2016-001/11340, Ur.br.: 513-007-24-01/2017-04 od 05.05.2017.g.</w:t>
      </w:r>
    </w:p>
    <w:p w:rsidRDefault="001C0F56" w:rsidP="001C0F56" w:rsidR="001C0F56" w:rsidRPr="00073B31">
      <w:pPr>
        <w:jc w:val="both"/>
        <w:rPr>
          <w:b/>
          <w:bCs/>
          <w:sz w:val="24"/>
          <w:szCs w:val="24"/>
        </w:rPr>
      </w:pPr>
      <w:r w:rsidRPr="00073B31">
        <w:rPr>
          <w:sz w:val="24"/>
          <w:szCs w:val="24"/>
        </w:rPr>
        <w:t xml:space="preserve"> </w:t>
      </w:r>
    </w:p>
    <w:p w:rsidRDefault="001C0F56" w:rsidP="001C0F56" w:rsidR="001C0F56" w:rsidRPr="00073B31">
      <w:pPr>
        <w:numPr>
          <w:ilvl w:val="0"/>
          <w:numId w:val="37"/>
        </w:numPr>
        <w:suppressAutoHyphens/>
        <w:autoSpaceDN/>
        <w:adjustRightInd/>
        <w:jc w:val="both"/>
        <w:rPr>
          <w:sz w:val="24"/>
          <w:szCs w:val="24"/>
        </w:rPr>
      </w:pPr>
      <w:r w:rsidRPr="00073B31">
        <w:rPr>
          <w:b/>
          <w:bCs/>
          <w:sz w:val="24"/>
          <w:szCs w:val="24"/>
        </w:rPr>
        <w:t>Postupci (sudski, upravni i dr.)</w:t>
      </w:r>
    </w:p>
    <w:p w:rsidRDefault="001C0F56" w:rsidP="001C0F56" w:rsidR="001C0F56" w:rsidRPr="00073B31">
      <w:pPr>
        <w:jc w:val="both"/>
        <w:rPr>
          <w:sz w:val="24"/>
          <w:szCs w:val="24"/>
        </w:rPr>
      </w:pPr>
    </w:p>
    <w:p w:rsidRDefault="001C0F56" w:rsidP="001C0F56" w:rsidR="001C0F56" w:rsidRPr="00073B31">
      <w:pPr>
        <w:jc w:val="both"/>
        <w:rPr>
          <w:sz w:val="24"/>
          <w:szCs w:val="24"/>
        </w:rPr>
      </w:pPr>
      <w:r w:rsidRPr="00073B31">
        <w:rPr>
          <w:sz w:val="24"/>
          <w:szCs w:val="24"/>
        </w:rPr>
        <w:t xml:space="preserve">Dužnik po saznanju stečajnog upravitelja trenutno nema u tijeku sudskih  i dr. postupaka u kojima je aktivno i/ili pasivno legitimirana stranka. </w:t>
      </w:r>
    </w:p>
    <w:p w:rsidRDefault="001C0F56" w:rsidP="001C0F56" w:rsidR="001C0F56" w:rsidRPr="00073B31">
      <w:pPr>
        <w:rPr>
          <w:sz w:val="24"/>
          <w:szCs w:val="24"/>
        </w:rPr>
      </w:pPr>
    </w:p>
    <w:p w:rsidRDefault="001C0F56" w:rsidP="001C0F56" w:rsidR="001C0F56" w:rsidRPr="00073B31">
      <w:pPr>
        <w:jc w:val="both"/>
        <w:rPr>
          <w:sz w:val="24"/>
          <w:szCs w:val="24"/>
        </w:rPr>
      </w:pPr>
    </w:p>
    <w:p w:rsidRDefault="001C0F56" w:rsidP="001C0F56" w:rsidR="001C0F56" w:rsidRPr="00073B31">
      <w:pPr>
        <w:numPr>
          <w:ilvl w:val="0"/>
          <w:numId w:val="38"/>
        </w:numPr>
        <w:suppressAutoHyphens/>
        <w:autoSpaceDN/>
        <w:adjustRightInd/>
        <w:jc w:val="both"/>
        <w:rPr>
          <w:b/>
          <w:sz w:val="24"/>
          <w:szCs w:val="24"/>
        </w:rPr>
      </w:pPr>
      <w:r w:rsidRPr="00073B31">
        <w:rPr>
          <w:b/>
          <w:sz w:val="24"/>
          <w:szCs w:val="24"/>
        </w:rPr>
        <w:t>Ukupne obveze stečajnog dužnika po pristiglim i ispitanim tražbinama iznose:</w:t>
      </w:r>
    </w:p>
    <w:p w:rsidRDefault="001C0F56" w:rsidP="001C0F56" w:rsidR="001C0F56" w:rsidRPr="00073B31">
      <w:pPr>
        <w:jc w:val="both"/>
        <w:rPr>
          <w:b/>
          <w:sz w:val="24"/>
          <w:szCs w:val="24"/>
        </w:rPr>
      </w:pPr>
    </w:p>
    <w:p w:rsidRDefault="001C0F56" w:rsidP="001C0F56" w:rsidR="001C0F56" w:rsidRPr="00073B31">
      <w:pPr>
        <w:numPr>
          <w:ilvl w:val="0"/>
          <w:numId w:val="31"/>
        </w:numPr>
        <w:suppressAutoHyphens/>
        <w:autoSpaceDN/>
        <w:adjustRightInd/>
        <w:jc w:val="both"/>
        <w:rPr>
          <w:sz w:val="24"/>
          <w:szCs w:val="24"/>
        </w:rPr>
      </w:pPr>
      <w:r w:rsidRPr="00073B31">
        <w:rPr>
          <w:sz w:val="24"/>
          <w:szCs w:val="24"/>
        </w:rPr>
        <w:t>Ukupno prijavljeno I viši isplatni red</w:t>
      </w:r>
      <w:r w:rsidRPr="00073B31">
        <w:rPr>
          <w:sz w:val="24"/>
          <w:szCs w:val="24"/>
        </w:rPr>
        <w:tab/>
      </w:r>
      <w:r w:rsidRPr="00073B31">
        <w:rPr>
          <w:sz w:val="24"/>
          <w:szCs w:val="24"/>
        </w:rPr>
        <w:tab/>
      </w:r>
      <w:r w:rsidRPr="00073B31">
        <w:rPr>
          <w:sz w:val="24"/>
          <w:szCs w:val="24"/>
        </w:rPr>
        <w:tab/>
        <w:t xml:space="preserve">            172.333,20 kn</w:t>
      </w:r>
    </w:p>
    <w:p w:rsidRDefault="001C0F56" w:rsidP="001C0F56" w:rsidR="001C0F56" w:rsidRPr="00073B31">
      <w:pPr>
        <w:numPr>
          <w:ilvl w:val="5"/>
          <w:numId w:val="31"/>
        </w:numPr>
        <w:suppressAutoHyphens/>
        <w:autoSpaceDN/>
        <w:adjustRightInd/>
        <w:jc w:val="both"/>
        <w:rPr>
          <w:sz w:val="24"/>
          <w:szCs w:val="24"/>
        </w:rPr>
      </w:pPr>
      <w:r w:rsidRPr="00073B31">
        <w:rPr>
          <w:sz w:val="24"/>
          <w:szCs w:val="24"/>
        </w:rPr>
        <w:t>Priznato I viši isplatni red</w:t>
      </w:r>
      <w:r w:rsidRPr="00073B31">
        <w:rPr>
          <w:sz w:val="24"/>
          <w:szCs w:val="24"/>
        </w:rPr>
        <w:tab/>
      </w:r>
      <w:r w:rsidRPr="00073B31">
        <w:rPr>
          <w:sz w:val="24"/>
          <w:szCs w:val="24"/>
        </w:rPr>
        <w:tab/>
      </w:r>
      <w:r w:rsidRPr="00073B31">
        <w:rPr>
          <w:sz w:val="24"/>
          <w:szCs w:val="24"/>
        </w:rPr>
        <w:tab/>
        <w:t>137.600,00 kn</w:t>
      </w:r>
    </w:p>
    <w:p w:rsidRDefault="001C0F56" w:rsidP="001C0F56" w:rsidR="001C0F56" w:rsidRPr="00073B31">
      <w:pPr>
        <w:numPr>
          <w:ilvl w:val="5"/>
          <w:numId w:val="31"/>
        </w:numPr>
        <w:suppressAutoHyphens/>
        <w:autoSpaceDN/>
        <w:adjustRightInd/>
        <w:jc w:val="both"/>
        <w:rPr>
          <w:sz w:val="24"/>
          <w:szCs w:val="24"/>
        </w:rPr>
      </w:pPr>
      <w:r w:rsidRPr="00073B31">
        <w:rPr>
          <w:sz w:val="24"/>
          <w:szCs w:val="24"/>
        </w:rPr>
        <w:t>Osporeno</w:t>
      </w:r>
      <w:r w:rsidRPr="00073B31">
        <w:rPr>
          <w:sz w:val="24"/>
          <w:szCs w:val="24"/>
        </w:rPr>
        <w:tab/>
      </w:r>
      <w:r w:rsidRPr="00073B31">
        <w:rPr>
          <w:sz w:val="24"/>
          <w:szCs w:val="24"/>
        </w:rPr>
        <w:tab/>
      </w:r>
      <w:r w:rsidRPr="00073B31">
        <w:rPr>
          <w:sz w:val="24"/>
          <w:szCs w:val="24"/>
        </w:rPr>
        <w:tab/>
      </w:r>
      <w:r w:rsidRPr="00073B31">
        <w:rPr>
          <w:sz w:val="24"/>
          <w:szCs w:val="24"/>
        </w:rPr>
        <w:tab/>
      </w:r>
      <w:r w:rsidRPr="00073B31">
        <w:rPr>
          <w:sz w:val="24"/>
          <w:szCs w:val="24"/>
        </w:rPr>
        <w:tab/>
      </w:r>
      <w:r w:rsidRPr="00073B31">
        <w:rPr>
          <w:sz w:val="24"/>
          <w:szCs w:val="24"/>
        </w:rPr>
        <w:tab/>
        <w:t xml:space="preserve">  34.733,20 kn</w:t>
      </w:r>
    </w:p>
    <w:p w:rsidRDefault="001C0F56" w:rsidP="001C0F56" w:rsidR="001C0F56" w:rsidRPr="00073B31">
      <w:pPr>
        <w:numPr>
          <w:ilvl w:val="0"/>
          <w:numId w:val="32"/>
        </w:numPr>
        <w:suppressAutoHyphens/>
        <w:autoSpaceDN/>
        <w:adjustRightInd/>
        <w:jc w:val="both"/>
        <w:rPr>
          <w:sz w:val="24"/>
          <w:szCs w:val="24"/>
        </w:rPr>
      </w:pPr>
      <w:r w:rsidRPr="00073B31">
        <w:rPr>
          <w:sz w:val="24"/>
          <w:szCs w:val="24"/>
        </w:rPr>
        <w:t>Ukupno prijavljeno i priznato II viši isplatni red</w:t>
      </w:r>
      <w:r w:rsidRPr="00073B31">
        <w:rPr>
          <w:sz w:val="24"/>
          <w:szCs w:val="24"/>
        </w:rPr>
        <w:tab/>
      </w:r>
      <w:r w:rsidRPr="00073B31">
        <w:rPr>
          <w:sz w:val="24"/>
          <w:szCs w:val="24"/>
        </w:rPr>
        <w:tab/>
        <w:t xml:space="preserve">            284.594,73 kn</w:t>
      </w:r>
    </w:p>
    <w:p w:rsidRDefault="001C0F56" w:rsidP="001C0F56" w:rsidR="001C0F56" w:rsidRPr="00073B31">
      <w:pPr>
        <w:numPr>
          <w:ilvl w:val="0"/>
          <w:numId w:val="40"/>
        </w:numPr>
        <w:suppressAutoHyphens/>
        <w:autoSpaceDN/>
        <w:adjustRightInd/>
        <w:ind w:firstLine="720"/>
        <w:jc w:val="both"/>
        <w:rPr>
          <w:sz w:val="24"/>
          <w:szCs w:val="24"/>
        </w:rPr>
      </w:pPr>
      <w:r w:rsidRPr="00073B31">
        <w:rPr>
          <w:sz w:val="24"/>
          <w:szCs w:val="24"/>
        </w:rPr>
        <w:t>Osporeno II viši isplatni red</w:t>
      </w:r>
      <w:r w:rsidRPr="00073B31">
        <w:rPr>
          <w:sz w:val="24"/>
          <w:szCs w:val="24"/>
        </w:rPr>
        <w:tab/>
      </w:r>
      <w:r w:rsidRPr="00073B31">
        <w:rPr>
          <w:sz w:val="24"/>
          <w:szCs w:val="24"/>
        </w:rPr>
        <w:tab/>
      </w:r>
      <w:r w:rsidRPr="00073B31">
        <w:rPr>
          <w:sz w:val="24"/>
          <w:szCs w:val="24"/>
        </w:rPr>
        <w:tab/>
      </w:r>
      <w:r w:rsidRPr="00073B31">
        <w:rPr>
          <w:sz w:val="24"/>
          <w:szCs w:val="24"/>
        </w:rPr>
        <w:tab/>
      </w:r>
      <w:r w:rsidRPr="00073B31">
        <w:rPr>
          <w:sz w:val="24"/>
          <w:szCs w:val="24"/>
        </w:rPr>
        <w:tab/>
        <w:t>0,00 kn</w:t>
      </w:r>
    </w:p>
    <w:p w:rsidRDefault="001C0F56" w:rsidP="001C0F56" w:rsidR="001C0F56" w:rsidRPr="00073B31">
      <w:pPr>
        <w:rPr>
          <w:sz w:val="24"/>
          <w:szCs w:val="24"/>
        </w:rPr>
      </w:pPr>
    </w:p>
    <w:p w:rsidRDefault="001C0F56" w:rsidP="001C0F56" w:rsidR="001C0F56" w:rsidRPr="00073B31">
      <w:pPr>
        <w:rPr>
          <w:sz w:val="24"/>
          <w:szCs w:val="24"/>
        </w:rPr>
      </w:pPr>
    </w:p>
    <w:p w:rsidRDefault="001C0F56" w:rsidP="009F5451" w:rsidR="001C0F56" w:rsidRPr="00073B31">
      <w:pPr>
        <w:rPr>
          <w:b/>
          <w:sz w:val="24"/>
          <w:szCs w:val="24"/>
        </w:rPr>
      </w:pPr>
      <w:r w:rsidRPr="00073B31">
        <w:rPr>
          <w:sz w:val="24"/>
          <w:szCs w:val="24"/>
        </w:rPr>
        <w:t xml:space="preserve">Ukupno priznate tražbine vjerovnika I i II višeg isplatnog reda iznose </w:t>
      </w:r>
      <w:r w:rsidR="00C453F2">
        <w:rPr>
          <w:sz w:val="24"/>
          <w:szCs w:val="24"/>
        </w:rPr>
        <w:t xml:space="preserve">   </w:t>
      </w:r>
      <w:r w:rsidRPr="00073B31">
        <w:rPr>
          <w:sz w:val="24"/>
          <w:szCs w:val="24"/>
        </w:rPr>
        <w:t>422.194,73 kn.</w:t>
      </w:r>
    </w:p>
    <w:p w:rsidRDefault="001C0F56" w:rsidP="001C0F56" w:rsidR="001C0F56" w:rsidRPr="00073B31">
      <w:pPr>
        <w:tabs>
          <w:tab w:pos="2340" w:val="left"/>
          <w:tab w:pos="4536" w:val="center"/>
          <w:tab w:pos="9072" w:val="right"/>
        </w:tabs>
        <w:jc w:val="both"/>
        <w:rPr>
          <w:b/>
          <w:sz w:val="24"/>
          <w:szCs w:val="24"/>
        </w:rPr>
      </w:pPr>
    </w:p>
    <w:p w:rsidRDefault="001C0F56" w:rsidP="001C0F56" w:rsidR="001C0F56" w:rsidRPr="00073B31">
      <w:pPr>
        <w:numPr>
          <w:ilvl w:val="0"/>
          <w:numId w:val="39"/>
        </w:numPr>
        <w:tabs>
          <w:tab w:pos="2340" w:val="left"/>
          <w:tab w:pos="4536" w:val="center"/>
          <w:tab w:pos="9072" w:val="right"/>
        </w:tabs>
        <w:suppressAutoHyphens/>
        <w:autoSpaceDN/>
        <w:adjustRightInd/>
        <w:jc w:val="both"/>
        <w:rPr>
          <w:sz w:val="24"/>
          <w:szCs w:val="24"/>
        </w:rPr>
      </w:pPr>
      <w:r w:rsidRPr="00073B31">
        <w:rPr>
          <w:b/>
          <w:sz w:val="24"/>
          <w:szCs w:val="24"/>
        </w:rPr>
        <w:t>TROŠKOVI STEČAJNOG POSTUPKA</w:t>
      </w:r>
    </w:p>
    <w:p w:rsidRDefault="001C0F56" w:rsidP="001C0F56" w:rsidR="001C0F56" w:rsidRPr="00073B31">
      <w:pPr>
        <w:tabs>
          <w:tab w:pos="2340" w:val="left"/>
          <w:tab w:pos="4536" w:val="center"/>
          <w:tab w:pos="9072" w:val="right"/>
        </w:tabs>
        <w:jc w:val="both"/>
        <w:rPr>
          <w:sz w:val="24"/>
          <w:szCs w:val="24"/>
        </w:rPr>
      </w:pPr>
    </w:p>
    <w:p w:rsidRDefault="001C0F56" w:rsidP="001C0F56" w:rsidR="001C0F56" w:rsidRPr="00073B31">
      <w:pPr>
        <w:tabs>
          <w:tab w:pos="2340" w:val="left"/>
          <w:tab w:pos="4536" w:val="center"/>
          <w:tab w:pos="9072" w:val="right"/>
        </w:tabs>
        <w:jc w:val="both"/>
        <w:rPr>
          <w:sz w:val="24"/>
          <w:szCs w:val="24"/>
        </w:rPr>
      </w:pPr>
      <w:r w:rsidRPr="00073B31">
        <w:rPr>
          <w:sz w:val="24"/>
          <w:szCs w:val="24"/>
        </w:rPr>
        <w:t>Dosadašnji troškovi stečajnog postupka obuhvaćaju slijedeće stavke:</w:t>
      </w:r>
    </w:p>
    <w:p w:rsidRDefault="001C0F56" w:rsidP="001C0F56" w:rsidR="001C0F56" w:rsidRPr="00073B31">
      <w:pPr>
        <w:tabs>
          <w:tab w:pos="2340" w:val="left"/>
          <w:tab w:pos="4536" w:val="center"/>
          <w:tab w:pos="9072" w:val="right"/>
        </w:tabs>
        <w:jc w:val="both"/>
        <w:rPr>
          <w:sz w:val="24"/>
          <w:szCs w:val="24"/>
        </w:rPr>
      </w:pPr>
      <w:r w:rsidRPr="00073B31">
        <w:rPr>
          <w:sz w:val="24"/>
          <w:szCs w:val="24"/>
        </w:rPr>
        <w:t>Izrada pečata</w:t>
      </w:r>
      <w:r w:rsidRPr="00073B31">
        <w:rPr>
          <w:sz w:val="24"/>
          <w:szCs w:val="24"/>
        </w:rPr>
        <w:tab/>
        <w:t xml:space="preserve">              139,00 kn</w:t>
      </w:r>
    </w:p>
    <w:p w:rsidRDefault="001C0F56" w:rsidP="001C0F56" w:rsidR="001C0F56" w:rsidRPr="00073B31">
      <w:pPr>
        <w:tabs>
          <w:tab w:pos="2340" w:val="left"/>
          <w:tab w:pos="4536" w:val="center"/>
          <w:tab w:pos="9072" w:val="right"/>
        </w:tabs>
        <w:jc w:val="both"/>
        <w:rPr>
          <w:sz w:val="24"/>
          <w:szCs w:val="24"/>
        </w:rPr>
      </w:pPr>
      <w:r w:rsidRPr="00073B31">
        <w:rPr>
          <w:sz w:val="24"/>
          <w:szCs w:val="24"/>
        </w:rPr>
        <w:t xml:space="preserve">Trošak knjigovođe    </w:t>
      </w:r>
      <w:r w:rsidRPr="00073B31">
        <w:rPr>
          <w:sz w:val="24"/>
          <w:szCs w:val="24"/>
        </w:rPr>
        <w:tab/>
        <w:t xml:space="preserve">            2.000,00 kn</w:t>
      </w:r>
    </w:p>
    <w:p w:rsidRDefault="001C0F56" w:rsidP="001C0F56" w:rsidR="001C0F56" w:rsidRPr="00073B31">
      <w:pPr>
        <w:tabs>
          <w:tab w:pos="2340" w:val="left"/>
          <w:tab w:pos="4536" w:val="center"/>
          <w:tab w:pos="9072" w:val="right"/>
        </w:tabs>
        <w:jc w:val="both"/>
        <w:rPr>
          <w:sz w:val="24"/>
          <w:szCs w:val="24"/>
        </w:rPr>
      </w:pPr>
      <w:r w:rsidRPr="00073B31">
        <w:rPr>
          <w:sz w:val="24"/>
          <w:szCs w:val="24"/>
        </w:rPr>
        <w:t>Materijalni troškovi</w:t>
      </w:r>
      <w:r w:rsidRPr="00073B31">
        <w:rPr>
          <w:sz w:val="24"/>
          <w:szCs w:val="24"/>
        </w:rPr>
        <w:tab/>
        <w:t xml:space="preserve">            1.000,00 kn</w:t>
      </w:r>
    </w:p>
    <w:p w:rsidRDefault="001C0F56" w:rsidP="001C0F56" w:rsidR="001C0F56" w:rsidRPr="00073B31">
      <w:pPr>
        <w:tabs>
          <w:tab w:pos="2340" w:val="left"/>
          <w:tab w:pos="4536" w:val="center"/>
          <w:tab w:pos="9072" w:val="right"/>
        </w:tabs>
        <w:jc w:val="both"/>
        <w:rPr>
          <w:sz w:val="24"/>
          <w:szCs w:val="24"/>
        </w:rPr>
      </w:pPr>
      <w:r w:rsidRPr="00073B31">
        <w:rPr>
          <w:sz w:val="24"/>
          <w:szCs w:val="24"/>
        </w:rPr>
        <w:t>Procjena sudskog vještaka            625,00 kn</w:t>
      </w:r>
    </w:p>
    <w:p w:rsidRDefault="001C0F56" w:rsidP="001C0F56" w:rsidR="001C0F56" w:rsidRPr="00073B31">
      <w:pPr>
        <w:tabs>
          <w:tab w:pos="2340" w:val="left"/>
          <w:tab w:pos="4536" w:val="center"/>
          <w:tab w:pos="9072" w:val="right"/>
        </w:tabs>
        <w:jc w:val="both"/>
        <w:rPr>
          <w:sz w:val="24"/>
          <w:szCs w:val="24"/>
        </w:rPr>
      </w:pPr>
      <w:r w:rsidRPr="00073B31">
        <w:rPr>
          <w:sz w:val="24"/>
          <w:szCs w:val="24"/>
        </w:rPr>
        <w:t>Procijenjene obveze stečajne mase za razdoblje od 2 godine:</w:t>
      </w:r>
    </w:p>
    <w:p w:rsidRDefault="001C0F56" w:rsidP="001C0F56" w:rsidR="001C0F56" w:rsidRPr="00073B31">
      <w:pPr>
        <w:tabs>
          <w:tab w:pos="2340" w:val="left"/>
          <w:tab w:pos="4536" w:val="center"/>
          <w:tab w:pos="9072" w:val="right"/>
        </w:tabs>
        <w:jc w:val="both"/>
        <w:rPr>
          <w:sz w:val="24"/>
          <w:szCs w:val="24"/>
        </w:rPr>
      </w:pPr>
      <w:r w:rsidRPr="00073B31">
        <w:rPr>
          <w:sz w:val="24"/>
          <w:szCs w:val="24"/>
        </w:rPr>
        <w:t>Trošak stečajnog upravitelja      6.000,00 kn</w:t>
      </w:r>
    </w:p>
    <w:p w:rsidRDefault="001C0F56" w:rsidP="001C0F56" w:rsidR="001C0F56" w:rsidRPr="00073B31">
      <w:pPr>
        <w:tabs>
          <w:tab w:pos="2340" w:val="left"/>
          <w:tab w:pos="4536" w:val="center"/>
          <w:tab w:pos="9072" w:val="right"/>
        </w:tabs>
        <w:jc w:val="both"/>
        <w:rPr>
          <w:sz w:val="24"/>
          <w:szCs w:val="24"/>
        </w:rPr>
      </w:pPr>
      <w:r w:rsidRPr="00073B31">
        <w:rPr>
          <w:sz w:val="24"/>
          <w:szCs w:val="24"/>
        </w:rPr>
        <w:t>Knjigovodstvo</w:t>
      </w:r>
      <w:r w:rsidRPr="00073B31">
        <w:rPr>
          <w:sz w:val="24"/>
          <w:szCs w:val="24"/>
        </w:rPr>
        <w:tab/>
        <w:t xml:space="preserve">            5.000,00 kn</w:t>
      </w:r>
    </w:p>
    <w:p w:rsidRDefault="001C0F56" w:rsidP="001C0F56" w:rsidR="001C0F56" w:rsidRPr="00073B31">
      <w:pPr>
        <w:tabs>
          <w:tab w:pos="2340" w:val="left"/>
          <w:tab w:pos="4536" w:val="center"/>
          <w:tab w:pos="9072" w:val="right"/>
        </w:tabs>
        <w:jc w:val="both"/>
        <w:rPr>
          <w:sz w:val="24"/>
          <w:szCs w:val="24"/>
        </w:rPr>
      </w:pPr>
      <w:r w:rsidRPr="00073B31">
        <w:rPr>
          <w:sz w:val="24"/>
          <w:szCs w:val="24"/>
        </w:rPr>
        <w:t>Ostali troškovi-oglasi, prodaja      500,00 kn</w:t>
      </w:r>
    </w:p>
    <w:p w:rsidRDefault="001C0F56" w:rsidP="001C0F56" w:rsidR="001C0F56" w:rsidRPr="00073B31">
      <w:pPr>
        <w:tabs>
          <w:tab w:pos="2340" w:val="left"/>
          <w:tab w:pos="4536" w:val="center"/>
          <w:tab w:pos="9072" w:val="right"/>
        </w:tabs>
        <w:jc w:val="both"/>
        <w:rPr>
          <w:sz w:val="24"/>
          <w:szCs w:val="24"/>
          <w:u w:val="single"/>
        </w:rPr>
      </w:pPr>
      <w:r w:rsidRPr="00073B31">
        <w:rPr>
          <w:sz w:val="24"/>
          <w:szCs w:val="24"/>
        </w:rPr>
        <w:t>Administrativni troškovi           2.000,00 kn</w:t>
      </w:r>
    </w:p>
    <w:p w:rsidRDefault="001C0F56" w:rsidP="001C0F56" w:rsidR="001C0F56" w:rsidRPr="00073B31">
      <w:pPr>
        <w:tabs>
          <w:tab w:pos="2340" w:val="left"/>
          <w:tab w:pos="4536" w:val="center"/>
          <w:tab w:pos="9072" w:val="right"/>
        </w:tabs>
        <w:jc w:val="both"/>
        <w:rPr>
          <w:sz w:val="24"/>
          <w:szCs w:val="24"/>
        </w:rPr>
      </w:pPr>
      <w:r w:rsidRPr="00073B31">
        <w:rPr>
          <w:sz w:val="24"/>
          <w:szCs w:val="24"/>
          <w:u w:val="single"/>
        </w:rPr>
        <w:t>Sudski troškovi i pristojbe            100,00 kn</w:t>
      </w:r>
    </w:p>
    <w:p w:rsidRDefault="001C0F56" w:rsidP="001C0F56" w:rsidR="001C0F56" w:rsidRPr="00073B31">
      <w:pPr>
        <w:tabs>
          <w:tab w:pos="2340" w:val="left"/>
          <w:tab w:pos="4536" w:val="center"/>
          <w:tab w:pos="9072" w:val="right"/>
        </w:tabs>
        <w:jc w:val="both"/>
        <w:rPr>
          <w:sz w:val="24"/>
          <w:szCs w:val="24"/>
        </w:rPr>
      </w:pPr>
      <w:r w:rsidRPr="00073B31">
        <w:rPr>
          <w:sz w:val="24"/>
          <w:szCs w:val="24"/>
        </w:rPr>
        <w:t>Procjena ukupno</w:t>
      </w:r>
      <w:r w:rsidRPr="00073B31">
        <w:rPr>
          <w:sz w:val="24"/>
          <w:szCs w:val="24"/>
        </w:rPr>
        <w:tab/>
        <w:t xml:space="preserve">          17.364,00 kn</w:t>
      </w:r>
    </w:p>
    <w:p w:rsidRDefault="001C0F56" w:rsidP="001C0F56" w:rsidR="001C0F56" w:rsidRPr="00073B31">
      <w:pPr>
        <w:tabs>
          <w:tab w:pos="2340" w:val="left"/>
          <w:tab w:pos="4536" w:val="center"/>
          <w:tab w:pos="9072" w:val="right"/>
        </w:tabs>
        <w:jc w:val="both"/>
        <w:rPr>
          <w:sz w:val="24"/>
          <w:szCs w:val="24"/>
        </w:rPr>
      </w:pPr>
    </w:p>
    <w:p w:rsidRDefault="001C0F56" w:rsidP="001C0F56" w:rsidR="001C0F56" w:rsidRPr="00073B31">
      <w:pPr>
        <w:tabs>
          <w:tab w:pos="2340" w:val="left"/>
          <w:tab w:pos="4536" w:val="center"/>
          <w:tab w:pos="9072" w:val="right"/>
        </w:tabs>
        <w:jc w:val="both"/>
        <w:rPr>
          <w:sz w:val="24"/>
          <w:szCs w:val="24"/>
        </w:rPr>
      </w:pPr>
    </w:p>
    <w:p w:rsidRDefault="001C0F56" w:rsidP="001C0F56" w:rsidR="001C0F56">
      <w:pPr>
        <w:tabs>
          <w:tab w:pos="2340" w:val="left"/>
          <w:tab w:pos="4536" w:val="center"/>
          <w:tab w:pos="9072" w:val="right"/>
        </w:tabs>
        <w:jc w:val="both"/>
        <w:rPr>
          <w:sz w:val="24"/>
          <w:szCs w:val="24"/>
        </w:rPr>
      </w:pPr>
      <w:r w:rsidRPr="00073B31">
        <w:rPr>
          <w:sz w:val="24"/>
          <w:szCs w:val="24"/>
        </w:rPr>
        <w:t>Obzirom je ukupna vrijednost imovine procijenjena na iznos od 36.157,00 kn bruto od čega  iznos od 7.231,40 kn otpada na iznos PDV-a, za procijeniti je da će stečajna masa biti dostatna za pokrivanje troškova stečajnog postupka. Uzevši u obzir troškove stečajne mase za procijeniti je da neće preostati iznosa za podjelu vjerovnicima.</w:t>
      </w:r>
    </w:p>
    <w:p w:rsidRDefault="009F5451" w:rsidP="001C0F56" w:rsidR="009F5451" w:rsidRPr="00073B31">
      <w:pPr>
        <w:tabs>
          <w:tab w:pos="2340" w:val="left"/>
          <w:tab w:pos="4536" w:val="center"/>
          <w:tab w:pos="9072" w:val="right"/>
        </w:tabs>
        <w:jc w:val="both"/>
        <w:rPr>
          <w:sz w:val="24"/>
          <w:szCs w:val="24"/>
        </w:rPr>
      </w:pPr>
    </w:p>
    <w:p w:rsidRDefault="002B7B9E" w:rsidP="00073B31" w:rsidR="002B7B9E" w:rsidRPr="00073B31">
      <w:pPr>
        <w:ind w:firstLine="720"/>
        <w:jc w:val="both"/>
        <w:rPr>
          <w:sz w:val="24"/>
          <w:szCs w:val="24"/>
        </w:rPr>
      </w:pPr>
      <w:r w:rsidRPr="00073B31">
        <w:rPr>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073B31">
      <w:pPr>
        <w:ind w:firstLine="720"/>
        <w:jc w:val="both"/>
        <w:rPr>
          <w:sz w:val="24"/>
          <w:szCs w:val="24"/>
        </w:rPr>
      </w:pPr>
    </w:p>
    <w:p w:rsidRDefault="002B7B9E" w:rsidP="002B7B9E" w:rsidR="002B7B9E" w:rsidRPr="00073B31">
      <w:pPr>
        <w:ind w:firstLine="720"/>
        <w:jc w:val="both"/>
        <w:rPr>
          <w:sz w:val="24"/>
          <w:szCs w:val="24"/>
        </w:rPr>
      </w:pPr>
      <w:r w:rsidRPr="00073B31">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073B31">
      <w:pPr>
        <w:jc w:val="both"/>
        <w:rPr>
          <w:sz w:val="24"/>
          <w:szCs w:val="24"/>
        </w:rPr>
      </w:pPr>
    </w:p>
    <w:p w:rsidRDefault="009F5451" w:rsidP="00BF3B26" w:rsidR="005A2CF3" w:rsidRPr="00073B31">
      <w:pPr>
        <w:ind w:firstLine="720"/>
        <w:jc w:val="both"/>
        <w:rPr>
          <w:sz w:val="24"/>
          <w:szCs w:val="24"/>
        </w:rPr>
      </w:pPr>
      <w:r>
        <w:rPr>
          <w:sz w:val="24"/>
          <w:szCs w:val="24"/>
        </w:rPr>
        <w:t>Prisutni stečajni vjerovnik suglasan je sa donošenjem slijedećih :</w:t>
      </w:r>
    </w:p>
    <w:p w:rsidRDefault="00A7081A" w:rsidP="009F5451" w:rsidR="00A7081A" w:rsidRPr="00073B31">
      <w:pPr>
        <w:jc w:val="both"/>
        <w:rPr>
          <w:bCs/>
          <w:sz w:val="24"/>
          <w:szCs w:val="24"/>
        </w:rPr>
      </w:pPr>
    </w:p>
    <w:p w:rsidRDefault="009F5451" w:rsidP="00A7081A" w:rsidR="008D2F0C" w:rsidRPr="00073B31">
      <w:pPr>
        <w:jc w:val="center"/>
        <w:rPr>
          <w:bCs/>
          <w:sz w:val="24"/>
          <w:szCs w:val="24"/>
        </w:rPr>
      </w:pPr>
      <w:r>
        <w:rPr>
          <w:bCs/>
          <w:sz w:val="24"/>
          <w:szCs w:val="24"/>
        </w:rPr>
        <w:t>O D L U K A</w:t>
      </w:r>
    </w:p>
    <w:p w:rsidRDefault="00A7081A" w:rsidP="00A7081A" w:rsidR="00A7081A" w:rsidRPr="00073B31">
      <w:pPr>
        <w:jc w:val="center"/>
        <w:rPr>
          <w:bCs/>
          <w:sz w:val="24"/>
          <w:szCs w:val="24"/>
        </w:rPr>
      </w:pPr>
      <w:r w:rsidRPr="00073B31">
        <w:rPr>
          <w:bCs/>
          <w:sz w:val="24"/>
          <w:szCs w:val="24"/>
        </w:rPr>
        <w:t xml:space="preserve"> </w:t>
      </w:r>
    </w:p>
    <w:p w:rsidRDefault="00073B31" w:rsidP="00073B31" w:rsidR="00073B31" w:rsidRPr="00073B31">
      <w:pPr>
        <w:pStyle w:val="Tijeloteksta"/>
        <w:numPr>
          <w:ilvl w:val="0"/>
          <w:numId w:val="30"/>
        </w:numPr>
        <w:tabs>
          <w:tab w:pos="426" w:val="left"/>
        </w:tabs>
        <w:suppressAutoHyphens/>
        <w:autoSpaceDN/>
        <w:adjustRightInd/>
        <w:rPr>
          <w:rFonts w:hAnsi="Times New Roman" w:ascii="Times New Roman"/>
          <w:szCs w:val="24"/>
        </w:rPr>
      </w:pPr>
      <w:r w:rsidRPr="00073B31">
        <w:rPr>
          <w:rFonts w:hAnsi="Times New Roman" w:ascii="Times New Roman"/>
          <w:szCs w:val="24"/>
        </w:rPr>
        <w:t>Prihvaća se u cijelosti Izvješće stečajnog upravitelja o gospodarskom položaju stečajnog dužnika i njegovim uzrocima kao i sve do sada poduzete radnje stečajnog upravitelja.</w:t>
      </w:r>
    </w:p>
    <w:p w:rsidRDefault="00073B31" w:rsidP="00073B31" w:rsidR="00073B31" w:rsidRPr="00073B31">
      <w:pPr>
        <w:pStyle w:val="Tijeloteksta"/>
        <w:tabs>
          <w:tab w:pos="426" w:val="left"/>
        </w:tabs>
        <w:rPr>
          <w:rFonts w:hAnsi="Times New Roman" w:ascii="Times New Roman"/>
          <w:szCs w:val="24"/>
        </w:rPr>
      </w:pPr>
    </w:p>
    <w:p w:rsidRDefault="00073B31" w:rsidP="00073B31" w:rsidR="00073B31" w:rsidRPr="00073B31">
      <w:pPr>
        <w:pStyle w:val="Tijeloteksta"/>
        <w:numPr>
          <w:ilvl w:val="0"/>
          <w:numId w:val="30"/>
        </w:numPr>
        <w:tabs>
          <w:tab w:pos="426" w:val="left"/>
        </w:tabs>
        <w:suppressAutoHyphens/>
        <w:autoSpaceDN/>
        <w:adjustRightInd/>
        <w:rPr>
          <w:rFonts w:hAnsi="Times New Roman" w:ascii="Times New Roman"/>
          <w:szCs w:val="24"/>
        </w:rPr>
      </w:pPr>
      <w:r w:rsidRPr="00073B31">
        <w:rPr>
          <w:rFonts w:hAnsi="Times New Roman" w:ascii="Times New Roman"/>
          <w:szCs w:val="24"/>
        </w:rPr>
        <w:t>Utvrđuje se da nema mogućnosti da se poslovanje stečajnog dužnika nastavi ili ponovno pokrene.</w:t>
      </w:r>
    </w:p>
    <w:p w:rsidRDefault="00073B31" w:rsidP="00073B31" w:rsidR="00073B31" w:rsidRPr="00073B31">
      <w:pPr>
        <w:pStyle w:val="Tijeloteksta"/>
        <w:tabs>
          <w:tab w:pos="426" w:val="left"/>
        </w:tabs>
        <w:rPr>
          <w:rFonts w:hAnsi="Times New Roman" w:ascii="Times New Roman"/>
          <w:szCs w:val="24"/>
        </w:rPr>
      </w:pPr>
    </w:p>
    <w:p w:rsidRDefault="00073B31" w:rsidP="00073B31" w:rsidR="00073B31" w:rsidRPr="00073B31">
      <w:pPr>
        <w:pStyle w:val="Odlomakpopisa"/>
        <w:numPr>
          <w:ilvl w:val="0"/>
          <w:numId w:val="30"/>
        </w:numPr>
        <w:jc w:val="both"/>
        <w:rPr>
          <w:rFonts w:hAnsi="Times New Roman" w:ascii="Times New Roman"/>
          <w:sz w:val="24"/>
          <w:szCs w:val="24"/>
        </w:rPr>
      </w:pPr>
      <w:r w:rsidRPr="00073B31">
        <w:rPr>
          <w:rFonts w:hAnsi="Times New Roman" w:ascii="Times New Roman"/>
          <w:sz w:val="24"/>
          <w:szCs w:val="24"/>
        </w:rPr>
        <w:t>Daje se odobrenje stečajnom upravitelju da</w:t>
      </w:r>
      <w:r w:rsidR="00006DDA">
        <w:rPr>
          <w:rFonts w:hAnsi="Times New Roman" w:ascii="Times New Roman"/>
          <w:sz w:val="24"/>
          <w:szCs w:val="24"/>
        </w:rPr>
        <w:t xml:space="preserve"> se izvrši prodaja</w:t>
      </w:r>
      <w:r w:rsidRPr="00073B31">
        <w:rPr>
          <w:rFonts w:hAnsi="Times New Roman" w:ascii="Times New Roman"/>
          <w:sz w:val="24"/>
          <w:szCs w:val="24"/>
        </w:rPr>
        <w:t xml:space="preserve"> vozila u vlasništvu stečajnog dužnika.</w:t>
      </w:r>
    </w:p>
    <w:p w:rsidRDefault="000079B9" w:rsidP="009029D4" w:rsidR="000079B9" w:rsidRPr="00073B31">
      <w:pPr>
        <w:jc w:val="both"/>
        <w:rPr>
          <w:sz w:val="24"/>
          <w:szCs w:val="24"/>
          <w:lang w:val="pl-PL"/>
        </w:rPr>
      </w:pPr>
      <w:r w:rsidRPr="00073B31">
        <w:rPr>
          <w:sz w:val="24"/>
          <w:szCs w:val="24"/>
          <w:lang w:val="pl-PL"/>
        </w:rPr>
        <w:t>Sud donosi</w:t>
      </w:r>
    </w:p>
    <w:p w:rsidRDefault="000079B9" w:rsidP="009029D4" w:rsidR="000079B9" w:rsidRPr="00073B31">
      <w:pPr>
        <w:jc w:val="both"/>
        <w:rPr>
          <w:sz w:val="24"/>
          <w:szCs w:val="24"/>
          <w:lang w:val="pl-PL"/>
        </w:rPr>
      </w:pPr>
    </w:p>
    <w:p w:rsidRDefault="000079B9" w:rsidP="000079B9" w:rsidR="000079B9" w:rsidRPr="00073B31">
      <w:pPr>
        <w:jc w:val="center"/>
        <w:rPr>
          <w:sz w:val="24"/>
          <w:szCs w:val="24"/>
          <w:lang w:val="pl-PL"/>
        </w:rPr>
      </w:pPr>
      <w:r w:rsidRPr="00073B31">
        <w:rPr>
          <w:sz w:val="24"/>
          <w:szCs w:val="24"/>
          <w:lang w:val="pl-PL"/>
        </w:rPr>
        <w:t>Rješenje</w:t>
      </w:r>
    </w:p>
    <w:p w:rsidRDefault="000079B9" w:rsidP="009029D4" w:rsidR="000079B9" w:rsidRPr="00073B31">
      <w:pPr>
        <w:jc w:val="both"/>
        <w:rPr>
          <w:sz w:val="24"/>
          <w:szCs w:val="24"/>
          <w:lang w:val="pl-PL"/>
        </w:rPr>
      </w:pPr>
    </w:p>
    <w:p w:rsidRDefault="000079B9" w:rsidP="009029D4" w:rsidR="000079B9" w:rsidRPr="00073B31">
      <w:pPr>
        <w:jc w:val="both"/>
        <w:rPr>
          <w:sz w:val="24"/>
          <w:szCs w:val="24"/>
          <w:lang w:val="pl-PL"/>
        </w:rPr>
      </w:pPr>
      <w:r w:rsidRPr="00073B31">
        <w:rPr>
          <w:sz w:val="24"/>
          <w:szCs w:val="24"/>
          <w:lang w:val="pl-PL"/>
        </w:rPr>
        <w:t xml:space="preserve">Daljnja odluka pismeno. </w:t>
      </w:r>
    </w:p>
    <w:p w:rsidRDefault="002753EC" w:rsidP="0013610F" w:rsidR="002753EC" w:rsidRPr="00073B31">
      <w:pPr>
        <w:rPr>
          <w:bCs/>
          <w:sz w:val="24"/>
          <w:szCs w:val="24"/>
        </w:rPr>
      </w:pPr>
    </w:p>
    <w:p w:rsidRDefault="0013610F" w:rsidP="007B3F1B" w:rsidR="0013610F" w:rsidRPr="00073B31">
      <w:pPr>
        <w:rPr>
          <w:bCs/>
          <w:sz w:val="24"/>
          <w:szCs w:val="24"/>
        </w:rPr>
      </w:pPr>
    </w:p>
    <w:p w:rsidRDefault="004A38B4" w:rsidP="004A38B4" w:rsidR="00853FF6" w:rsidRPr="00073B31">
      <w:pPr>
        <w:jc w:val="center"/>
        <w:rPr>
          <w:bCs/>
          <w:sz w:val="24"/>
          <w:szCs w:val="24"/>
        </w:rPr>
      </w:pPr>
      <w:r w:rsidRPr="00073B31">
        <w:rPr>
          <w:bCs/>
          <w:sz w:val="24"/>
          <w:szCs w:val="24"/>
        </w:rPr>
        <w:t>D</w:t>
      </w:r>
      <w:r w:rsidR="00853FF6" w:rsidRPr="00073B31">
        <w:rPr>
          <w:bCs/>
          <w:sz w:val="24"/>
          <w:szCs w:val="24"/>
        </w:rPr>
        <w:t>ovršeno u</w:t>
      </w:r>
      <w:r w:rsidR="00862E38" w:rsidRPr="00073B31">
        <w:rPr>
          <w:bCs/>
          <w:color w:val="FF0000"/>
          <w:sz w:val="24"/>
          <w:szCs w:val="24"/>
        </w:rPr>
        <w:t xml:space="preserve"> </w:t>
      </w:r>
      <w:r w:rsidR="00030559" w:rsidRPr="00073B31">
        <w:rPr>
          <w:bCs/>
          <w:sz w:val="24"/>
          <w:szCs w:val="24"/>
        </w:rPr>
        <w:t>10,</w:t>
      </w:r>
      <w:r w:rsidR="00006DDA">
        <w:rPr>
          <w:bCs/>
          <w:sz w:val="24"/>
          <w:szCs w:val="24"/>
        </w:rPr>
        <w:t>12</w:t>
      </w:r>
      <w:r w:rsidR="00E14047" w:rsidRPr="00073B31">
        <w:rPr>
          <w:bCs/>
          <w:sz w:val="24"/>
          <w:szCs w:val="24"/>
        </w:rPr>
        <w:t xml:space="preserve"> </w:t>
      </w:r>
      <w:r w:rsidR="00862E38" w:rsidRPr="00073B31">
        <w:rPr>
          <w:bCs/>
          <w:sz w:val="24"/>
          <w:szCs w:val="24"/>
        </w:rPr>
        <w:t>sati</w:t>
      </w:r>
    </w:p>
    <w:p w:rsidRDefault="00FF4310" w:rsidP="00895E2C" w:rsidR="00FF4310" w:rsidRPr="00073B31">
      <w:pPr>
        <w:rPr>
          <w:bCs/>
          <w:sz w:val="24"/>
          <w:szCs w:val="24"/>
        </w:rPr>
      </w:pPr>
    </w:p>
    <w:p w:rsidRDefault="008B28EF" w:rsidP="00853FF6" w:rsidR="00853FF6" w:rsidRPr="00073B31">
      <w:pPr>
        <w:jc w:val="center"/>
        <w:rPr>
          <w:bCs/>
          <w:sz w:val="24"/>
          <w:szCs w:val="24"/>
        </w:rPr>
      </w:pPr>
      <w:r w:rsidRPr="00073B31">
        <w:rPr>
          <w:bCs/>
          <w:sz w:val="24"/>
          <w:szCs w:val="24"/>
        </w:rPr>
        <w:t xml:space="preserve">   </w:t>
      </w:r>
      <w:r w:rsidR="001B2756" w:rsidRPr="00073B31">
        <w:rPr>
          <w:bCs/>
          <w:sz w:val="24"/>
          <w:szCs w:val="24"/>
        </w:rPr>
        <w:t>S</w:t>
      </w:r>
      <w:r w:rsidR="00037E28" w:rsidRPr="00073B31">
        <w:rPr>
          <w:bCs/>
          <w:sz w:val="24"/>
          <w:szCs w:val="24"/>
        </w:rPr>
        <w:t>udac</w:t>
      </w:r>
      <w:r w:rsidR="00F85D7A" w:rsidRPr="00073B31">
        <w:rPr>
          <w:bCs/>
          <w:sz w:val="24"/>
          <w:szCs w:val="24"/>
        </w:rPr>
        <w:t>:</w:t>
      </w:r>
    </w:p>
    <w:p w:rsidRDefault="008B28EF" w:rsidP="00B754B4" w:rsidR="003E49B9" w:rsidRPr="00073B31">
      <w:pPr>
        <w:rPr>
          <w:bCs/>
          <w:sz w:val="24"/>
          <w:szCs w:val="24"/>
        </w:rPr>
      </w:pPr>
      <w:r w:rsidRPr="00073B31">
        <w:rPr>
          <w:bCs/>
          <w:sz w:val="24"/>
          <w:szCs w:val="24"/>
        </w:rPr>
        <w:t xml:space="preserve">                                                                Vesna Sremac Šoštar</w:t>
      </w:r>
    </w:p>
    <w:p w:rsidRDefault="00853FF6" w:rsidP="00853FF6" w:rsidR="00853FF6" w:rsidRPr="00073B31">
      <w:pPr>
        <w:jc w:val="center"/>
        <w:rPr>
          <w:bCs/>
          <w:sz w:val="24"/>
          <w:szCs w:val="24"/>
        </w:rPr>
      </w:pPr>
    </w:p>
    <w:p w:rsidRDefault="00853FF6" w:rsidP="00853FF6" w:rsidR="00853FF6" w:rsidRPr="00073B31">
      <w:pPr>
        <w:jc w:val="center"/>
        <w:rPr>
          <w:bCs/>
          <w:sz w:val="24"/>
          <w:szCs w:val="24"/>
        </w:rPr>
      </w:pPr>
      <w:r w:rsidRPr="00073B31">
        <w:rPr>
          <w:bCs/>
          <w:sz w:val="24"/>
          <w:szCs w:val="24"/>
        </w:rPr>
        <w:t>Zapisničar</w:t>
      </w:r>
      <w:r w:rsidR="00F85D7A" w:rsidRPr="00073B31">
        <w:rPr>
          <w:bCs/>
          <w:sz w:val="24"/>
          <w:szCs w:val="24"/>
        </w:rPr>
        <w:t>:</w:t>
      </w:r>
    </w:p>
    <w:p w:rsidRDefault="008B28EF" w:rsidP="00853FF6" w:rsidR="008B28EF" w:rsidRPr="00073B31">
      <w:pPr>
        <w:jc w:val="center"/>
        <w:rPr>
          <w:bCs/>
          <w:sz w:val="24"/>
          <w:szCs w:val="24"/>
        </w:rPr>
      </w:pPr>
      <w:r w:rsidRPr="00073B31">
        <w:rPr>
          <w:bCs/>
          <w:sz w:val="24"/>
          <w:szCs w:val="24"/>
        </w:rPr>
        <w:t>Matea Bizjak</w:t>
      </w:r>
    </w:p>
    <w:p w:rsidRDefault="00853FF6" w:rsidP="00853FF6" w:rsidR="00853FF6" w:rsidRPr="00073B31">
      <w:pPr>
        <w:jc w:val="center"/>
        <w:rPr>
          <w:bCs/>
          <w:sz w:val="24"/>
          <w:szCs w:val="24"/>
        </w:rPr>
      </w:pPr>
    </w:p>
    <w:p w:rsidRDefault="003E49B9" w:rsidP="00853FF6" w:rsidR="003E49B9" w:rsidRPr="00073B31">
      <w:pPr>
        <w:jc w:val="center"/>
        <w:rPr>
          <w:bCs/>
          <w:sz w:val="24"/>
          <w:szCs w:val="24"/>
        </w:rPr>
      </w:pPr>
    </w:p>
    <w:p w:rsidRDefault="00037E28" w:rsidP="00954230" w:rsidR="003E49B9" w:rsidRPr="00073B31">
      <w:pPr>
        <w:jc w:val="both"/>
        <w:rPr>
          <w:bCs/>
          <w:sz w:val="24"/>
          <w:szCs w:val="24"/>
        </w:rPr>
      </w:pPr>
      <w:r w:rsidRPr="00073B31">
        <w:rPr>
          <w:bCs/>
          <w:sz w:val="24"/>
          <w:szCs w:val="24"/>
        </w:rPr>
        <w:t>Stečajni upravitelj</w:t>
      </w:r>
      <w:r w:rsidR="00F85D7A" w:rsidRPr="00073B31">
        <w:rPr>
          <w:bCs/>
          <w:sz w:val="24"/>
          <w:szCs w:val="24"/>
        </w:rPr>
        <w:t>:</w:t>
      </w:r>
      <w:r w:rsidRPr="00073B31">
        <w:rPr>
          <w:bCs/>
          <w:sz w:val="24"/>
          <w:szCs w:val="24"/>
        </w:rPr>
        <w:tab/>
      </w:r>
      <w:r w:rsidRPr="00073B31">
        <w:rPr>
          <w:bCs/>
          <w:sz w:val="24"/>
          <w:szCs w:val="24"/>
        </w:rPr>
        <w:tab/>
      </w:r>
      <w:r w:rsidRPr="00073B31">
        <w:rPr>
          <w:bCs/>
          <w:sz w:val="24"/>
          <w:szCs w:val="24"/>
        </w:rPr>
        <w:tab/>
      </w:r>
      <w:r w:rsidRPr="00073B31">
        <w:rPr>
          <w:bCs/>
          <w:sz w:val="24"/>
          <w:szCs w:val="24"/>
        </w:rPr>
        <w:tab/>
      </w:r>
      <w:r w:rsidRPr="00073B31">
        <w:rPr>
          <w:bCs/>
          <w:sz w:val="24"/>
          <w:szCs w:val="24"/>
        </w:rPr>
        <w:tab/>
      </w:r>
      <w:r w:rsidRPr="00073B31">
        <w:rPr>
          <w:bCs/>
          <w:sz w:val="24"/>
          <w:szCs w:val="24"/>
        </w:rPr>
        <w:tab/>
      </w:r>
      <w:r w:rsidRPr="00073B31">
        <w:rPr>
          <w:bCs/>
          <w:sz w:val="24"/>
          <w:szCs w:val="24"/>
        </w:rPr>
        <w:tab/>
        <w:t xml:space="preserve">  </w:t>
      </w:r>
    </w:p>
    <w:p w:rsidRDefault="003E49B9" w:rsidP="003E49B9" w:rsidR="003E49B9" w:rsidRPr="00073B31">
      <w:pPr>
        <w:jc w:val="right"/>
        <w:rPr>
          <w:bCs/>
          <w:sz w:val="24"/>
          <w:szCs w:val="24"/>
        </w:rPr>
      </w:pPr>
    </w:p>
    <w:p w:rsidRDefault="008B28EF" w:rsidP="00852B0D" w:rsidR="008B28EF" w:rsidRPr="00073B31">
      <w:pPr>
        <w:rPr>
          <w:bCs/>
          <w:sz w:val="24"/>
          <w:szCs w:val="24"/>
        </w:rPr>
      </w:pPr>
    </w:p>
    <w:p w:rsidRDefault="008B28EF" w:rsidP="00852B0D" w:rsidR="008B28EF" w:rsidRPr="00073B31">
      <w:pPr>
        <w:rPr>
          <w:bCs/>
          <w:sz w:val="24"/>
          <w:szCs w:val="24"/>
        </w:rPr>
      </w:pPr>
    </w:p>
    <w:p w:rsidRDefault="00853FF6" w:rsidP="00852B0D" w:rsidR="00853FF6" w:rsidRPr="00073B31">
      <w:pPr>
        <w:rPr>
          <w:bCs/>
          <w:sz w:val="24"/>
          <w:szCs w:val="24"/>
        </w:rPr>
      </w:pPr>
      <w:r w:rsidRPr="00073B31">
        <w:rPr>
          <w:bCs/>
          <w:sz w:val="24"/>
          <w:szCs w:val="24"/>
        </w:rPr>
        <w:t>Stečajni vjerovnici</w:t>
      </w:r>
      <w:r w:rsidR="00F85D7A" w:rsidRPr="00073B31">
        <w:rPr>
          <w:bCs/>
          <w:sz w:val="24"/>
          <w:szCs w:val="24"/>
        </w:rPr>
        <w:t>:</w:t>
      </w:r>
    </w:p>
    <w:p w:rsidRDefault="00F85D7A" w:rsidP="00F85D7A" w:rsidR="00F85D7A" w:rsidRPr="00073B31">
      <w:pPr>
        <w:rPr>
          <w:bCs/>
          <w:sz w:val="24"/>
          <w:szCs w:val="24"/>
        </w:rPr>
      </w:pPr>
    </w:p>
    <w:p w:rsidRDefault="00006DDA" w:rsidP="00006DDA" w:rsidR="00006DDA">
      <w:pPr>
        <w:jc w:val="both"/>
        <w:rPr>
          <w:bCs/>
          <w:sz w:val="24"/>
          <w:szCs w:val="24"/>
        </w:rPr>
      </w:pPr>
      <w:r w:rsidRPr="00073B31">
        <w:rPr>
          <w:bCs/>
          <w:sz w:val="24"/>
          <w:szCs w:val="24"/>
        </w:rPr>
        <w:t xml:space="preserve">RH, Ministarstvo financija, Zagreb Savska cesta 41, OIB:18683136487, zastupano po ŽDO Zagreb, zamjenica </w:t>
      </w:r>
      <w:r>
        <w:rPr>
          <w:bCs/>
          <w:sz w:val="24"/>
          <w:szCs w:val="24"/>
        </w:rPr>
        <w:t>Ljiljana Ivošević</w:t>
      </w:r>
    </w:p>
    <w:p w:rsidRDefault="00F72884" w:rsidP="000517EC" w:rsidR="00F72884" w:rsidRPr="00073B31">
      <w:pPr>
        <w:jc w:val="both"/>
        <w:rPr>
          <w:bCs/>
          <w:sz w:val="24"/>
          <w:szCs w:val="24"/>
        </w:rPr>
      </w:pPr>
    </w:p>
    <w:sectPr w:rsidSect="005901F0" w:rsidR="00F72884" w:rsidRPr="00073B31">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C03" w:rsidR="00673C03">
      <w:r>
        <w:separator/>
      </w:r>
    </w:p>
  </w:endnote>
  <w:endnote w:id="0" w:type="continuationSeparator">
    <w:p w:rsidRDefault="00673C03" w:rsidR="00673C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C03" w:rsidR="00673C03">
      <w:r>
        <w:separator/>
      </w:r>
    </w:p>
  </w:footnote>
  <w:footnote w:id="0" w:type="continuationSeparator">
    <w:p w:rsidRDefault="00673C03" w:rsidR="00673C03">
      <w:r>
        <w:continuationSeparator/>
      </w:r>
    </w:p>
  </w:footnote>
  <w:footnote w:id="1">
    <w:p w:rsidRDefault="00507A19" w:rsidP="00507A19" w:rsidR="00507A19" w:rsidRPr="00B40BEB">
      <w:pPr>
        <w:pStyle w:val="Tekstfusnote"/>
      </w:pPr>
    </w:p>
  </w:footnote>
  <w:footnote w:id="2">
    <w:p w:rsidRDefault="00507A19" w:rsidP="00507A19" w:rsidR="00507A19" w:rsidRPr="00B40BEB">
      <w:pPr>
        <w:pStyle w:val="Tekstfusnote"/>
      </w:pPr>
    </w:p>
  </w:footnote>
  <w:footnote w:id="3">
    <w:p w:rsidRDefault="00507A19" w:rsidP="00507A19" w:rsidR="00507A19" w:rsidRPr="00B40BEB">
      <w:pPr>
        <w:pStyle w:val="Tekstfusnote"/>
      </w:pPr>
    </w:p>
  </w:footnote>
  <w:footnote w:id="4">
    <w:p w:rsidRDefault="001C0F56" w:rsidP="001C0F56" w:rsidR="001C0F56" w:rsidRPr="008C69DA">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3C03" w:rsidP="00D81A44" w:rsidR="00673C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73C03" w:rsidR="00673C0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3C03" w:rsidP="00D81A44" w:rsidR="00673C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27EB">
      <w:rPr>
        <w:rStyle w:val="Brojstranice"/>
        <w:noProof/>
      </w:rPr>
      <w:t>9</w:t>
    </w:r>
    <w:r>
      <w:rPr>
        <w:rStyle w:val="Brojstranice"/>
      </w:rPr>
      <w:fldChar w:fldCharType="end"/>
    </w:r>
  </w:p>
  <w:p w:rsidRDefault="00673C03" w:rsidP="00AA1621" w:rsidR="00673C03" w:rsidRPr="00AA1621">
    <w:pPr>
      <w:pStyle w:val="Zaglavlje"/>
      <w:jc w:val="right"/>
      <w:rPr>
        <w:sz w:val="22"/>
        <w:szCs w:val="22"/>
      </w:rPr>
    </w:pPr>
    <w:r>
      <w:rPr>
        <w:bCs/>
        <w:sz w:val="22"/>
        <w:szCs w:val="22"/>
      </w:rPr>
      <w:t>48. St-</w:t>
    </w:r>
    <w:r w:rsidR="00C453F2">
      <w:rPr>
        <w:bCs/>
        <w:sz w:val="22"/>
        <w:szCs w:val="22"/>
      </w:rPr>
      <w:t>4968</w:t>
    </w:r>
    <w:r w:rsidR="00BA6BC1">
      <w:rPr>
        <w:bCs/>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0" w:val="num"/>
        </w:tabs>
        <w:ind w:firstLine="0" w:left="0"/>
      </w:pPr>
    </w:lvl>
  </w:abstractNum>
  <w:abstractNum w:abstractNumId="1">
    <w:nsid w:val="00000003"/>
    <w:multiLevelType w:val="singleLevel"/>
    <w:tmpl w:val="00000003"/>
    <w:name w:val="WW8Num3"/>
    <w:lvl w:ilvl="0">
      <w:numFmt w:val="bullet"/>
      <w:lvlText w:val="-"/>
      <w:lvlJc w:val="left"/>
      <w:pPr>
        <w:tabs>
          <w:tab w:pos="0" w:val="num"/>
        </w:tabs>
        <w:ind w:firstLine="0" w:left="0"/>
      </w:pPr>
      <w:rPr>
        <w:rFonts w:cs="Verdana" w:hAnsi="Sylfaen" w:ascii="Sylfaen"/>
      </w:rPr>
    </w:lvl>
  </w:abstractNum>
  <w:abstractNum w:abstractNumId="2">
    <w:nsid w:val="00000004"/>
    <w:multiLevelType w:val="singleLevel"/>
    <w:tmpl w:val="00000004"/>
    <w:name w:val="WW8Num4"/>
    <w:lvl w:ilvl="0">
      <w:numFmt w:val="bullet"/>
      <w:lvlText w:val="-"/>
      <w:lvlJc w:val="left"/>
      <w:pPr>
        <w:tabs>
          <w:tab w:pos="0" w:val="num"/>
        </w:tabs>
        <w:ind w:firstLine="0" w:left="0"/>
      </w:pPr>
      <w:rPr>
        <w:rFonts w:cs="Sylfaen" w:hAnsi="Sylfaen" w:ascii="Sylfaen" w:hint="default"/>
      </w:rPr>
    </w:lvl>
  </w:abstractNum>
  <w:abstractNum w:abstractNumId="3">
    <w:nsid w:val="00000005"/>
    <w:multiLevelType w:val="multilevel"/>
    <w:tmpl w:val="00000005"/>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4">
    <w:nsid w:val="00000006"/>
    <w:multiLevelType w:val="multilevel"/>
    <w:tmpl w:val="00000006"/>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5">
    <w:nsid w:val="00000007"/>
    <w:multiLevelType w:val="multilevel"/>
    <w:tmpl w:val="0000000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6">
    <w:nsid w:val="00000008"/>
    <w:multiLevelType w:val="multilevel"/>
    <w:tmpl w:val="0000000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7">
    <w:nsid w:val="00000009"/>
    <w:multiLevelType w:val="multilevel"/>
    <w:tmpl w:val="0000000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8">
    <w:nsid w:val="0000000A"/>
    <w:multiLevelType w:val="multilevel"/>
    <w:tmpl w:val="0000000A"/>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9">
    <w:nsid w:val="0000000B"/>
    <w:multiLevelType w:val="multilevel"/>
    <w:tmpl w:val="0000000B"/>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10">
    <w:nsid w:val="0000000C"/>
    <w:multiLevelType w:val="multilevel"/>
    <w:tmpl w:val="0000000C"/>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1">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5">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6">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1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2">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5">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7">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28">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1">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2">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34">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35">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7">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15"/>
  </w:num>
  <w:num w:numId="2">
    <w:abstractNumId w:val="24"/>
  </w:num>
  <w:num w:numId="3">
    <w:abstractNumId w:val="30"/>
  </w:num>
  <w:num w:numId="4">
    <w:abstractNumId w:val="38"/>
  </w:num>
  <w:num w:numId="5">
    <w:abstractNumId w:val="12"/>
  </w:num>
  <w:num w:numId="6">
    <w:abstractNumId w:val="28"/>
  </w:num>
  <w:num w:numId="7">
    <w:abstractNumId w:val="17"/>
  </w:num>
  <w:num w:numId="8">
    <w:abstractNumId w:val="29"/>
  </w:num>
  <w:num w:numId="9">
    <w:abstractNumId w:val="37"/>
  </w:num>
  <w:num w:numId="10">
    <w:abstractNumId w:val="34"/>
  </w:num>
  <w:num w:numId="11">
    <w:abstractNumId w:val="27"/>
  </w:num>
  <w:num w:numId="12">
    <w:abstractNumId w:val="14"/>
  </w:num>
  <w:num w:numId="13">
    <w:abstractNumId w:val="25"/>
  </w:num>
  <w:num w:numId="14">
    <w:abstractNumId w:val="13"/>
  </w:num>
  <w:num w:numId="15">
    <w:abstractNumId w:val="23"/>
  </w:num>
  <w:num w:numId="16">
    <w:abstractNumId w:val="33"/>
  </w:num>
  <w:num w:numId="17">
    <w:abstractNumId w:val="21"/>
  </w:num>
  <w:num w:numId="18">
    <w:abstractNumId w:val="11"/>
  </w:num>
  <w:num w:numId="19">
    <w:abstractNumId w:val="20"/>
  </w:num>
  <w:num w:numId="20">
    <w:abstractNumId w:val="26"/>
  </w:num>
  <w:num w:numId="21">
    <w:abstractNumId w:val="18"/>
  </w:num>
  <w:num w:numId="22">
    <w:abstractNumId w:val="39"/>
  </w:num>
  <w:num w:numId="23">
    <w:abstractNumId w:val="31"/>
  </w:num>
  <w:num w:numId="24">
    <w:abstractNumId w:val="16"/>
  </w:num>
  <w:num w:numId="25">
    <w:abstractNumId w:val="32"/>
  </w:num>
  <w:num w:numId="26">
    <w:abstractNumId w:val="36"/>
  </w:num>
  <w:num w:numId="27">
    <w:abstractNumId w:val="19"/>
  </w:num>
  <w:num w:numId="28">
    <w:abstractNumId w:val="22"/>
  </w:num>
  <w:num w:numId="29">
    <w:abstractNumId w:val="35"/>
  </w:num>
  <w:num w:numId="30">
    <w:abstractNumId w:val="0"/>
  </w:num>
  <w:num w:numId="31">
    <w:abstractNumId w:val="1"/>
  </w:num>
  <w:num w:numId="32">
    <w:abstractNumId w:val="2"/>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10"/>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6DDA"/>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6C8A"/>
    <w:rsid w:val="00057A5A"/>
    <w:rsid w:val="00057DB7"/>
    <w:rsid w:val="00064134"/>
    <w:rsid w:val="0007058D"/>
    <w:rsid w:val="00071633"/>
    <w:rsid w:val="00073B31"/>
    <w:rsid w:val="00094AB4"/>
    <w:rsid w:val="00094AE9"/>
    <w:rsid w:val="00095ADF"/>
    <w:rsid w:val="00097342"/>
    <w:rsid w:val="000A3575"/>
    <w:rsid w:val="000B3B1B"/>
    <w:rsid w:val="000B50B8"/>
    <w:rsid w:val="000B796B"/>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571"/>
    <w:rsid w:val="00115992"/>
    <w:rsid w:val="00117D8C"/>
    <w:rsid w:val="001224B2"/>
    <w:rsid w:val="00122870"/>
    <w:rsid w:val="00126170"/>
    <w:rsid w:val="00126497"/>
    <w:rsid w:val="00127F65"/>
    <w:rsid w:val="001300AF"/>
    <w:rsid w:val="001314BD"/>
    <w:rsid w:val="0013610F"/>
    <w:rsid w:val="00150D16"/>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756"/>
    <w:rsid w:val="001B2FB3"/>
    <w:rsid w:val="001B7518"/>
    <w:rsid w:val="001B7A0E"/>
    <w:rsid w:val="001C0F56"/>
    <w:rsid w:val="001C42B4"/>
    <w:rsid w:val="001C50EF"/>
    <w:rsid w:val="001D6014"/>
    <w:rsid w:val="001E0404"/>
    <w:rsid w:val="001E1576"/>
    <w:rsid w:val="001E1FBD"/>
    <w:rsid w:val="001F30CC"/>
    <w:rsid w:val="001F34B5"/>
    <w:rsid w:val="0021069A"/>
    <w:rsid w:val="002106B6"/>
    <w:rsid w:val="00217B3D"/>
    <w:rsid w:val="00237320"/>
    <w:rsid w:val="00240B29"/>
    <w:rsid w:val="00242371"/>
    <w:rsid w:val="002505ED"/>
    <w:rsid w:val="00257A66"/>
    <w:rsid w:val="00271875"/>
    <w:rsid w:val="00271ADD"/>
    <w:rsid w:val="00272895"/>
    <w:rsid w:val="002753EC"/>
    <w:rsid w:val="0027653E"/>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4325D"/>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399"/>
    <w:rsid w:val="0046757C"/>
    <w:rsid w:val="004718C3"/>
    <w:rsid w:val="00471FE8"/>
    <w:rsid w:val="00477293"/>
    <w:rsid w:val="00480A89"/>
    <w:rsid w:val="004843E5"/>
    <w:rsid w:val="0049076A"/>
    <w:rsid w:val="00497572"/>
    <w:rsid w:val="004A38B4"/>
    <w:rsid w:val="004A5CDA"/>
    <w:rsid w:val="004B35A8"/>
    <w:rsid w:val="004D1EBA"/>
    <w:rsid w:val="004E0DCB"/>
    <w:rsid w:val="004E2E52"/>
    <w:rsid w:val="004E3BB6"/>
    <w:rsid w:val="00507A19"/>
    <w:rsid w:val="00507AD1"/>
    <w:rsid w:val="005154DA"/>
    <w:rsid w:val="00515C65"/>
    <w:rsid w:val="005168BE"/>
    <w:rsid w:val="00521AEE"/>
    <w:rsid w:val="0052515C"/>
    <w:rsid w:val="0053166F"/>
    <w:rsid w:val="00536010"/>
    <w:rsid w:val="0053755C"/>
    <w:rsid w:val="00540890"/>
    <w:rsid w:val="005501AB"/>
    <w:rsid w:val="005568C5"/>
    <w:rsid w:val="00556E6A"/>
    <w:rsid w:val="00567070"/>
    <w:rsid w:val="00571D36"/>
    <w:rsid w:val="00575D4E"/>
    <w:rsid w:val="00577C20"/>
    <w:rsid w:val="00580B43"/>
    <w:rsid w:val="00587DBA"/>
    <w:rsid w:val="005901F0"/>
    <w:rsid w:val="005A1446"/>
    <w:rsid w:val="005A1B42"/>
    <w:rsid w:val="005A2CF3"/>
    <w:rsid w:val="005B000E"/>
    <w:rsid w:val="005B028D"/>
    <w:rsid w:val="005B525A"/>
    <w:rsid w:val="005C04B1"/>
    <w:rsid w:val="005C6799"/>
    <w:rsid w:val="005D1023"/>
    <w:rsid w:val="005D16E8"/>
    <w:rsid w:val="005E3E42"/>
    <w:rsid w:val="005E5D9C"/>
    <w:rsid w:val="00611B77"/>
    <w:rsid w:val="006165A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917"/>
    <w:rsid w:val="00693832"/>
    <w:rsid w:val="00696EA1"/>
    <w:rsid w:val="006A4FAF"/>
    <w:rsid w:val="006B0CE1"/>
    <w:rsid w:val="006B22FB"/>
    <w:rsid w:val="006B2B2C"/>
    <w:rsid w:val="006C32ED"/>
    <w:rsid w:val="006C47AB"/>
    <w:rsid w:val="006C5597"/>
    <w:rsid w:val="006D3496"/>
    <w:rsid w:val="006E4FEA"/>
    <w:rsid w:val="006F2DC3"/>
    <w:rsid w:val="006F2F2E"/>
    <w:rsid w:val="006F3E6F"/>
    <w:rsid w:val="006F5092"/>
    <w:rsid w:val="00702714"/>
    <w:rsid w:val="0070654E"/>
    <w:rsid w:val="00715157"/>
    <w:rsid w:val="0071633C"/>
    <w:rsid w:val="00723D06"/>
    <w:rsid w:val="00725E76"/>
    <w:rsid w:val="007265E7"/>
    <w:rsid w:val="00726792"/>
    <w:rsid w:val="00733A1C"/>
    <w:rsid w:val="00736E2D"/>
    <w:rsid w:val="00737273"/>
    <w:rsid w:val="00742688"/>
    <w:rsid w:val="007427EB"/>
    <w:rsid w:val="00752DB8"/>
    <w:rsid w:val="00753FA5"/>
    <w:rsid w:val="0075543A"/>
    <w:rsid w:val="00756047"/>
    <w:rsid w:val="0076080B"/>
    <w:rsid w:val="00762A0F"/>
    <w:rsid w:val="007657B8"/>
    <w:rsid w:val="00766E12"/>
    <w:rsid w:val="00775953"/>
    <w:rsid w:val="007762AC"/>
    <w:rsid w:val="0077792F"/>
    <w:rsid w:val="0078250E"/>
    <w:rsid w:val="00784B13"/>
    <w:rsid w:val="00792D69"/>
    <w:rsid w:val="00795825"/>
    <w:rsid w:val="00796A95"/>
    <w:rsid w:val="007B23EA"/>
    <w:rsid w:val="007B2E1E"/>
    <w:rsid w:val="007B3A1D"/>
    <w:rsid w:val="007B3F1B"/>
    <w:rsid w:val="007C305A"/>
    <w:rsid w:val="007C6B1D"/>
    <w:rsid w:val="007D2A47"/>
    <w:rsid w:val="007E29F1"/>
    <w:rsid w:val="007E612B"/>
    <w:rsid w:val="007F34F0"/>
    <w:rsid w:val="007F72CE"/>
    <w:rsid w:val="0080559F"/>
    <w:rsid w:val="00805B00"/>
    <w:rsid w:val="00806FDD"/>
    <w:rsid w:val="0082501F"/>
    <w:rsid w:val="0083259F"/>
    <w:rsid w:val="008362E0"/>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79C5"/>
    <w:rsid w:val="009E0988"/>
    <w:rsid w:val="009E2E3B"/>
    <w:rsid w:val="009E45DF"/>
    <w:rsid w:val="009F3B2D"/>
    <w:rsid w:val="009F5451"/>
    <w:rsid w:val="00A00232"/>
    <w:rsid w:val="00A04A7E"/>
    <w:rsid w:val="00A05409"/>
    <w:rsid w:val="00A100DB"/>
    <w:rsid w:val="00A11C17"/>
    <w:rsid w:val="00A15B8A"/>
    <w:rsid w:val="00A170F3"/>
    <w:rsid w:val="00A21F03"/>
    <w:rsid w:val="00A325D0"/>
    <w:rsid w:val="00A36CB7"/>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3B9"/>
    <w:rsid w:val="00B31B55"/>
    <w:rsid w:val="00B33F76"/>
    <w:rsid w:val="00B3704A"/>
    <w:rsid w:val="00B409A9"/>
    <w:rsid w:val="00B418A2"/>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4401"/>
    <w:rsid w:val="00BF2A3C"/>
    <w:rsid w:val="00BF3B26"/>
    <w:rsid w:val="00BF5D87"/>
    <w:rsid w:val="00BF5E8F"/>
    <w:rsid w:val="00C00CB9"/>
    <w:rsid w:val="00C01153"/>
    <w:rsid w:val="00C02B81"/>
    <w:rsid w:val="00C10BD0"/>
    <w:rsid w:val="00C16FA1"/>
    <w:rsid w:val="00C17518"/>
    <w:rsid w:val="00C33711"/>
    <w:rsid w:val="00C4060F"/>
    <w:rsid w:val="00C43F60"/>
    <w:rsid w:val="00C453F2"/>
    <w:rsid w:val="00C465F4"/>
    <w:rsid w:val="00C46BD3"/>
    <w:rsid w:val="00C51FFA"/>
    <w:rsid w:val="00C53191"/>
    <w:rsid w:val="00C55CA7"/>
    <w:rsid w:val="00C5738C"/>
    <w:rsid w:val="00C62BA1"/>
    <w:rsid w:val="00C66564"/>
    <w:rsid w:val="00C6781E"/>
    <w:rsid w:val="00C73FB5"/>
    <w:rsid w:val="00C76C38"/>
    <w:rsid w:val="00C80D91"/>
    <w:rsid w:val="00C84365"/>
    <w:rsid w:val="00C87270"/>
    <w:rsid w:val="00C92264"/>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3D1D"/>
    <w:rsid w:val="00F04D43"/>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6A25"/>
    <w:rsid w:val="00FA7018"/>
    <w:rsid w:val="00FC23EC"/>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4. travnja 2018.</izvorni_sadrzaj>
    <derivirana_varijabla naziv="DomainObject.StvarniPocetakDatum_1">4. travnja 2018.</derivirana_varijabla>
  </DomainObject.StvarniPocetakDatum>
  <DomainObject.StvarniZavrsetakDatum>
    <izvorni_sadrzaj>4. travnja 2018.</izvorni_sadrzaj>
    <derivirana_varijabla naziv="DomainObject.StvarniZavrsetakDatum_1">4. travnja 2018.</derivirana_varijabla>
  </DomainObject.StvarniZavrsetakDatum>
  <DomainObject.PlaniraniZavrsetakDatum>
    <izvorni_sadrzaj>4. travnja 2018.</izvorni_sadrzaj>
    <derivirana_varijabla naziv="DomainObject.PlaniraniZavrsetakDatum_1">4. travnja 2018.</derivirana_varijabla>
  </DomainObject.PlaniraniZavrsetakDatum>
  <DomainObject.PlaniraniPocetakDatum>
    <izvorni_sadrzaj>4. travnja 2018.</izvorni_sadrzaj>
    <derivirana_varijabla naziv="DomainObject.PlaniraniPocetakDatum_1">4. travnja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10:12</izvorni_sadrzaj>
    <derivirana_varijabla naziv="DomainObject.StvarniZavrsetakVrijeme_1">10:12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2018.</izvorni_sadrzaj>
    <derivirana_varijabla naziv="DomainObject.Zapisnik.DatumKreiranja_1">4. travnja 2018.</derivirana_varijabla>
  </DomainObject.Zapisnik.DatumKreiranja>
  <DomainObject.Zapisnik.ImovinskaKorist>
    <izvorni_sadrzaj/>
    <derivirana_varijabla naziv="DomainObject.Zapisnik.ImovinskaKorist_1"/>
  </DomainObject.Zapisnik.ImovinskaKorist>
  <DomainObject.Zapisnik.Oznaka>
    <izvorni_sadrzaj>St-4968/2016-11</izvorni_sadrzaj>
    <derivirana_varijabla naziv="DomainObject.Zapisnik.Oznaka_1">St-4968/2016-11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4968</izvorni_sadrzaj>
    <derivirana_varijabla naziv="DomainObject.Predmet.Broj_1">4968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St-4968/2016</izvorni_sadrzaj>
    <derivirana_varijabla naziv="DomainObject.Predmet.OznakaBroj_1">St-4968/2016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SARATOGA GRADNJA d.o.o. zastupanog po punomoćniku GORDAN FRANCIŠKOVIĆ</izvorni_sadrzaj>
    <derivirana_varijabla naziv="DomainObject.Predmet.ProtustrankaFormated_1">  SARATOGA GRADNJA d.o.o. zastupanog po punomoćniku GORDAN FRANCIŠKOVIĆ</derivirana_varijabla>
  </DomainObject.Predmet.ProtustrankaFormated>
  <DomainObject.Predmet.ProtustrankaFormatedOIB>
    <izvorni_sadrzaj>  SARATOGA GRADNJA d.o.o., OIB 83576033266 zastupanog po punomoćniku GORDAN FRANCIŠKOVIĆ</izvorni_sadrzaj>
    <derivirana_varijabla naziv="DomainObject.Predmet.ProtustrankaFormatedOIB_1">  SARATOGA GRADNJA d.o.o., OIB 83576033266 zastupanog po punomoćniku GORDAN FRANCIŠKOVIĆ</derivirana_varijabla>
  </DomainObject.Predmet.ProtustrankaFormatedOIB>
  <DomainObject.Predmet.ProtustrankaFormatedWithAdress>
    <izvorni_sadrzaj> SARATOGA GRADNJA d.o.o., Pakoštanska ulica 5/II, 10000 Zagreb zastupanog po punomoćniku GORDAN FRANCIŠKOVIĆ</izvorni_sadrzaj>
    <derivirana_varijabla naziv="DomainObject.Predmet.ProtustrankaFormatedWithAdress_1"> SARATOGA GRADNJA d.o.o., Pakoštanska ulica 5/II, 10000 Zagreb zastupanog po punomoćniku GORDAN FRANCIŠKOVIĆ</derivirana_varijabla>
  </DomainObject.Predmet.ProtustrankaFormatedWithAdress>
  <DomainObject.Predmet.ProtustrankaFormatedWithAdressOIB>
    <izvorni_sadrzaj> SARATOGA GRADNJA d.o.o., OIB 83576033266, Pakoštanska ulica 5/II, 10000 Zagreb zastupanog po punomoćniku GORDAN FRANCIŠKOVIĆ</izvorni_sadrzaj>
    <derivirana_varijabla naziv="DomainObject.Predmet.ProtustrankaFormatedWithAdressOIB_1"> SARATOGA GRADNJA d.o.o., OIB 83576033266, Pakoštanska ulica 5/II, 10000 Zagreb zastupanog po punomoćniku GORDAN FRANCIŠKOVIĆ</derivirana_varijabla>
  </DomainObject.Predmet.ProtustrankaFormatedWithAdressOIB>
  <DomainObject.Predmet.ProtustrankaWithAdress>
    <izvorni_sadrzaj>SARATOGA GRADNJA d.o.o. Pakoštanska ulica 5/II, 10000 Zagreb</izvorni_sadrzaj>
    <derivirana_varijabla naziv="DomainObject.Predmet.ProtustrankaWithAdress_1">SARATOGA GRADNJA d.o.o. Pakoštanska ulica 5/II, 10000 Zagreb</derivirana_varijabla>
  </DomainObject.Predmet.ProtustrankaWithAdress>
  <DomainObject.Predmet.ProtustrankaWithAdressOIB>
    <izvorni_sadrzaj>SARATOGA GRADNJA d.o.o., OIB 83576033266, Pakoštanska ulica 5/II, 10000 Zagreb</izvorni_sadrzaj>
    <derivirana_varijabla naziv="DomainObject.Predmet.ProtustrankaWithAdressOIB_1">SARATOGA GRADNJA d.o.o., OIB 83576033266, Pakoštanska ulica 5/II, 10000 Zagreb</derivirana_varijabla>
  </DomainObject.Predmet.ProtustrankaWithAdressOIB>
  <DomainObject.Predmet.ProtustrankaNazivFormated>
    <izvorni_sadrzaj>SARATOGA GRADNJA d.o.o.</izvorni_sadrzaj>
    <derivirana_varijabla naziv="DomainObject.Predmet.ProtustrankaNazivFormated_1">SARATOGA GRADNJA d.o.o.</derivirana_varijabla>
  </DomainObject.Predmet.ProtustrankaNazivFormated>
  <DomainObject.Predmet.ProtustrankaNazivFormatedOIB>
    <izvorni_sadrzaj>SARATOGA GRADNJA d.o.o., OIB 83576033266</izvorni_sadrzaj>
    <derivirana_varijabla naziv="DomainObject.Predmet.ProtustrankaNazivFormatedOIB_1">SARATOGA GRADNJA d.o.o., OIB 83576033266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SARATOGA GRADNJA d.o.o. zastupanog po punomoćniku GORDAN FRANCIŠKOVIĆ</item>
    </izvorni_sadrzaj>
    <derivirana_varijabla naziv="DomainObject.Predmet.ProtuStrankaListFormated_1">
      <item>SARATOGA GRADNJA d.o.o. zastupanog po punomoćniku GORDAN FRANCIŠKOVIĆ</item>
    </derivirana_varijabla>
  </DomainObject.Predmet.ProtuStrankaListFormated>
  <DomainObject.Predmet.ProtuStrankaListFormatedOIB>
    <izvorni_sadrzaj>
      <item>SARATOGA GRADNJA d.o.o., OIB 83576033266 zastupanog po punomoćniku GORDAN FRANCIŠKOVIĆ</item>
    </izvorni_sadrzaj>
    <derivirana_varijabla naziv="DomainObject.Predmet.ProtuStrankaListFormatedOIB_1">
      <item>SARATOGA GRADNJA d.o.o., OIB 83576033266 zastupanog po punomoćniku GORDAN FRANCIŠKOVIĆ</item>
    </derivirana_varijabla>
  </DomainObject.Predmet.ProtuStrankaListFormatedOIB>
  <DomainObject.Predmet.ProtuStrankaListFormatedWithAdress>
    <izvorni_sadrzaj>
      <item>SARATOGA GRADNJA d.o.o., Pakoštanska ulica 5/II, 10000 Zagreb zastupanog po punomoćniku GORDAN FRANCIŠKOVIĆ</item>
    </izvorni_sadrzaj>
    <derivirana_varijabla naziv="DomainObject.Predmet.ProtuStrankaListFormatedWithAdress_1">
      <item>SARATOGA GRADNJA d.o.o., Pakoštanska ulica 5/II, 10000 Zagreb zastupanog po punomoćniku GORDAN FRANCIŠKOVIĆ</item>
    </derivirana_varijabla>
  </DomainObject.Predmet.ProtuStrankaListFormatedWithAdress>
  <DomainObject.Predmet.ProtuStrankaListFormatedWithAdressOIB>
    <izvorni_sadrzaj>
      <item>SARATOGA GRADNJA d.o.o., OIB 83576033266, Pakoštanska ulica 5/II, 10000 Zagreb zastupanog po punomoćniku GORDAN FRANCIŠKOVIĆ</item>
    </izvorni_sadrzaj>
    <derivirana_varijabla naziv="DomainObject.Predmet.ProtuStrankaListFormatedWithAdressOIB_1">
      <item>SARATOGA GRADNJA d.o.o., OIB 83576033266, Pakoštanska ulica 5/II, 10000 Zagreb zastupanog po punomoćniku GORDAN FRANCIŠKOVIĆ</item>
    </derivirana_varijabla>
  </DomainObject.Predmet.ProtuStrankaListFormatedWithAdressOIB>
  <DomainObject.Predmet.ProtuStrankaListNazivFormated>
    <izvorni_sadrzaj>
      <item>SARATOGA GRADNJA d.o.o.</item>
    </izvorni_sadrzaj>
    <derivirana_varijabla naziv="DomainObject.Predmet.ProtuStrankaListNazivFormated_1">
      <item>SARATOGA GRADNJA d.o.o.</item>
    </derivirana_varijabla>
  </DomainObject.Predmet.ProtuStrankaListNazivFormated>
  <DomainObject.Predmet.ProtuStrankaListNazivFormatedOIB>
    <izvorni_sadrzaj>
      <item>SARATOGA GRADNJA d.o.o., OIB 83576033266</item>
    </izvorni_sadrzaj>
    <derivirana_varijabla naziv="DomainObject.Predmet.ProtuStrankaListNazivFormatedOIB_1">
      <item>SARATOGA GRADNJA d.o.o., OIB 83576033266</item>
    </derivirana_varijabla>
  </DomainObject.Predmet.ProtuStrankaListNazivFormatedOIB>
  <DomainObject.Predmet.OstaliListFormated>
    <izvorni_sadrzaj>
      <item>GORDAN FRANCIŠKOVIĆ punomoćnik sudionika u postupku SARATOGA GRADNJA d.o.o.</item>
    </izvorni_sadrzaj>
    <derivirana_varijabla naziv="DomainObject.Predmet.OstaliListFormated_1">
      <item>GORDAN FRANCIŠKOVIĆ punomoćnik sudionika u postupku SARATOGA GRADNJA d.o.o.</item>
    </derivirana_varijabla>
  </DomainObject.Predmet.OstaliListFormated>
  <DomainObject.Predmet.OstaliListFormatedOIB>
    <izvorni_sadrzaj>
      <item>GORDAN FRANCIŠKOVIĆ, OIB 38757327919 punomoćnik sudionika u postupku SARATOGA GRADNJA d.o.o.</item>
    </izvorni_sadrzaj>
    <derivirana_varijabla naziv="DomainObject.Predmet.OstaliListFormatedOIB_1">
      <item>GORDAN FRANCIŠKOVIĆ, OIB 38757327919 punomoćnik sudionika u postupku SARATOGA GRADNJA d.o.o.</item>
    </derivirana_varijabla>
  </DomainObject.Predmet.OstaliListFormatedOIB>
  <DomainObject.Predmet.OstaliListFormatedWithAdress>
    <izvorni_sadrzaj>
      <item>GORDAN FRANCIŠKOVIĆ, Ulica Ksavera Šandora Đalskog 25, 10290 Zaprešić punomoćnik sudionika u postupku SARATOGA GRADNJA d.o.o.</item>
    </izvorni_sadrzaj>
    <derivirana_varijabla naziv="DomainObject.Predmet.OstaliListFormatedWithAdress_1">
      <item>GORDAN FRANCIŠKOVIĆ, Ulica Ksavera Šandora Đalskog 25, 10290 Zaprešić punomoćnik sudionika u postupku SARATOGA GRADNJA d.o.o.</item>
    </derivirana_varijabla>
  </DomainObject.Predmet.OstaliListFormatedWithAdress>
  <DomainObject.Predmet.OstaliListFormatedWithAdressOIB>
    <izvorni_sadrzaj>
      <item>GORDAN FRANCIŠKOVIĆ, OIB 38757327919, Ulica Ksavera Šandora Đalskog 25, 10290 Zaprešić punomoćnik sudionika u postupku SARATOGA GRADNJA d.o.o.</item>
    </izvorni_sadrzaj>
    <derivirana_varijabla naziv="DomainObject.Predmet.OstaliListFormatedWithAdressOIB_1">
      <item>GORDAN FRANCIŠKOVIĆ, OIB 38757327919, Ulica Ksavera Šandora Đalskog 25, 10290 Zaprešić punomoćnik sudionika u postupku SARATOGA GRADNJA d.o.o.</item>
    </derivirana_varijabla>
  </DomainObject.Predmet.OstaliListFormatedWithAdressOIB>
  <DomainObject.Predmet.OstaliListNazivFormated>
    <izvorni_sadrzaj>
      <item>GORDAN FRANCIŠKOVIĆ</item>
    </izvorni_sadrzaj>
    <derivirana_varijabla naziv="DomainObject.Predmet.OstaliListNazivFormated_1">
      <item>GORDAN FRANCIŠKOVIĆ</item>
    </derivirana_varijabla>
  </DomainObject.Predmet.OstaliListNazivFormated>
  <DomainObject.Predmet.OstaliListNazivFormatedOIB>
    <izvorni_sadrzaj>
      <item>GORDAN FRANCIŠKOVIĆ, OIB 38757327919</item>
    </izvorni_sadrzaj>
    <derivirana_varijabla naziv="DomainObject.Predmet.OstaliListNazivFormatedOIB_1">
      <item>GORDAN FRANCIŠKOVIĆ, OIB 38757327919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St-4968/2016-11</izvorni_sadrzaj>
    <derivirana_varijabla naziv="DomainObject.PoslovniBrojDokumenta_1">St-4968/2016-11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SARATOGA GRADNJA d.o.o.</izvorni_sadrzaj>
    <derivirana_varijabla naziv="DomainObject.Predmet.ProtustrankaIDrugi_1">SARATOGA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SARATOGA GRADNJA d.o.o., OIB 83576033266, Pakoštanska ulica 5/II, 10000 Zagreb</izvorni_sadrzaj>
    <derivirana_varijabla naziv="DomainObject.Predmet.ProtustrankaIDrugiAdressOIB_1">SARATOGA GRADNJA d.o.o., OIB 83576033266, Pakoštanska ulica 5/II,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SARATOGA GRADNJA d.o.o.</item>
      <item>GORDAN FRANCIŠKOVIĆ</item>
    </izvorni_sadrzaj>
    <derivirana_varijabla naziv="DomainObject.Predmet.SudioniciListNaziv_1">
      <item>FINA Regionalni centar Zagreb</item>
      <item>SARATOGA GRADNJA d.o.o.</item>
      <item>GORDAN FRANCIŠKOVIĆ</item>
    </derivirana_varijabla>
  </DomainObject.Predmet.SudioniciListNaziv>
  <DomainObject.Predmet.SudioniciListAdressOIB>
    <izvorni_sadrzaj>
      <item>FINA Regionalni centar Zagreb, OIB 85821130368, Trg svibanjskih žrtava 1995. br. 1,10000 Zagreb</item>
      <item>SARATOGA GRADNJA d.o.o., OIB 83576033266, Pakoštanska ulica 5/II,10000 Zagreb</item>
      <item>GORDAN FRANCIŠKOVIĆ, OIB 38757327919, Ulica Ksavera Šandora Đalskog 25,10290 Zaprešić</item>
    </izvorni_sadrzaj>
    <derivirana_varijabla naziv="DomainObject.Predmet.SudioniciListAdressOIB_1">
      <item>FINA Regionalni centar Zagreb, OIB 85821130368, Trg svibanjskih žrtava 1995. br. 1,10000 Zagreb</item>
      <item>SARATOGA GRADNJA d.o.o., OIB 83576033266, Pakoštanska ulica 5/II,10000 Zagreb</item>
      <item>GORDAN FRANCIŠKOVIĆ, OIB 38757327919, Ulica Ksavera Šandora Đalskog 25,10290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83576033266</item>
      <item>, OIB 38757327919</item>
    </izvorni_sadrzaj>
    <derivirana_varijabla naziv="DomainObject.Predmet.SudioniciListNazivOIB_1">
      <item>, OIB 85821130368</item>
      <item>, OIB 83576033266</item>
      <item>, OIB 38757327919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6B1D2A-DCED-4975-BCFE-C87887976E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1874</properties:Words>
  <properties:Characters>11317</properties:Characters>
  <properties:Lines>600</properties:Lines>
  <properties:Paragraphs>219</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2018-04-03T06:15:00Z</dcterms:created>
  <dc:creator>nmarkovic</dc:creator>
  <cp:lastModifiedBy>Matea Bizjak</cp:lastModifiedBy>
  <cp:lastPrinted>2018-03-27T08:21:00Z</cp:lastPrinted>
  <dcterms:modified xmlns:xsi="http://www.w3.org/2001/XMLSchema-instance" xsi:type="dcterms:W3CDTF">2018-04-04T08:18:00Z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St-4968/2016-11 / Zapisnik - Ispitno ročište (St-4968-17-ispitno i izvještajno ročište.docx)</vt:lpwstr>
  </prop:property>
  <prop:property name="CC_coloring" pid="4" fmtid="{D5CDD505-2E9C-101B-9397-08002B2CF9AE}">
    <vt:bool>false</vt:bool>
  </prop:property>
  <prop:property name="BrojStranica" pid="5" fmtid="{D5CDD505-2E9C-101B-9397-08002B2CF9AE}">
    <vt:i4>10</vt:i4>
  </prop:property>
</prop:Properties>
</file>